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E2C6C" w:rsidRPr="003D1969" w:rsidP="003E2C6C">
      <w:pPr>
        <w:spacing w:after="0" w:line="240" w:lineRule="auto"/>
        <w:ind w:left="-567" w:right="-1"/>
        <w:jc w:val="right"/>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 xml:space="preserve">Дело № 5-85/2022-5  </w:t>
      </w:r>
    </w:p>
    <w:p w:rsidR="003E2C6C" w:rsidRPr="00C278D8" w:rsidP="003E2C6C">
      <w:pPr>
        <w:spacing w:after="0" w:line="240" w:lineRule="auto"/>
        <w:ind w:left="-567" w:right="-14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УИД-16МS0086-01-2022-000639-87</w:t>
      </w:r>
    </w:p>
    <w:p w:rsidR="003E2C6C" w:rsidP="003E2C6C">
      <w:pPr>
        <w:spacing w:after="0" w:line="240" w:lineRule="auto"/>
        <w:ind w:left="-567" w:right="-1"/>
        <w:jc w:val="center"/>
        <w:rPr>
          <w:rFonts w:ascii="Times New Roman" w:eastAsia="Times New Roman" w:hAnsi="Times New Roman" w:cs="Times New Roman"/>
          <w:sz w:val="28"/>
          <w:szCs w:val="28"/>
          <w:lang w:eastAsia="ru-RU"/>
        </w:rPr>
      </w:pPr>
    </w:p>
    <w:p w:rsidR="003E2C6C" w:rsidRPr="003D1969" w:rsidP="003E2C6C">
      <w:pPr>
        <w:spacing w:after="0" w:line="240" w:lineRule="auto"/>
        <w:ind w:left="-567" w:right="-1"/>
        <w:jc w:val="center"/>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ПОСТАНОВЛЕНИЕ</w:t>
      </w:r>
    </w:p>
    <w:p w:rsidR="003E2C6C" w:rsidRPr="003D1969" w:rsidP="003E2C6C">
      <w:pPr>
        <w:spacing w:after="0" w:line="240" w:lineRule="auto"/>
        <w:ind w:left="-567" w:right="-1"/>
        <w:jc w:val="center"/>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по делу об административном правонарушении</w:t>
      </w:r>
    </w:p>
    <w:p w:rsidR="003E2C6C" w:rsidRPr="003D1969" w:rsidP="003E2C6C">
      <w:pPr>
        <w:spacing w:after="0" w:line="240" w:lineRule="auto"/>
        <w:ind w:left="-567" w:right="-1"/>
        <w:jc w:val="both"/>
        <w:rPr>
          <w:rFonts w:ascii="Times New Roman" w:eastAsia="Times New Roman" w:hAnsi="Times New Roman" w:cs="Times New Roman"/>
          <w:sz w:val="28"/>
          <w:szCs w:val="28"/>
          <w:lang w:eastAsia="ru-RU"/>
        </w:rPr>
      </w:pPr>
    </w:p>
    <w:p w:rsidR="003E2C6C" w:rsidRPr="003D1969" w:rsidP="003E2C6C">
      <w:pPr>
        <w:spacing w:after="0" w:line="240" w:lineRule="auto"/>
        <w:ind w:left="-567" w:right="-1" w:firstLine="993"/>
        <w:jc w:val="both"/>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 xml:space="preserve">5 марта 2022 года                                                                   </w:t>
      </w:r>
      <w:r>
        <w:rPr>
          <w:rFonts w:ascii="Times New Roman" w:eastAsia="Times New Roman" w:hAnsi="Times New Roman" w:cs="Times New Roman"/>
          <w:sz w:val="28"/>
          <w:szCs w:val="28"/>
          <w:lang w:eastAsia="ru-RU"/>
        </w:rPr>
        <w:t xml:space="preserve">    </w:t>
      </w:r>
      <w:r w:rsidRPr="003D1969">
        <w:rPr>
          <w:rFonts w:ascii="Times New Roman" w:eastAsia="Times New Roman" w:hAnsi="Times New Roman" w:cs="Times New Roman"/>
          <w:sz w:val="28"/>
          <w:szCs w:val="28"/>
          <w:lang w:eastAsia="ru-RU"/>
        </w:rPr>
        <w:t>г. Альметьевск</w:t>
      </w:r>
    </w:p>
    <w:p w:rsidR="003E2C6C" w:rsidRPr="003D1969" w:rsidP="003E2C6C">
      <w:pPr>
        <w:spacing w:after="0" w:line="240" w:lineRule="auto"/>
        <w:ind w:left="-567" w:right="-1" w:firstLine="993"/>
        <w:jc w:val="both"/>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7.27 ч. 1 КоАП РФ в отношении:</w:t>
      </w:r>
    </w:p>
    <w:p w:rsidR="003E2C6C" w:rsidRPr="003D1969" w:rsidP="003E2C6C">
      <w:pPr>
        <w:spacing w:after="0" w:line="240" w:lineRule="auto"/>
        <w:ind w:left="-567" w:right="-1"/>
        <w:jc w:val="both"/>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Ахметшиной Д</w:t>
      </w:r>
      <w:r w:rsidR="005503EA">
        <w:rPr>
          <w:rFonts w:ascii="Times New Roman" w:eastAsia="Times New Roman" w:hAnsi="Times New Roman" w:cs="Times New Roman"/>
          <w:sz w:val="28"/>
          <w:szCs w:val="28"/>
          <w:lang w:eastAsia="ru-RU"/>
        </w:rPr>
        <w:t>.</w:t>
      </w:r>
      <w:r w:rsidRPr="003D1969">
        <w:rPr>
          <w:rFonts w:ascii="Times New Roman" w:eastAsia="Times New Roman" w:hAnsi="Times New Roman" w:cs="Times New Roman"/>
          <w:sz w:val="28"/>
          <w:szCs w:val="28"/>
          <w:lang w:eastAsia="ru-RU"/>
        </w:rPr>
        <w:t xml:space="preserve"> З</w:t>
      </w:r>
      <w:r w:rsidR="005503EA">
        <w:rPr>
          <w:rFonts w:ascii="Times New Roman" w:eastAsia="Times New Roman" w:hAnsi="Times New Roman" w:cs="Times New Roman"/>
          <w:sz w:val="28"/>
          <w:szCs w:val="28"/>
          <w:lang w:eastAsia="ru-RU"/>
        </w:rPr>
        <w:t>.</w:t>
      </w:r>
      <w:r w:rsidRPr="003D1969">
        <w:rPr>
          <w:rFonts w:ascii="Times New Roman" w:eastAsia="Times New Roman" w:hAnsi="Times New Roman" w:cs="Times New Roman"/>
          <w:sz w:val="28"/>
          <w:szCs w:val="28"/>
          <w:lang w:eastAsia="ru-RU"/>
        </w:rPr>
        <w:t xml:space="preserve">, </w:t>
      </w:r>
      <w:r w:rsidR="005503EA">
        <w:rPr>
          <w:rFonts w:ascii="Times New Roman" w:eastAsia="Times New Roman" w:hAnsi="Times New Roman" w:cs="Times New Roman"/>
          <w:sz w:val="28"/>
          <w:szCs w:val="28"/>
          <w:lang w:val="en-US" w:eastAsia="ru-RU"/>
        </w:rPr>
        <w:t>XXXX</w:t>
      </w:r>
      <w:r w:rsidRPr="003D1969">
        <w:rPr>
          <w:rFonts w:ascii="Times New Roman" w:eastAsia="Times New Roman" w:hAnsi="Times New Roman" w:cs="Times New Roman"/>
          <w:sz w:val="28"/>
          <w:szCs w:val="28"/>
          <w:lang w:eastAsia="ru-RU"/>
        </w:rPr>
        <w:t xml:space="preserve"> года рождения, уроженки </w:t>
      </w:r>
      <w:r w:rsidR="005503EA">
        <w:rPr>
          <w:rFonts w:ascii="Times New Roman" w:eastAsia="Times New Roman" w:hAnsi="Times New Roman" w:cs="Times New Roman"/>
          <w:sz w:val="28"/>
          <w:szCs w:val="28"/>
          <w:lang w:val="en-US" w:eastAsia="ru-RU"/>
        </w:rPr>
        <w:t>XXXX</w:t>
      </w:r>
      <w:r w:rsidRPr="003D1969">
        <w:rPr>
          <w:rFonts w:ascii="Times New Roman" w:eastAsia="Times New Roman" w:hAnsi="Times New Roman" w:cs="Times New Roman"/>
          <w:sz w:val="28"/>
          <w:szCs w:val="28"/>
          <w:lang w:eastAsia="ru-RU"/>
        </w:rPr>
        <w:t xml:space="preserve">, проживающей по адресу: </w:t>
      </w:r>
      <w:r w:rsidR="005503EA">
        <w:rPr>
          <w:rFonts w:ascii="Times New Roman" w:eastAsia="Times New Roman" w:hAnsi="Times New Roman" w:cs="Times New Roman"/>
          <w:sz w:val="28"/>
          <w:szCs w:val="28"/>
          <w:lang w:val="en-US" w:eastAsia="ru-RU"/>
        </w:rPr>
        <w:t>XXXX</w:t>
      </w:r>
      <w:r w:rsidRPr="003D1969">
        <w:rPr>
          <w:rFonts w:ascii="Times New Roman" w:eastAsia="Times New Roman" w:hAnsi="Times New Roman" w:cs="Times New Roman"/>
          <w:sz w:val="28"/>
          <w:szCs w:val="28"/>
          <w:lang w:eastAsia="ru-RU"/>
        </w:rPr>
        <w:t xml:space="preserve">, </w:t>
      </w:r>
      <w:r w:rsidR="005503EA">
        <w:rPr>
          <w:rFonts w:ascii="Times New Roman" w:eastAsia="Times New Roman" w:hAnsi="Times New Roman" w:cs="Times New Roman"/>
          <w:sz w:val="28"/>
          <w:szCs w:val="28"/>
          <w:lang w:val="en-US" w:eastAsia="ru-RU"/>
        </w:rPr>
        <w:t>XXXX</w:t>
      </w:r>
      <w:r w:rsidRPr="003D1969">
        <w:rPr>
          <w:rFonts w:ascii="Times New Roman" w:eastAsia="Times New Roman" w:hAnsi="Times New Roman" w:cs="Times New Roman"/>
          <w:sz w:val="28"/>
          <w:szCs w:val="28"/>
          <w:lang w:eastAsia="ru-RU"/>
        </w:rPr>
        <w:t xml:space="preserve">, </w:t>
      </w:r>
      <w:r w:rsidR="005503EA">
        <w:rPr>
          <w:rFonts w:ascii="Times New Roman" w:eastAsia="Times New Roman" w:hAnsi="Times New Roman" w:cs="Times New Roman"/>
          <w:sz w:val="28"/>
          <w:szCs w:val="28"/>
          <w:lang w:val="en-US" w:eastAsia="ru-RU"/>
        </w:rPr>
        <w:t>XXXX</w:t>
      </w:r>
      <w:r w:rsidRPr="003D1969">
        <w:rPr>
          <w:rFonts w:ascii="Times New Roman" w:eastAsia="Times New Roman" w:hAnsi="Times New Roman" w:cs="Times New Roman"/>
          <w:sz w:val="28"/>
          <w:szCs w:val="28"/>
          <w:lang w:eastAsia="ru-RU"/>
        </w:rPr>
        <w:t>,</w:t>
      </w:r>
    </w:p>
    <w:p w:rsidR="003E2C6C" w:rsidRPr="003D1969" w:rsidP="003E2C6C">
      <w:pPr>
        <w:spacing w:after="0" w:line="240" w:lineRule="auto"/>
        <w:ind w:left="-567" w:right="-1"/>
        <w:jc w:val="both"/>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 xml:space="preserve">  </w:t>
      </w:r>
    </w:p>
    <w:p w:rsidR="003E2C6C" w:rsidRPr="003D1969" w:rsidP="003E2C6C">
      <w:pPr>
        <w:spacing w:after="0" w:line="240" w:lineRule="auto"/>
        <w:ind w:left="-567" w:right="-1"/>
        <w:jc w:val="center"/>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 xml:space="preserve">УСТАНОВИЛ </w:t>
      </w:r>
    </w:p>
    <w:p w:rsidR="003E2C6C" w:rsidRPr="003D1969" w:rsidP="003E2C6C">
      <w:pPr>
        <w:spacing w:after="0" w:line="240" w:lineRule="auto"/>
        <w:ind w:left="-567" w:right="-1"/>
        <w:jc w:val="both"/>
        <w:rPr>
          <w:rFonts w:ascii="Times New Roman" w:eastAsia="Times New Roman" w:hAnsi="Times New Roman" w:cs="Times New Roman"/>
          <w:sz w:val="28"/>
          <w:szCs w:val="28"/>
          <w:lang w:eastAsia="ru-RU"/>
        </w:rPr>
      </w:pPr>
    </w:p>
    <w:p w:rsidR="003E2C6C" w:rsidRPr="003D1969" w:rsidP="003E2C6C">
      <w:pPr>
        <w:spacing w:after="0" w:line="240" w:lineRule="auto"/>
        <w:ind w:left="-567" w:firstLine="708"/>
        <w:jc w:val="both"/>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 xml:space="preserve">14.02.2022 в 22.19 часов, в магазине </w:t>
      </w:r>
      <w:r w:rsidR="005503EA">
        <w:rPr>
          <w:rFonts w:ascii="Times New Roman" w:eastAsia="Times New Roman" w:hAnsi="Times New Roman" w:cs="Times New Roman"/>
          <w:sz w:val="28"/>
          <w:szCs w:val="28"/>
          <w:lang w:val="en-US" w:eastAsia="ru-RU"/>
        </w:rPr>
        <w:t>XXXX</w:t>
      </w:r>
      <w:r w:rsidR="005503EA">
        <w:rPr>
          <w:rFonts w:ascii="Times New Roman" w:eastAsia="Times New Roman" w:hAnsi="Times New Roman" w:cs="Times New Roman"/>
          <w:sz w:val="28"/>
          <w:szCs w:val="28"/>
          <w:lang w:eastAsia="ru-RU"/>
        </w:rPr>
        <w:t xml:space="preserve"> расположенном в </w:t>
      </w:r>
      <w:r w:rsidR="005503EA">
        <w:rPr>
          <w:rFonts w:ascii="Times New Roman" w:eastAsia="Times New Roman" w:hAnsi="Times New Roman" w:cs="Times New Roman"/>
          <w:sz w:val="28"/>
          <w:szCs w:val="28"/>
          <w:lang w:val="en-US" w:eastAsia="ru-RU"/>
        </w:rPr>
        <w:t>XXXX</w:t>
      </w:r>
      <w:r w:rsidRPr="003D1969">
        <w:rPr>
          <w:rFonts w:ascii="Times New Roman" w:eastAsia="Times New Roman" w:hAnsi="Times New Roman" w:cs="Times New Roman"/>
          <w:sz w:val="28"/>
          <w:szCs w:val="28"/>
          <w:lang w:eastAsia="ru-RU"/>
        </w:rPr>
        <w:t>, Ахметшина Д.З. похитила товар на общую сумму 395,92 рублей.</w:t>
      </w:r>
    </w:p>
    <w:p w:rsidR="003E2C6C" w:rsidRPr="003D1969" w:rsidP="003E2C6C">
      <w:pPr>
        <w:spacing w:after="0" w:line="240" w:lineRule="auto"/>
        <w:ind w:left="-567" w:firstLine="708"/>
        <w:jc w:val="both"/>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В силу части 1 статьи 7.27  Кодекса административным правонарушением признается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3E2C6C" w:rsidRPr="003D1969" w:rsidP="003E2C6C">
      <w:pPr>
        <w:spacing w:after="0" w:line="240" w:lineRule="auto"/>
        <w:ind w:left="-567" w:firstLine="708"/>
        <w:jc w:val="both"/>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Согласно части 1 статьи 7.27 Кодекса об административных правонарушениях за указанные действия предусмотрена административная ответственность.</w:t>
      </w:r>
    </w:p>
    <w:p w:rsidR="003E2C6C" w:rsidRPr="003D1969" w:rsidP="003E2C6C">
      <w:pPr>
        <w:spacing w:after="0" w:line="240" w:lineRule="auto"/>
        <w:ind w:left="-567" w:firstLine="708"/>
        <w:jc w:val="both"/>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E2C6C" w:rsidRPr="003D1969" w:rsidP="003E2C6C">
      <w:pPr>
        <w:spacing w:after="0" w:line="240" w:lineRule="auto"/>
        <w:ind w:left="-567" w:firstLine="708"/>
        <w:jc w:val="both"/>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3E2C6C" w:rsidRPr="003D1969" w:rsidP="003E2C6C">
      <w:pPr>
        <w:spacing w:after="0" w:line="240" w:lineRule="auto"/>
        <w:ind w:left="-567" w:firstLine="708"/>
        <w:jc w:val="both"/>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В ходе рассмотрения дела Ахметшина Д.З. вину признала.</w:t>
      </w:r>
    </w:p>
    <w:p w:rsidR="003E2C6C" w:rsidRPr="003D1969" w:rsidP="003E2C6C">
      <w:pPr>
        <w:spacing w:after="0" w:line="240" w:lineRule="auto"/>
        <w:ind w:left="-567" w:firstLine="708"/>
        <w:jc w:val="both"/>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Выслушав Ахметшину Д.З.  изучив материалы, прихожу к следующему, что в действиях Ахметшиной Д.З.  имеется состав административного правонарушения предусмотренного части 1 статьи 7.27 Кодекса об административных правонарушениях РФ.</w:t>
      </w:r>
    </w:p>
    <w:p w:rsidR="003E2C6C" w:rsidRPr="003D1969" w:rsidP="003E2C6C">
      <w:pPr>
        <w:spacing w:after="0" w:line="240" w:lineRule="auto"/>
        <w:ind w:left="-567" w:firstLine="708"/>
        <w:jc w:val="both"/>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Вина Ахметшиной Д.З.  устанавливается протоколом об административном правонарушении, заявлением</w:t>
      </w:r>
      <w:r>
        <w:rPr>
          <w:rFonts w:ascii="Times New Roman" w:eastAsia="Times New Roman" w:hAnsi="Times New Roman" w:cs="Times New Roman"/>
          <w:sz w:val="28"/>
          <w:szCs w:val="28"/>
          <w:lang w:eastAsia="ru-RU"/>
        </w:rPr>
        <w:t>,</w:t>
      </w:r>
      <w:r w:rsidRPr="003D1969">
        <w:rPr>
          <w:rFonts w:ascii="Times New Roman" w:eastAsia="Times New Roman" w:hAnsi="Times New Roman" w:cs="Times New Roman"/>
          <w:sz w:val="28"/>
          <w:szCs w:val="28"/>
          <w:lang w:eastAsia="ru-RU"/>
        </w:rPr>
        <w:t xml:space="preserve"> где просят привлечь к административной ответственности лицо совершившее мелкое хищение, протоколами объяснений свидетелей, которые подтвердили факт хищения товара Ахметшиной Д.З., справкой стоимости похищенного, </w:t>
      </w:r>
      <w:r>
        <w:rPr>
          <w:rFonts w:ascii="Times New Roman" w:eastAsia="Times New Roman" w:hAnsi="Times New Roman" w:cs="Times New Roman"/>
          <w:sz w:val="28"/>
          <w:szCs w:val="28"/>
          <w:lang w:eastAsia="ru-RU"/>
        </w:rPr>
        <w:t xml:space="preserve"> актом ревизии, </w:t>
      </w:r>
      <w:r w:rsidRPr="003D1969">
        <w:rPr>
          <w:rFonts w:ascii="Times New Roman" w:eastAsia="Times New Roman" w:hAnsi="Times New Roman" w:cs="Times New Roman"/>
          <w:sz w:val="28"/>
          <w:szCs w:val="28"/>
          <w:lang w:eastAsia="ru-RU"/>
        </w:rPr>
        <w:t>справкой ЦИАЗ, рапортом сотрудника полиции.</w:t>
      </w:r>
    </w:p>
    <w:p w:rsidR="003E2C6C" w:rsidRPr="003D1969" w:rsidP="003E2C6C">
      <w:pPr>
        <w:spacing w:after="0" w:line="240" w:lineRule="auto"/>
        <w:ind w:left="-567" w:firstLine="708"/>
        <w:jc w:val="both"/>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Протокол и другие материалы дела составлены надлежащим должностным лицом, в соответствии с требованиями закона, не доверять сведениям, указанным в них, оснований не имеется.</w:t>
      </w:r>
    </w:p>
    <w:p w:rsidR="003E2C6C" w:rsidRPr="003D1969" w:rsidP="003E2C6C">
      <w:pPr>
        <w:spacing w:after="0" w:line="240" w:lineRule="auto"/>
        <w:ind w:left="-567" w:firstLine="708"/>
        <w:jc w:val="both"/>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Доказательствам, подтверждающих вину Ахметшиной Д.З. дана оценка в соответствии со ст. 26.11 КоАП РФ. Настоящие доказательства собраны с соблюдением требований ч. 3 ст. 26.2 КоАП РФ.</w:t>
      </w:r>
    </w:p>
    <w:p w:rsidR="003E2C6C" w:rsidRPr="003D1969" w:rsidP="003E2C6C">
      <w:pPr>
        <w:spacing w:after="0" w:line="240" w:lineRule="auto"/>
        <w:ind w:left="-567" w:firstLine="708"/>
        <w:jc w:val="both"/>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w:t>
      </w:r>
    </w:p>
    <w:p w:rsidR="003E2C6C" w:rsidRPr="003D1969" w:rsidP="003E2C6C">
      <w:pPr>
        <w:spacing w:after="0" w:line="240" w:lineRule="auto"/>
        <w:ind w:left="-567" w:firstLine="708"/>
        <w:jc w:val="both"/>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Обстоятельств, отягчающих административную ответственность, мировым судьей не установлено.</w:t>
      </w:r>
    </w:p>
    <w:p w:rsidR="003E2C6C" w:rsidRPr="003D1969" w:rsidP="003E2C6C">
      <w:pPr>
        <w:spacing w:after="0" w:line="240" w:lineRule="auto"/>
        <w:ind w:left="-567" w:firstLine="708"/>
        <w:jc w:val="both"/>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При назначении наказания мировой судья также учитывает личность Ахметшиной Д.З.  характер и степень общественной опасности совершенного ей правонарушения, её отношение к совершенному правонарушению.</w:t>
      </w:r>
    </w:p>
    <w:p w:rsidR="003E2C6C" w:rsidRPr="003D1969" w:rsidP="003E2C6C">
      <w:pPr>
        <w:spacing w:after="0" w:line="240" w:lineRule="auto"/>
        <w:ind w:left="-567" w:firstLine="708"/>
        <w:jc w:val="both"/>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 xml:space="preserve">На основании части 1 статьи 7.27 Кодекса об административных правонарушениях РФ, мировой судья, </w:t>
      </w:r>
    </w:p>
    <w:p w:rsidR="003E2C6C" w:rsidRPr="003D1969" w:rsidP="003E2C6C">
      <w:pPr>
        <w:spacing w:after="0" w:line="240" w:lineRule="auto"/>
        <w:ind w:left="-567"/>
        <w:jc w:val="both"/>
        <w:rPr>
          <w:rFonts w:ascii="Times New Roman" w:eastAsia="Times New Roman" w:hAnsi="Times New Roman" w:cs="Times New Roman"/>
          <w:sz w:val="28"/>
          <w:szCs w:val="28"/>
          <w:lang w:eastAsia="ru-RU"/>
        </w:rPr>
      </w:pPr>
    </w:p>
    <w:p w:rsidR="003E2C6C" w:rsidRPr="003D1969" w:rsidP="003E2C6C">
      <w:pPr>
        <w:spacing w:after="0" w:line="240" w:lineRule="auto"/>
        <w:ind w:left="-567"/>
        <w:jc w:val="center"/>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ПОСТАНОВИЛ</w:t>
      </w:r>
    </w:p>
    <w:p w:rsidR="003E2C6C" w:rsidRPr="003D1969" w:rsidP="003E2C6C">
      <w:pPr>
        <w:spacing w:after="0" w:line="240" w:lineRule="auto"/>
        <w:ind w:left="-567"/>
        <w:jc w:val="both"/>
        <w:rPr>
          <w:rFonts w:ascii="Times New Roman" w:eastAsia="Times New Roman" w:hAnsi="Times New Roman" w:cs="Times New Roman"/>
          <w:sz w:val="28"/>
          <w:szCs w:val="28"/>
          <w:lang w:eastAsia="ru-RU"/>
        </w:rPr>
      </w:pPr>
    </w:p>
    <w:p w:rsidR="003E2C6C" w:rsidRPr="003D1969" w:rsidP="003E2C6C">
      <w:pPr>
        <w:spacing w:after="0" w:line="240" w:lineRule="auto"/>
        <w:ind w:left="-567" w:firstLine="708"/>
        <w:jc w:val="both"/>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Ахметшину Д</w:t>
      </w:r>
      <w:r w:rsidR="005503EA">
        <w:rPr>
          <w:rFonts w:ascii="Times New Roman" w:eastAsia="Times New Roman" w:hAnsi="Times New Roman" w:cs="Times New Roman"/>
          <w:sz w:val="28"/>
          <w:szCs w:val="28"/>
          <w:lang w:eastAsia="ru-RU"/>
        </w:rPr>
        <w:t>.</w:t>
      </w:r>
      <w:r w:rsidRPr="003D1969">
        <w:rPr>
          <w:rFonts w:ascii="Times New Roman" w:eastAsia="Times New Roman" w:hAnsi="Times New Roman" w:cs="Times New Roman"/>
          <w:sz w:val="28"/>
          <w:szCs w:val="28"/>
          <w:lang w:eastAsia="ru-RU"/>
        </w:rPr>
        <w:t xml:space="preserve"> З</w:t>
      </w:r>
      <w:r w:rsidR="005503EA">
        <w:rPr>
          <w:rFonts w:ascii="Times New Roman" w:eastAsia="Times New Roman" w:hAnsi="Times New Roman" w:cs="Times New Roman"/>
          <w:sz w:val="28"/>
          <w:szCs w:val="28"/>
          <w:lang w:eastAsia="ru-RU"/>
        </w:rPr>
        <w:t>.</w:t>
      </w:r>
      <w:r w:rsidRPr="003D1969">
        <w:rPr>
          <w:rFonts w:ascii="Times New Roman" w:eastAsia="Times New Roman" w:hAnsi="Times New Roman" w:cs="Times New Roman"/>
          <w:sz w:val="28"/>
          <w:szCs w:val="28"/>
          <w:lang w:eastAsia="ru-RU"/>
        </w:rPr>
        <w:t>, признать виновной в совершении правонарушения, предусмотренного частью 1 статьи 7.27 КоАП РФ и назначить ей административное наказание в виде административного штрафа в размере 1980 (одна тысяча девятьсот восемьдесят) рублей с уплатой в доход государства.</w:t>
      </w:r>
    </w:p>
    <w:p w:rsidR="003E2C6C" w:rsidRPr="003D1969" w:rsidP="003E2C6C">
      <w:pPr>
        <w:spacing w:after="0" w:line="240" w:lineRule="auto"/>
        <w:ind w:left="-567" w:firstLine="708"/>
        <w:jc w:val="both"/>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3E2C6C" w:rsidP="003E2C6C">
      <w:pPr>
        <w:spacing w:after="0" w:line="240" w:lineRule="auto"/>
        <w:ind w:left="-567"/>
        <w:jc w:val="center"/>
        <w:rPr>
          <w:rFonts w:ascii="Times New Roman" w:eastAsia="Times New Roman" w:hAnsi="Times New Roman" w:cs="Times New Roman"/>
          <w:sz w:val="28"/>
          <w:szCs w:val="28"/>
          <w:lang w:eastAsia="ru-RU"/>
        </w:rPr>
      </w:pPr>
    </w:p>
    <w:p w:rsidR="003E2C6C" w:rsidP="003E2C6C">
      <w:pPr>
        <w:spacing w:after="0" w:line="240" w:lineRule="auto"/>
        <w:ind w:left="-567"/>
        <w:jc w:val="center"/>
        <w:rPr>
          <w:rFonts w:ascii="Times New Roman" w:eastAsia="Times New Roman" w:hAnsi="Times New Roman" w:cs="Times New Roman"/>
          <w:sz w:val="28"/>
          <w:szCs w:val="28"/>
          <w:lang w:eastAsia="ru-RU"/>
        </w:rPr>
      </w:pPr>
    </w:p>
    <w:p w:rsidR="003E2C6C" w:rsidRPr="003D1969" w:rsidP="003E2C6C">
      <w:pPr>
        <w:spacing w:after="0" w:line="240" w:lineRule="auto"/>
        <w:ind w:left="-567"/>
        <w:jc w:val="center"/>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Мировой судья                                                      Ишмуратов Р.Н.</w:t>
      </w:r>
    </w:p>
    <w:p w:rsidR="003E2C6C" w:rsidRPr="003D1969" w:rsidP="003E2C6C">
      <w:pPr>
        <w:spacing w:after="0" w:line="240" w:lineRule="auto"/>
        <w:ind w:left="-567"/>
        <w:jc w:val="both"/>
        <w:rPr>
          <w:rFonts w:ascii="Times New Roman" w:eastAsia="Times New Roman" w:hAnsi="Times New Roman" w:cs="Times New Roman"/>
          <w:sz w:val="28"/>
          <w:szCs w:val="28"/>
          <w:lang w:eastAsia="ru-RU"/>
        </w:rPr>
      </w:pPr>
      <w:r w:rsidRPr="003D1969">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3E2C6C" w:rsidRPr="003D1969" w:rsidP="003E2C6C">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D1969">
        <w:rPr>
          <w:rFonts w:ascii="Times New Roman" w:eastAsia="Times New Roman" w:hAnsi="Times New Roman" w:cs="Times New Roman"/>
          <w:sz w:val="28"/>
          <w:szCs w:val="28"/>
          <w:lang w:eastAsia="ru-RU"/>
        </w:rPr>
        <w:t>Мировой судья</w:t>
      </w:r>
    </w:p>
    <w:p w:rsidR="003E2C6C" w:rsidRPr="003D1969" w:rsidP="003E2C6C">
      <w:pPr>
        <w:spacing w:after="0" w:line="240" w:lineRule="auto"/>
        <w:ind w:left="-567" w:right="-1"/>
        <w:jc w:val="right"/>
        <w:rPr>
          <w:rFonts w:ascii="Times New Roman" w:eastAsia="Times New Roman" w:hAnsi="Times New Roman" w:cs="Times New Roman"/>
          <w:sz w:val="28"/>
          <w:szCs w:val="28"/>
          <w:lang w:eastAsia="ru-RU"/>
        </w:rPr>
      </w:pPr>
    </w:p>
    <w:p w:rsidR="003E2C6C" w:rsidP="003E2C6C">
      <w:pPr>
        <w:spacing w:after="0" w:line="240" w:lineRule="auto"/>
        <w:ind w:firstLine="708"/>
        <w:jc w:val="both"/>
        <w:rPr>
          <w:rFonts w:ascii="Times New Roman" w:hAnsi="Times New Roman" w:cs="Times New Roman"/>
          <w:sz w:val="28"/>
          <w:szCs w:val="28"/>
        </w:rPr>
      </w:pPr>
    </w:p>
    <w:p w:rsidR="003E2C6C" w:rsidP="003E2C6C">
      <w:pPr>
        <w:spacing w:after="0" w:line="240" w:lineRule="auto"/>
        <w:ind w:firstLine="708"/>
        <w:jc w:val="both"/>
        <w:rPr>
          <w:rFonts w:ascii="Times New Roman" w:hAnsi="Times New Roman" w:cs="Times New Roman"/>
          <w:sz w:val="28"/>
          <w:szCs w:val="28"/>
        </w:rPr>
      </w:pPr>
    </w:p>
    <w:p w:rsidR="003E2C6C" w:rsidP="003E2C6C">
      <w:pPr>
        <w:spacing w:after="0" w:line="240" w:lineRule="auto"/>
        <w:ind w:firstLine="708"/>
        <w:jc w:val="both"/>
        <w:rPr>
          <w:rFonts w:ascii="Times New Roman" w:hAnsi="Times New Roman" w:cs="Times New Roman"/>
          <w:sz w:val="28"/>
          <w:szCs w:val="28"/>
        </w:rPr>
      </w:pPr>
    </w:p>
    <w:p w:rsidR="003E2C6C" w:rsidRPr="003E2C6C" w:rsidP="003E2C6C">
      <w:pPr>
        <w:spacing w:after="0" w:line="240" w:lineRule="auto"/>
        <w:ind w:left="-567" w:firstLine="708"/>
        <w:jc w:val="both"/>
        <w:rPr>
          <w:rFonts w:ascii="Times New Roman" w:hAnsi="Times New Roman" w:cs="Times New Roman"/>
          <w:sz w:val="28"/>
          <w:szCs w:val="28"/>
          <w:u w:val="single"/>
        </w:rPr>
      </w:pPr>
      <w:r w:rsidRPr="003E2C6C">
        <w:rPr>
          <w:rFonts w:ascii="Times New Roman" w:hAnsi="Times New Roman" w:cs="Times New Roman"/>
          <w:sz w:val="28"/>
          <w:szCs w:val="28"/>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3E2C6C">
        <w:rPr>
          <w:rFonts w:ascii="Times New Roman" w:hAnsi="Times New Roman" w:cs="Times New Roman"/>
          <w:sz w:val="28"/>
          <w:szCs w:val="28"/>
          <w:u w:val="single"/>
        </w:rPr>
        <w:t xml:space="preserve"> </w:t>
      </w:r>
    </w:p>
    <w:p w:rsidR="003E2C6C" w:rsidRPr="003E2C6C" w:rsidP="003E2C6C">
      <w:pPr>
        <w:spacing w:after="0" w:line="240" w:lineRule="auto"/>
        <w:ind w:left="-567" w:firstLine="708"/>
        <w:jc w:val="both"/>
        <w:rPr>
          <w:rFonts w:ascii="Times New Roman" w:hAnsi="Times New Roman" w:cs="Times New Roman"/>
          <w:sz w:val="28"/>
          <w:szCs w:val="28"/>
        </w:rPr>
      </w:pPr>
      <w:r w:rsidRPr="003E2C6C">
        <w:rPr>
          <w:rFonts w:ascii="Times New Roman" w:hAnsi="Times New Roman" w:cs="Times New Roman"/>
          <w:sz w:val="28"/>
          <w:szCs w:val="28"/>
        </w:rPr>
        <w:t xml:space="preserve">В силу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E2C6C" w:rsidRPr="003E2C6C" w:rsidP="003E2C6C">
      <w:pPr>
        <w:spacing w:after="0" w:line="240" w:lineRule="auto"/>
        <w:ind w:left="-567" w:firstLine="708"/>
        <w:jc w:val="both"/>
        <w:rPr>
          <w:rFonts w:ascii="Times New Roman" w:hAnsi="Times New Roman" w:cs="Times New Roman"/>
          <w:sz w:val="28"/>
          <w:szCs w:val="28"/>
        </w:rPr>
      </w:pPr>
      <w:r w:rsidRPr="003E2C6C">
        <w:rPr>
          <w:rFonts w:ascii="Times New Roman" w:hAnsi="Times New Roman" w:cs="Times New Roman"/>
          <w:sz w:val="28"/>
          <w:szCs w:val="28"/>
        </w:rPr>
        <w:t>Квитанцию об оплате штрафа необходимо предоставить в суд, по адресу: Республика Татарстан, г. Альметьевск, ул. Фахретдина д. 56А, кабинет № 110.</w:t>
      </w:r>
    </w:p>
    <w:p w:rsidR="003E2C6C" w:rsidRPr="003E2C6C" w:rsidP="003E2C6C">
      <w:pPr>
        <w:spacing w:after="0" w:line="240" w:lineRule="auto"/>
        <w:ind w:left="-567" w:firstLine="708"/>
        <w:jc w:val="both"/>
        <w:rPr>
          <w:rFonts w:ascii="Times New Roman" w:hAnsi="Times New Roman" w:cs="Times New Roman"/>
          <w:sz w:val="28"/>
          <w:szCs w:val="28"/>
          <w:u w:val="single"/>
        </w:rPr>
      </w:pPr>
      <w:r w:rsidRPr="003E2C6C">
        <w:rPr>
          <w:rFonts w:ascii="Times New Roman" w:eastAsia="Times New Roman" w:hAnsi="Times New Roman" w:cs="Times New Roman"/>
          <w:sz w:val="28"/>
          <w:szCs w:val="28"/>
          <w:lang w:eastAsia="ru-RU"/>
        </w:rPr>
        <w:t xml:space="preserve">Реквизиты для перечисления штрафа: Управление федерального казначейства по </w:t>
      </w:r>
      <w:r w:rsidRPr="003E2C6C">
        <w:rPr>
          <w:rFonts w:ascii="Times New Roman" w:eastAsia="Times New Roman" w:hAnsi="Times New Roman" w:cs="Times New Roman"/>
          <w:sz w:val="28"/>
          <w:szCs w:val="28"/>
          <w:lang w:eastAsia="ru-RU"/>
        </w:rPr>
        <w:t>РТ  (</w:t>
      </w:r>
      <w:r w:rsidRPr="003E2C6C">
        <w:rPr>
          <w:rFonts w:ascii="Times New Roman" w:eastAsia="Times New Roman" w:hAnsi="Times New Roman" w:cs="Times New Roman"/>
          <w:sz w:val="28"/>
          <w:szCs w:val="28"/>
          <w:lang w:eastAsia="ru-RU"/>
        </w:rPr>
        <w:t>Министерство юстиции Республики Татарстан); КПП 165501001;  ИНН 1654003139; ОКТОМО 92701000001; БИК 019205400; счет 03100643000000011100; отделение НБ Республика Татарстан г. Казань УФК по Республике Татарстан г. Казань; Кор. счет 40102810445370000079 КБК 7311160</w:t>
      </w:r>
      <w:r>
        <w:rPr>
          <w:rFonts w:ascii="Times New Roman" w:eastAsia="Times New Roman" w:hAnsi="Times New Roman" w:cs="Times New Roman"/>
          <w:sz w:val="28"/>
          <w:szCs w:val="28"/>
          <w:lang w:eastAsia="ru-RU"/>
        </w:rPr>
        <w:t>1073010027</w:t>
      </w:r>
      <w:r w:rsidRPr="003E2C6C">
        <w:rPr>
          <w:rFonts w:ascii="Times New Roman" w:eastAsia="Times New Roman" w:hAnsi="Times New Roman" w:cs="Times New Roman"/>
          <w:sz w:val="28"/>
          <w:szCs w:val="28"/>
          <w:lang w:eastAsia="ru-RU"/>
        </w:rPr>
        <w:t>140</w:t>
      </w:r>
      <w:r w:rsidRPr="003E2C6C">
        <w:rPr>
          <w:rFonts w:ascii="Times New Roman" w:hAnsi="Times New Roman" w:cs="Times New Roman"/>
          <w:sz w:val="28"/>
          <w:szCs w:val="28"/>
          <w:u w:val="single"/>
        </w:rPr>
        <w:t xml:space="preserve"> </w:t>
      </w:r>
      <w:r w:rsidRPr="003E2C6C">
        <w:rPr>
          <w:rFonts w:ascii="Times New Roman" w:eastAsia="Times New Roman" w:hAnsi="Times New Roman" w:cs="Times New Roman"/>
          <w:sz w:val="28"/>
          <w:szCs w:val="28"/>
          <w:lang w:eastAsia="ru-RU"/>
        </w:rPr>
        <w:t xml:space="preserve">УИН: </w:t>
      </w:r>
      <w:r>
        <w:rPr>
          <w:rFonts w:ascii="Times New Roman" w:eastAsia="Times New Roman" w:hAnsi="Times New Roman" w:cs="Times New Roman"/>
          <w:sz w:val="28"/>
          <w:szCs w:val="28"/>
          <w:lang w:eastAsia="ru-RU"/>
        </w:rPr>
        <w:t>0318690900000000027249445</w:t>
      </w:r>
    </w:p>
    <w:p w:rsidR="003E2C6C" w:rsidRPr="003E2C6C" w:rsidP="003E2C6C">
      <w:pPr>
        <w:spacing w:after="0" w:line="240" w:lineRule="auto"/>
        <w:ind w:left="-567"/>
        <w:jc w:val="both"/>
        <w:rPr>
          <w:rFonts w:ascii="Times New Roman" w:eastAsia="Times New Roman" w:hAnsi="Times New Roman" w:cs="Times New Roman"/>
          <w:sz w:val="24"/>
          <w:szCs w:val="24"/>
          <w:lang w:eastAsia="ru-RU"/>
        </w:rPr>
      </w:pPr>
    </w:p>
    <w:p w:rsidR="003E2C6C" w:rsidRPr="003E2C6C" w:rsidP="003E2C6C">
      <w:pPr>
        <w:spacing w:after="0" w:line="240" w:lineRule="auto"/>
        <w:jc w:val="both"/>
        <w:rPr>
          <w:rFonts w:ascii="Times New Roman" w:eastAsia="Times New Roman" w:hAnsi="Times New Roman" w:cs="Times New Roman"/>
          <w:sz w:val="24"/>
          <w:szCs w:val="24"/>
          <w:lang w:eastAsia="ru-RU"/>
        </w:rPr>
      </w:pPr>
    </w:p>
    <w:p w:rsidR="003E2C6C" w:rsidRPr="003E2C6C" w:rsidP="003E2C6C">
      <w:pPr>
        <w:spacing w:after="0" w:line="240" w:lineRule="auto"/>
        <w:jc w:val="both"/>
        <w:rPr>
          <w:rFonts w:ascii="Times New Roman" w:eastAsia="Times New Roman" w:hAnsi="Times New Roman" w:cs="Times New Roman"/>
          <w:sz w:val="24"/>
          <w:szCs w:val="24"/>
          <w:lang w:eastAsia="ru-RU"/>
        </w:rPr>
      </w:pPr>
    </w:p>
    <w:p w:rsidR="003E2C6C" w:rsidRPr="003D1969" w:rsidP="003E2C6C"/>
    <w:p w:rsidR="00B5694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6C"/>
    <w:rsid w:val="003D1969"/>
    <w:rsid w:val="003E2C6C"/>
    <w:rsid w:val="005503EA"/>
    <w:rsid w:val="00B56947"/>
    <w:rsid w:val="00C278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A85D13C-2E95-4743-80A0-D73C4282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C6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