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356" w:rsidRPr="00E90A27" w:rsidP="00037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5-82 /2022-5</w:t>
      </w:r>
    </w:p>
    <w:p w:rsidR="00037356" w:rsidRPr="00E90A27" w:rsidP="00037356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16MS0086-01-2022-000618-53</w:t>
      </w:r>
      <w:r w:rsidRPr="00E9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7356" w:rsidRPr="00E90A27" w:rsidP="00037356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37356" w:rsidRPr="00E90A27" w:rsidP="00037356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марта 2022 года</w:t>
      </w:r>
      <w:r w:rsidRPr="00E90A2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037356" w:rsidRPr="00E90A27" w:rsidP="00037356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Сафина Р</w:t>
      </w:r>
      <w:r w:rsidR="00D74F72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D74F72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4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37356" w:rsidRPr="00E90A27" w:rsidP="00037356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Сафин Р.М.,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29.01.2021 в 00.05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7356" w:rsidRPr="00E90A27" w:rsidP="00037356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E90A27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37356" w:rsidRPr="00E90A27" w:rsidP="00037356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90A27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37356" w:rsidRPr="00E90A27" w:rsidP="00037356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Сафин Р.М. вину признал. </w:t>
      </w:r>
    </w:p>
    <w:p w:rsidR="00037356" w:rsidRPr="00E90A27" w:rsidP="00037356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Выслушав Сафина Р.М. изучив материалы, прихожу к следующему, что в действиях Сафина Р.М. имеется состав административного правонарушения           предусмотренного ч. 3 ст. 19.24 КоАП РФ.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Вина Сафина Р.М. подтверждается материалами административного дела, протоколом об административном правонарушении, решениями судей Альметьевского городского суда РТ, постановлением мирового судьи, актом проверки, рапортом сотрудника полиции, справкой.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Сафина Р.М.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ребенка, беременность супруги.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Сафина Р.М., характер и степень общественной опасности совершенного им правонарушения, его отношение к совершенному правонарушению, в том числе, что в настоящий момент его жена находится на сохранении в роддоме, и малолетний ребенок находится только на его иждивении, в связи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с чем суд считает возможным назначить Сафину Р.М. наказание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в виде административного штрафа.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037356" w:rsidRPr="00E90A27" w:rsidP="00037356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Сафина Р</w:t>
      </w:r>
      <w:r w:rsidR="00D74F72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D74F72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административного штрафа в размере 2500 (две тысячи пятьсот) рублей с уплатой в доход государства.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037356" w:rsidRPr="00E90A27" w:rsidP="00037356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037356" w:rsidRPr="00E90A27" w:rsidP="00037356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0C783E" w:rsidP="000C783E">
      <w:pPr>
        <w:ind w:firstLine="708"/>
        <w:jc w:val="both"/>
        <w:rPr>
          <w:sz w:val="28"/>
          <w:szCs w:val="28"/>
        </w:rPr>
      </w:pPr>
    </w:p>
    <w:p w:rsidR="000C783E" w:rsidP="000C783E">
      <w:pPr>
        <w:ind w:firstLine="708"/>
        <w:jc w:val="both"/>
        <w:rPr>
          <w:sz w:val="28"/>
          <w:szCs w:val="28"/>
        </w:rPr>
      </w:pPr>
    </w:p>
    <w:p w:rsidR="000C783E" w:rsidP="000C783E">
      <w:pPr>
        <w:ind w:firstLine="708"/>
        <w:jc w:val="both"/>
        <w:rPr>
          <w:sz w:val="28"/>
          <w:szCs w:val="28"/>
        </w:rPr>
      </w:pPr>
    </w:p>
    <w:p w:rsidR="000C783E" w:rsidRPr="000C783E" w:rsidP="000C783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83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C78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783E" w:rsidRPr="000C783E" w:rsidP="000C7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3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</w:t>
      </w:r>
      <w:r w:rsidRPr="000C783E">
        <w:rPr>
          <w:rFonts w:ascii="Times New Roman" w:hAnsi="Times New Roman" w:cs="Times New Roman"/>
          <w:sz w:val="28"/>
          <w:szCs w:val="28"/>
        </w:rPr>
        <w:t>РФ  неуплата</w:t>
      </w:r>
      <w:r w:rsidRPr="000C783E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C783E" w:rsidRPr="000C783E" w:rsidP="000C7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3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0C783E" w:rsidRPr="000C783E" w:rsidP="000C783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83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0C783E">
        <w:rPr>
          <w:rFonts w:ascii="Times New Roman" w:hAnsi="Times New Roman" w:cs="Times New Roman"/>
          <w:sz w:val="28"/>
          <w:szCs w:val="28"/>
        </w:rPr>
        <w:t>РТ  (</w:t>
      </w:r>
      <w:r w:rsidRPr="000C783E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73111601193019000140</w:t>
      </w:r>
      <w:r w:rsidRPr="000C78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783E">
        <w:rPr>
          <w:rFonts w:ascii="Times New Roman" w:hAnsi="Times New Roman" w:cs="Times New Roman"/>
          <w:sz w:val="28"/>
          <w:szCs w:val="28"/>
        </w:rPr>
        <w:t>УИН: 0318690900000000027198867</w:t>
      </w:r>
    </w:p>
    <w:p w:rsidR="000C783E" w:rsidP="000C783E">
      <w:pPr>
        <w:jc w:val="both"/>
        <w:rPr>
          <w:rFonts w:eastAsia="Times New Roman"/>
          <w:sz w:val="24"/>
          <w:szCs w:val="24"/>
          <w:lang w:eastAsia="ru-RU"/>
        </w:rPr>
      </w:pPr>
    </w:p>
    <w:p w:rsidR="000C783E" w:rsidP="000C783E">
      <w:pPr>
        <w:jc w:val="both"/>
      </w:pPr>
    </w:p>
    <w:p w:rsidR="000C783E" w:rsidP="000C783E">
      <w:pPr>
        <w:jc w:val="both"/>
      </w:pPr>
    </w:p>
    <w:p w:rsidR="009212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56"/>
    <w:rsid w:val="00037356"/>
    <w:rsid w:val="000C783E"/>
    <w:rsid w:val="009212F5"/>
    <w:rsid w:val="00D74F72"/>
    <w:rsid w:val="00E335E9"/>
    <w:rsid w:val="00E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F216E-3503-4EC4-97E2-440C631E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