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6D89" w:rsidRPr="002F1036" w:rsidP="00B16D89">
      <w:pPr>
        <w:spacing w:after="0" w:line="240" w:lineRule="auto"/>
        <w:ind w:left="-567" w:right="-1"/>
        <w:jc w:val="right"/>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Дело № 5- 14/2022-5   </w:t>
      </w:r>
    </w:p>
    <w:p w:rsidR="00B16D89" w:rsidRPr="0015258D" w:rsidP="00B16D8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 16MS0086-01-2022-000012-28</w:t>
      </w:r>
      <w:r w:rsidRPr="0015258D">
        <w:rPr>
          <w:rFonts w:ascii="Times New Roman" w:eastAsia="Times New Roman" w:hAnsi="Times New Roman" w:cs="Times New Roman"/>
          <w:sz w:val="28"/>
          <w:szCs w:val="28"/>
          <w:lang w:eastAsia="ru-RU"/>
        </w:rPr>
        <w:t xml:space="preserve">  </w:t>
      </w:r>
    </w:p>
    <w:p w:rsidR="00B16D89" w:rsidRPr="002F1036" w:rsidP="00B16D89">
      <w:pPr>
        <w:spacing w:after="0" w:line="240" w:lineRule="auto"/>
        <w:ind w:left="-567" w:right="-1"/>
        <w:jc w:val="right"/>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                          </w:t>
      </w:r>
    </w:p>
    <w:p w:rsidR="00B16D89" w:rsidRPr="002F1036" w:rsidP="00B16D89">
      <w:pPr>
        <w:spacing w:after="0" w:line="240" w:lineRule="auto"/>
        <w:ind w:left="-567" w:right="-1"/>
        <w:jc w:val="center"/>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 ПОСТАНОВЛЕНИЕ</w:t>
      </w:r>
      <w:r w:rsidRPr="002F1036">
        <w:rPr>
          <w:rFonts w:ascii="Times New Roman" w:eastAsia="Times New Roman" w:hAnsi="Times New Roman" w:cs="Times New Roman"/>
          <w:sz w:val="28"/>
          <w:szCs w:val="28"/>
          <w:lang w:eastAsia="ru-RU"/>
        </w:rPr>
        <w:tab/>
        <w:t xml:space="preserve">                                         </w:t>
      </w:r>
    </w:p>
    <w:p w:rsidR="00B16D89" w:rsidRPr="002F1036" w:rsidP="00B16D89">
      <w:pPr>
        <w:spacing w:after="0" w:line="240" w:lineRule="auto"/>
        <w:ind w:left="-567" w:right="-1"/>
        <w:jc w:val="center"/>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по делу об административном правонарушении</w:t>
      </w:r>
    </w:p>
    <w:p w:rsidR="00B16D89" w:rsidRPr="002F1036" w:rsidP="00B16D89">
      <w:pPr>
        <w:spacing w:after="0" w:line="240" w:lineRule="auto"/>
        <w:ind w:left="-567" w:right="-1"/>
        <w:jc w:val="center"/>
        <w:rPr>
          <w:rFonts w:ascii="Times New Roman" w:eastAsia="Times New Roman" w:hAnsi="Times New Roman" w:cs="Times New Roman"/>
          <w:sz w:val="28"/>
          <w:szCs w:val="28"/>
          <w:lang w:eastAsia="ru-RU"/>
        </w:rPr>
      </w:pPr>
    </w:p>
    <w:p w:rsidR="00B16D89" w:rsidRPr="002F1036" w:rsidP="00B16D89">
      <w:pPr>
        <w:spacing w:after="0" w:line="240" w:lineRule="auto"/>
        <w:ind w:left="-567" w:right="-1" w:firstLine="993"/>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10 января 2022 года</w:t>
      </w:r>
      <w:r w:rsidRPr="002F1036">
        <w:rPr>
          <w:rFonts w:ascii="Times New Roman" w:eastAsia="Times New Roman" w:hAnsi="Times New Roman" w:cs="Times New Roman"/>
          <w:sz w:val="28"/>
          <w:szCs w:val="28"/>
          <w:lang w:eastAsia="ru-RU"/>
        </w:rPr>
        <w:tab/>
        <w:t xml:space="preserve">                                                                 г. Альметьевск</w:t>
      </w:r>
    </w:p>
    <w:p w:rsidR="00B16D89" w:rsidRPr="002F1036" w:rsidP="00B16D89">
      <w:pPr>
        <w:spacing w:after="0" w:line="240" w:lineRule="auto"/>
        <w:ind w:left="-567" w:right="-1" w:firstLine="993"/>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2 КоАП РФ в отношении:</w:t>
      </w:r>
    </w:p>
    <w:p w:rsidR="00B16D89" w:rsidRPr="002F1036" w:rsidP="00B16D89">
      <w:pPr>
        <w:spacing w:after="0" w:line="240" w:lineRule="auto"/>
        <w:ind w:left="-567" w:right="-1"/>
        <w:jc w:val="both"/>
        <w:rPr>
          <w:rFonts w:ascii="Times New Roman" w:eastAsia="Times New Roman" w:hAnsi="Times New Roman" w:cs="Times New Roman"/>
          <w:iCs/>
          <w:sz w:val="20"/>
          <w:szCs w:val="20"/>
          <w:lang w:eastAsia="ru-RU"/>
        </w:rPr>
      </w:pPr>
      <w:r w:rsidRPr="002F1036">
        <w:rPr>
          <w:rFonts w:ascii="Times New Roman" w:eastAsia="Times New Roman" w:hAnsi="Times New Roman" w:cs="Times New Roman"/>
          <w:iCs/>
          <w:sz w:val="28"/>
          <w:szCs w:val="28"/>
          <w:lang w:eastAsia="ru-RU"/>
        </w:rPr>
        <w:t>Матвеева Д</w:t>
      </w:r>
      <w:r w:rsidR="00055206">
        <w:rPr>
          <w:rFonts w:ascii="Times New Roman" w:eastAsia="Times New Roman" w:hAnsi="Times New Roman" w:cs="Times New Roman"/>
          <w:iCs/>
          <w:sz w:val="28"/>
          <w:szCs w:val="28"/>
          <w:lang w:eastAsia="ru-RU"/>
        </w:rPr>
        <w:t>.</w:t>
      </w:r>
      <w:r w:rsidRPr="002F1036">
        <w:rPr>
          <w:rFonts w:ascii="Times New Roman" w:eastAsia="Times New Roman" w:hAnsi="Times New Roman" w:cs="Times New Roman"/>
          <w:iCs/>
          <w:sz w:val="28"/>
          <w:szCs w:val="28"/>
          <w:lang w:eastAsia="ru-RU"/>
        </w:rPr>
        <w:t xml:space="preserve"> М</w:t>
      </w:r>
      <w:r w:rsidR="00055206">
        <w:rPr>
          <w:rFonts w:ascii="Times New Roman" w:eastAsia="Times New Roman" w:hAnsi="Times New Roman" w:cs="Times New Roman"/>
          <w:iCs/>
          <w:sz w:val="28"/>
          <w:szCs w:val="28"/>
          <w:lang w:eastAsia="ru-RU"/>
        </w:rPr>
        <w:t>.</w:t>
      </w:r>
      <w:r w:rsidRPr="002F1036">
        <w:rPr>
          <w:rFonts w:ascii="Times New Roman" w:eastAsia="Times New Roman" w:hAnsi="Times New Roman" w:cs="Times New Roman"/>
          <w:iCs/>
          <w:sz w:val="28"/>
          <w:szCs w:val="28"/>
          <w:lang w:eastAsia="ru-RU"/>
        </w:rPr>
        <w:t xml:space="preserve">, </w:t>
      </w:r>
      <w:r w:rsidR="00055206">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iCs/>
          <w:sz w:val="28"/>
          <w:szCs w:val="28"/>
          <w:lang w:eastAsia="ru-RU"/>
        </w:rPr>
        <w:t xml:space="preserve"> года рождения, уроженца </w:t>
      </w:r>
      <w:r w:rsidR="00055206">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iCs/>
          <w:sz w:val="28"/>
          <w:szCs w:val="28"/>
          <w:lang w:eastAsia="ru-RU"/>
        </w:rPr>
        <w:t xml:space="preserve">, проживающего по адресу: </w:t>
      </w:r>
      <w:r w:rsidR="00055206">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iCs/>
          <w:sz w:val="28"/>
          <w:szCs w:val="28"/>
          <w:lang w:eastAsia="ru-RU"/>
        </w:rPr>
        <w:t xml:space="preserve">, </w:t>
      </w:r>
      <w:r w:rsidR="00055206">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sz w:val="28"/>
          <w:szCs w:val="28"/>
          <w:lang w:eastAsia="ru-RU"/>
        </w:rPr>
        <w:t>,</w:t>
      </w:r>
    </w:p>
    <w:p w:rsidR="00B16D89" w:rsidRPr="002F1036" w:rsidP="00B16D89">
      <w:pPr>
        <w:spacing w:after="0" w:line="240" w:lineRule="auto"/>
        <w:ind w:left="-426" w:right="-283"/>
        <w:jc w:val="both"/>
        <w:rPr>
          <w:rFonts w:ascii="Times New Roman" w:eastAsia="Times New Roman" w:hAnsi="Times New Roman" w:cs="Times New Roman"/>
          <w:sz w:val="20"/>
          <w:szCs w:val="20"/>
          <w:lang w:eastAsia="ru-RU"/>
        </w:rPr>
      </w:pPr>
    </w:p>
    <w:p w:rsidR="00B16D89" w:rsidRPr="002F1036" w:rsidP="00B16D89">
      <w:pPr>
        <w:spacing w:after="0" w:line="240" w:lineRule="auto"/>
        <w:ind w:left="-567" w:right="-1"/>
        <w:jc w:val="center"/>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УСТАНОВИЛ</w:t>
      </w:r>
    </w:p>
    <w:p w:rsidR="00B16D89" w:rsidRPr="002F1036" w:rsidP="00B16D89">
      <w:pPr>
        <w:spacing w:after="0" w:line="240" w:lineRule="auto"/>
        <w:ind w:left="-567" w:right="-1" w:firstLine="993"/>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10.12.2021, в 17.57 часов   в магазине </w:t>
      </w:r>
      <w:r w:rsidR="00055206">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sz w:val="28"/>
          <w:szCs w:val="28"/>
          <w:lang w:eastAsia="ru-RU"/>
        </w:rPr>
        <w:t xml:space="preserve"> расположенном в </w:t>
      </w:r>
      <w:r w:rsidR="00055206">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sz w:val="28"/>
          <w:szCs w:val="28"/>
          <w:lang w:eastAsia="ru-RU"/>
        </w:rPr>
        <w:t xml:space="preserve"> Матвеев Д.М.,   похитил товар на общую стоимость 1326,83 рублей, т.е.  совершил хищение чужого имущества стоимостью более одной тысячи рублей, но не более двух тысяч пятисот рублей путем кражи.</w:t>
      </w:r>
    </w:p>
    <w:p w:rsidR="00B16D89" w:rsidRPr="002F1036" w:rsidP="00B16D89">
      <w:pPr>
        <w:spacing w:after="0" w:line="240" w:lineRule="auto"/>
        <w:ind w:left="-567" w:right="-1" w:firstLine="708"/>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В силу части 2 статьи 7.27  Кодекса административным правонарушением признается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B16D89" w:rsidRPr="002F1036" w:rsidP="00B16D89">
      <w:pPr>
        <w:spacing w:after="0" w:line="240" w:lineRule="auto"/>
        <w:ind w:left="-567" w:right="-1" w:firstLine="708"/>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Согласно части 2 статьи 7.27 Кодекса об административных правонарушениях за указанные действия предусмотрена административная ответственность.</w:t>
      </w: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 В ходе ра</w:t>
      </w:r>
      <w:r>
        <w:rPr>
          <w:rFonts w:ascii="Times New Roman" w:eastAsia="Times New Roman" w:hAnsi="Times New Roman" w:cs="Times New Roman"/>
          <w:sz w:val="28"/>
          <w:szCs w:val="28"/>
          <w:lang w:eastAsia="ru-RU"/>
        </w:rPr>
        <w:t xml:space="preserve">ссмотрения дела Матвеев Д.М., </w:t>
      </w:r>
      <w:r w:rsidRPr="002F1036">
        <w:rPr>
          <w:rFonts w:ascii="Times New Roman" w:eastAsia="Times New Roman" w:hAnsi="Times New Roman" w:cs="Times New Roman"/>
          <w:sz w:val="28"/>
          <w:szCs w:val="28"/>
          <w:lang w:eastAsia="ru-RU"/>
        </w:rPr>
        <w:t>вину признал.</w:t>
      </w:r>
    </w:p>
    <w:p w:rsidR="00B16D89" w:rsidRPr="002F1036" w:rsidP="00B16D89">
      <w:pPr>
        <w:spacing w:after="0" w:line="240" w:lineRule="auto"/>
        <w:ind w:left="-567" w:right="-1" w:firstLine="720"/>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Выслушав Матвеева Д.М., изучив материалы, прихожу к следующему, что в действиях Матвеева Д.М. имеется состав административного правонарушения предусмотренного части 2 статьи 7.27 Кодекса об административных правонарушениях РФ.</w:t>
      </w: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 Вина Матвеева Д.М. устанавливается протоколом об административном правонарушении, заявлением, протоколами объяснений, справкой стоимости похищенного, актами ревизии, справкой ЦИАЗ, фотоматериалом, видео материалом, рапортом сотрудника полиции.</w:t>
      </w: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Доказательствам, подтверждающих вину Матвеева Д.М. дана оценка в соответствии со ст. 26.11 КоАП РФ. Настоящие доказательства собраны с соблюдением требований закона ч. 3 ст. 26.2 КоАП РФ.</w:t>
      </w: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При назначении наказания мировой судья также учитывает личность Матвеева Д.М.  характер и степень общественной опасности совершенного им правонарушения, его отношение к совершенному правонарушению.</w:t>
      </w: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На основании части 2 статьи 7.27 Кодекса об административных правонарушениях РФ, мировой судья, </w:t>
      </w:r>
    </w:p>
    <w:p w:rsidR="00B16D89" w:rsidRPr="002F1036" w:rsidP="00B16D89">
      <w:pPr>
        <w:spacing w:after="0" w:line="240" w:lineRule="auto"/>
        <w:ind w:left="-567" w:right="-1" w:firstLine="1287"/>
        <w:jc w:val="both"/>
        <w:rPr>
          <w:rFonts w:ascii="Times New Roman" w:eastAsia="Times New Roman" w:hAnsi="Times New Roman" w:cs="Times New Roman"/>
          <w:sz w:val="28"/>
          <w:szCs w:val="28"/>
          <w:lang w:eastAsia="ru-RU"/>
        </w:rPr>
      </w:pPr>
    </w:p>
    <w:p w:rsidR="00B16D89" w:rsidRPr="002F1036" w:rsidP="00B16D89">
      <w:pPr>
        <w:spacing w:after="0" w:line="240" w:lineRule="auto"/>
        <w:ind w:left="-567" w:right="-1"/>
        <w:jc w:val="center"/>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ПОСТАНОВИЛ </w:t>
      </w:r>
    </w:p>
    <w:p w:rsidR="00B16D89" w:rsidRPr="002F1036" w:rsidP="00B16D89">
      <w:pPr>
        <w:spacing w:after="0" w:line="240" w:lineRule="auto"/>
        <w:ind w:left="-567" w:right="-1"/>
        <w:jc w:val="center"/>
        <w:rPr>
          <w:rFonts w:ascii="Times New Roman" w:eastAsia="Times New Roman" w:hAnsi="Times New Roman" w:cs="Times New Roman"/>
          <w:sz w:val="28"/>
          <w:szCs w:val="28"/>
          <w:lang w:eastAsia="ru-RU"/>
        </w:rPr>
      </w:pP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Матвеева Д</w:t>
      </w:r>
      <w:r w:rsidR="00055206">
        <w:rPr>
          <w:rFonts w:ascii="Times New Roman" w:eastAsia="Times New Roman" w:hAnsi="Times New Roman" w:cs="Times New Roman"/>
          <w:sz w:val="28"/>
          <w:szCs w:val="28"/>
          <w:lang w:eastAsia="ru-RU"/>
        </w:rPr>
        <w:t>.</w:t>
      </w:r>
      <w:r w:rsidRPr="002F1036">
        <w:rPr>
          <w:rFonts w:ascii="Times New Roman" w:eastAsia="Times New Roman" w:hAnsi="Times New Roman" w:cs="Times New Roman"/>
          <w:sz w:val="28"/>
          <w:szCs w:val="28"/>
          <w:lang w:eastAsia="ru-RU"/>
        </w:rPr>
        <w:t xml:space="preserve"> М</w:t>
      </w:r>
      <w:r w:rsidR="00055206">
        <w:rPr>
          <w:rFonts w:ascii="Times New Roman" w:eastAsia="Times New Roman" w:hAnsi="Times New Roman" w:cs="Times New Roman"/>
          <w:sz w:val="28"/>
          <w:szCs w:val="28"/>
          <w:lang w:eastAsia="ru-RU"/>
        </w:rPr>
        <w:t>.</w:t>
      </w:r>
      <w:r w:rsidRPr="002F1036">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части 2 статьи 7.27 Кодекса об административных правонарушениях РФ и назначить ему административное наказание в виде ареста сроком на 10 (десять) суток.</w:t>
      </w: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Срок ареста исчислять с </w:t>
      </w:r>
      <w:r w:rsidR="00055206">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sz w:val="28"/>
          <w:szCs w:val="28"/>
          <w:lang w:eastAsia="ru-RU"/>
        </w:rPr>
        <w:t>.</w:t>
      </w:r>
    </w:p>
    <w:p w:rsidR="00B16D89" w:rsidRPr="002F1036" w:rsidP="00B16D89">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B16D89" w:rsidRPr="002F1036" w:rsidP="00B16D89">
      <w:pPr>
        <w:spacing w:after="0" w:line="240" w:lineRule="auto"/>
        <w:ind w:left="-567" w:right="-1" w:firstLine="993"/>
        <w:jc w:val="both"/>
        <w:rPr>
          <w:rFonts w:ascii="Times New Roman" w:eastAsia="Times New Roman" w:hAnsi="Times New Roman" w:cs="Times New Roman"/>
          <w:sz w:val="28"/>
          <w:szCs w:val="28"/>
          <w:lang w:eastAsia="ru-RU"/>
        </w:rPr>
      </w:pPr>
    </w:p>
    <w:p w:rsidR="00B16D89" w:rsidP="00B16D89">
      <w:pPr>
        <w:spacing w:after="0" w:line="240" w:lineRule="auto"/>
        <w:ind w:left="-567" w:right="-1" w:firstLine="993"/>
        <w:jc w:val="both"/>
        <w:rPr>
          <w:rFonts w:ascii="Times New Roman" w:eastAsia="Times New Roman" w:hAnsi="Times New Roman" w:cs="Times New Roman"/>
          <w:sz w:val="28"/>
          <w:szCs w:val="28"/>
          <w:lang w:eastAsia="ru-RU"/>
        </w:rPr>
      </w:pPr>
    </w:p>
    <w:p w:rsidR="00B16D89" w:rsidP="00B16D89">
      <w:pPr>
        <w:spacing w:after="0" w:line="240" w:lineRule="auto"/>
        <w:ind w:left="-567" w:right="-1" w:firstLine="993"/>
        <w:jc w:val="both"/>
        <w:rPr>
          <w:rFonts w:ascii="Times New Roman" w:eastAsia="Times New Roman" w:hAnsi="Times New Roman" w:cs="Times New Roman"/>
          <w:sz w:val="28"/>
          <w:szCs w:val="28"/>
          <w:lang w:eastAsia="ru-RU"/>
        </w:rPr>
      </w:pPr>
    </w:p>
    <w:p w:rsidR="00B16D89" w:rsidRPr="002F1036" w:rsidP="00B16D89">
      <w:pPr>
        <w:spacing w:after="0" w:line="240" w:lineRule="auto"/>
        <w:ind w:left="-567" w:right="-1" w:firstLine="993"/>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Мировой судья                                                     Ишмуратов Р.Н.</w:t>
      </w:r>
    </w:p>
    <w:p w:rsidR="00B16D89" w:rsidRPr="002F1036" w:rsidP="00B16D89">
      <w:pPr>
        <w:spacing w:after="0" w:line="240" w:lineRule="auto"/>
        <w:ind w:left="-567" w:right="-1"/>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B16D89" w:rsidRPr="002F1036" w:rsidP="00B16D89">
      <w:pPr>
        <w:spacing w:after="0" w:line="240" w:lineRule="auto"/>
        <w:ind w:left="-567" w:right="-1" w:firstLine="993"/>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Мировой судья </w:t>
      </w:r>
    </w:p>
    <w:p w:rsidR="00392E1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89"/>
    <w:rsid w:val="00055206"/>
    <w:rsid w:val="0015258D"/>
    <w:rsid w:val="002F1036"/>
    <w:rsid w:val="00392E14"/>
    <w:rsid w:val="00B16D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28B2E19-9EE7-47C5-B215-8223802D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D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