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CF7109" w:rsidP="00E601FB">
      <w:pPr>
        <w:jc w:val="center"/>
        <w:rPr>
          <w:szCs w:val="28"/>
        </w:rPr>
      </w:pPr>
      <w:r w:rsidRPr="00CF710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F7109">
        <w:rPr>
          <w:szCs w:val="28"/>
        </w:rPr>
        <w:br/>
        <w:t>№ 5-3-</w:t>
      </w:r>
      <w:r w:rsidRPr="00CF7109" w:rsidR="00CF7109">
        <w:rPr>
          <w:szCs w:val="28"/>
        </w:rPr>
        <w:t>670</w:t>
      </w:r>
      <w:r w:rsidRPr="00CF7109" w:rsidR="005C790E">
        <w:rPr>
          <w:szCs w:val="28"/>
        </w:rPr>
        <w:t>/2022</w:t>
      </w:r>
      <w:r w:rsidRPr="00CF7109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CF7109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CF7109">
        <w:rPr>
          <w:sz w:val="28"/>
        </w:rPr>
        <w:t>УИД:16</w:t>
      </w:r>
      <w:r w:rsidRPr="00CF7109">
        <w:rPr>
          <w:sz w:val="28"/>
          <w:lang w:val="en-US"/>
        </w:rPr>
        <w:t>MS</w:t>
      </w:r>
      <w:r w:rsidRPr="00CF7109">
        <w:rPr>
          <w:sz w:val="28"/>
        </w:rPr>
        <w:t>0084-01-202</w:t>
      </w:r>
      <w:r w:rsidRPr="00CF7109" w:rsidR="005C790E">
        <w:rPr>
          <w:sz w:val="28"/>
        </w:rPr>
        <w:t>2</w:t>
      </w:r>
      <w:r w:rsidRPr="00CF7109">
        <w:rPr>
          <w:sz w:val="28"/>
        </w:rPr>
        <w:t>-</w:t>
      </w:r>
      <w:r w:rsidRPr="00CF7109" w:rsidR="00CF7109">
        <w:rPr>
          <w:sz w:val="28"/>
        </w:rPr>
        <w:t>002502-36</w:t>
      </w:r>
      <w:r w:rsidRPr="00CF7109" w:rsidR="00587482">
        <w:rPr>
          <w:sz w:val="28"/>
        </w:rPr>
        <w:tab/>
      </w:r>
      <w:r w:rsidRPr="00CF7109" w:rsidR="00270DFC">
        <w:rPr>
          <w:sz w:val="28"/>
        </w:rPr>
        <w:tab/>
      </w:r>
      <w:r w:rsidRPr="00CF7109" w:rsidR="00DB1D5F">
        <w:rPr>
          <w:sz w:val="28"/>
        </w:rPr>
        <w:tab/>
      </w:r>
      <w:r w:rsidRPr="00CF7109" w:rsidR="007613A6">
        <w:rPr>
          <w:sz w:val="28"/>
        </w:rPr>
        <w:tab/>
      </w:r>
      <w:r w:rsidRPr="00CF7109">
        <w:rPr>
          <w:sz w:val="28"/>
        </w:rPr>
        <w:t xml:space="preserve">Дело </w:t>
      </w:r>
      <w:r w:rsidRPr="00CF7109" w:rsidR="00270DFC">
        <w:rPr>
          <w:sz w:val="28"/>
        </w:rPr>
        <w:t>№</w:t>
      </w:r>
      <w:r w:rsidRPr="00CF7109">
        <w:rPr>
          <w:sz w:val="28"/>
        </w:rPr>
        <w:t>5-3-</w:t>
      </w:r>
      <w:r w:rsidRPr="00CF7109" w:rsidR="00CF7109">
        <w:rPr>
          <w:sz w:val="28"/>
        </w:rPr>
        <w:t>670</w:t>
      </w:r>
      <w:r w:rsidRPr="00CF7109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22</w:t>
      </w:r>
      <w:r w:rsidR="00B75169">
        <w:rPr>
          <w:sz w:val="28"/>
        </w:rPr>
        <w:t xml:space="preserve"> июня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Леонова Е</w:t>
      </w:r>
      <w:r w:rsidR="009253EA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9253EA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9253EA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B75169" w:rsidRPr="00587482" w:rsidP="00587482">
      <w:pPr>
        <w:ind w:right="-5" w:firstLine="708"/>
        <w:jc w:val="both"/>
        <w:rPr>
          <w:sz w:val="27"/>
          <w:szCs w:val="27"/>
        </w:rPr>
      </w:pP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00FB" w:rsidRPr="004171ED" w:rsidP="005E1554">
      <w:pPr>
        <w:ind w:right="-5"/>
        <w:jc w:val="center"/>
        <w:rPr>
          <w:sz w:val="28"/>
        </w:rPr>
      </w:pPr>
    </w:p>
    <w:p w:rsidR="00181C25" w:rsidP="00B75169">
      <w:pPr>
        <w:pStyle w:val="ConsPlusNormal"/>
        <w:ind w:firstLine="708"/>
        <w:jc w:val="both"/>
      </w:pPr>
      <w:r>
        <w:t>09.06</w:t>
      </w:r>
      <w:r w:rsidR="00B75169">
        <w:t xml:space="preserve">.2022 в </w:t>
      </w:r>
      <w:r>
        <w:t>12:00</w:t>
      </w:r>
      <w:r w:rsidR="00B75169">
        <w:t xml:space="preserve"> </w:t>
      </w:r>
      <w:r>
        <w:t>Леонов Е.В</w:t>
      </w:r>
      <w:r w:rsidR="00B75169">
        <w:t xml:space="preserve">., находясь по адресу: </w:t>
      </w:r>
      <w:r>
        <w:t>Альметь</w:t>
      </w:r>
      <w:r w:rsidR="00CF7109">
        <w:t>е</w:t>
      </w:r>
      <w:r>
        <w:t xml:space="preserve">вский район, с. Русский Акташ, ул. </w:t>
      </w:r>
      <w:r w:rsidR="009253EA">
        <w:rPr>
          <w:sz w:val="27"/>
          <w:szCs w:val="27"/>
        </w:rPr>
        <w:t>«данные изъяты»</w:t>
      </w:r>
      <w:r w:rsidR="00B75169">
        <w:t>, осуществил потребление наркотическ</w:t>
      </w:r>
      <w:r>
        <w:t xml:space="preserve">ого </w:t>
      </w:r>
      <w:r w:rsidR="00B75169">
        <w:t>средств</w:t>
      </w:r>
      <w:r>
        <w:t xml:space="preserve">а, а именно </w:t>
      </w:r>
      <w:r w:rsidR="009253EA">
        <w:rPr>
          <w:sz w:val="27"/>
          <w:szCs w:val="27"/>
        </w:rPr>
        <w:t>«данные изъяты»</w:t>
      </w:r>
      <w:r>
        <w:t xml:space="preserve"> </w:t>
      </w:r>
      <w:r w:rsidR="00B75169">
        <w:t xml:space="preserve">путем курения, </w:t>
      </w:r>
      <w:r w:rsidR="0082643C">
        <w:t>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734991">
        <w:t>Леонов Е.В.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B75169">
        <w:t>, в содеянном раскаялся.</w:t>
      </w:r>
    </w:p>
    <w:p w:rsidR="00181C25" w:rsidP="00181C25">
      <w:pPr>
        <w:pStyle w:val="ConsPlusNormal"/>
        <w:ind w:firstLine="708"/>
        <w:jc w:val="both"/>
      </w:pPr>
      <w:r>
        <w:t xml:space="preserve">Выслушав </w:t>
      </w:r>
      <w:r w:rsidR="00734991">
        <w:t>Леонова Е.В</w:t>
      </w:r>
      <w:r w:rsidR="00B75169">
        <w:t>.,</w:t>
      </w:r>
      <w:r>
        <w:t xml:space="preserve"> исследовав материалы дела, мировой судья приходит к следующему.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>Согласно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75169" w:rsidRP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В соответствии со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75169" w:rsidP="00B75169">
      <w:pPr>
        <w:ind w:firstLine="720"/>
        <w:jc w:val="both"/>
        <w:rPr>
          <w:sz w:val="28"/>
          <w:szCs w:val="28"/>
        </w:rPr>
      </w:pPr>
      <w:r w:rsidRPr="00B75169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 w:rsidRPr="00B75169">
        <w:rPr>
          <w:sz w:val="28"/>
          <w:szCs w:val="28"/>
        </w:rPr>
        <w:t>доказательствами. Не допускается использование доказательств, полученных с нарушением закона.</w:t>
      </w:r>
    </w:p>
    <w:p w:rsidR="00B75169" w:rsidRPr="00C16D3C" w:rsidP="00B75169">
      <w:pPr>
        <w:pStyle w:val="ConsPlusNormal"/>
        <w:ind w:firstLine="708"/>
        <w:jc w:val="both"/>
      </w:pPr>
      <w:r>
        <w:t xml:space="preserve">Согласно ч.1 ст.6.9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</w:t>
      </w:r>
      <w:r w:rsidR="000F458F">
        <w:t>лучаев, предусмотренных ч.2 ст. </w:t>
      </w:r>
      <w:r>
        <w:t xml:space="preserve">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D563BE" w:rsidP="00691E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B75169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B75169">
        <w:rPr>
          <w:sz w:val="28"/>
          <w:szCs w:val="28"/>
        </w:rPr>
        <w:t xml:space="preserve"> 40 Федерального Закона Российской Федерации от </w:t>
      </w:r>
      <w:r>
        <w:rPr>
          <w:sz w:val="28"/>
          <w:szCs w:val="28"/>
        </w:rPr>
        <w:t>08.01.1998</w:t>
      </w:r>
      <w:r w:rsidRPr="00B75169">
        <w:rPr>
          <w:sz w:val="28"/>
          <w:szCs w:val="28"/>
        </w:rPr>
        <w:t xml:space="preserve"> N3-ФЗ "О наркотических средствах и психотропных веществах" </w:t>
      </w:r>
      <w:r>
        <w:rPr>
          <w:sz w:val="28"/>
          <w:szCs w:val="28"/>
        </w:rPr>
        <w:t>в</w:t>
      </w:r>
      <w:r w:rsidRPr="00D563BE">
        <w:rPr>
          <w:sz w:val="28"/>
          <w:szCs w:val="28"/>
        </w:rPr>
        <w:t xml:space="preserve">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D563BE">
        <w:rPr>
          <w:sz w:val="28"/>
          <w:szCs w:val="28"/>
        </w:rPr>
        <w:t>психоактивных</w:t>
      </w:r>
      <w:r w:rsidRPr="00D563BE">
        <w:rPr>
          <w:sz w:val="28"/>
          <w:szCs w:val="28"/>
        </w:rPr>
        <w:t xml:space="preserve"> веществ.</w:t>
      </w:r>
    </w:p>
    <w:p w:rsidR="00D563BE" w:rsidP="00D56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3B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563BE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30.06.1998 N681 </w:t>
      </w:r>
      <w:r w:rsidRPr="00D563BE">
        <w:rPr>
          <w:sz w:val="28"/>
          <w:szCs w:val="28"/>
        </w:rPr>
        <w:t xml:space="preserve">"Об утверждении перечня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Федерации"</w:t>
      </w:r>
      <w:r>
        <w:rPr>
          <w:sz w:val="28"/>
          <w:szCs w:val="28"/>
        </w:rPr>
        <w:t xml:space="preserve"> утвержден </w:t>
      </w:r>
      <w:r w:rsidRPr="00D563BE">
        <w:rPr>
          <w:sz w:val="28"/>
          <w:szCs w:val="28"/>
        </w:rPr>
        <w:t xml:space="preserve">прилагаемый перечень наркотических средств, психотропных веществ и их </w:t>
      </w:r>
      <w:r w:rsidRPr="00D563BE">
        <w:rPr>
          <w:sz w:val="28"/>
          <w:szCs w:val="28"/>
        </w:rPr>
        <w:t>прекурсоров</w:t>
      </w:r>
      <w:r w:rsidRPr="00D563BE">
        <w:rPr>
          <w:sz w:val="28"/>
          <w:szCs w:val="28"/>
        </w:rPr>
        <w:t>, подлежащих контролю в Российской Федерации.</w:t>
      </w:r>
    </w:p>
    <w:p w:rsidR="00D563BE" w:rsidP="000F458F">
      <w:pPr>
        <w:ind w:firstLine="708"/>
        <w:jc w:val="both"/>
        <w:rPr>
          <w:sz w:val="28"/>
          <w:szCs w:val="28"/>
        </w:rPr>
      </w:pPr>
      <w:r w:rsidRPr="00D563BE">
        <w:rPr>
          <w:sz w:val="28"/>
          <w:szCs w:val="28"/>
        </w:rPr>
        <w:t>Согласно Списк</w:t>
      </w:r>
      <w:r>
        <w:rPr>
          <w:sz w:val="28"/>
          <w:szCs w:val="28"/>
        </w:rPr>
        <w:t>у</w:t>
      </w:r>
      <w:r w:rsidRPr="00D563BE">
        <w:rPr>
          <w:sz w:val="28"/>
          <w:szCs w:val="28"/>
        </w:rPr>
        <w:t xml:space="preserve"> </w:t>
      </w:r>
      <w:r w:rsidRPr="000F458F" w:rsidR="000F458F">
        <w:rPr>
          <w:sz w:val="28"/>
          <w:szCs w:val="28"/>
        </w:rPr>
        <w:t>III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</w:t>
      </w:r>
      <w:r w:rsidR="000F458F">
        <w:rPr>
          <w:sz w:val="28"/>
          <w:szCs w:val="28"/>
        </w:rPr>
        <w:t>,</w:t>
      </w:r>
      <w:r w:rsidRPr="00D563BE">
        <w:rPr>
          <w:sz w:val="28"/>
          <w:szCs w:val="28"/>
        </w:rPr>
        <w:t xml:space="preserve"> утверждённых Постановлением Правительства Российской Федерации N681 от </w:t>
      </w:r>
      <w:r>
        <w:rPr>
          <w:sz w:val="28"/>
          <w:szCs w:val="28"/>
        </w:rPr>
        <w:t>30.06.1998</w:t>
      </w:r>
      <w:r w:rsidRPr="00D563BE">
        <w:rPr>
          <w:sz w:val="28"/>
          <w:szCs w:val="28"/>
        </w:rPr>
        <w:t xml:space="preserve"> (с изменениями и дополнениями),</w:t>
      </w:r>
      <w:r>
        <w:rPr>
          <w:sz w:val="28"/>
          <w:szCs w:val="28"/>
        </w:rPr>
        <w:t xml:space="preserve"> включены </w:t>
      </w:r>
      <w:r w:rsidR="000F458F">
        <w:rPr>
          <w:sz w:val="28"/>
          <w:szCs w:val="28"/>
        </w:rPr>
        <w:t>психотропные вещества</w:t>
      </w:r>
      <w:r>
        <w:rPr>
          <w:sz w:val="28"/>
          <w:szCs w:val="28"/>
        </w:rPr>
        <w:t xml:space="preserve">, в том числе </w:t>
      </w:r>
      <w:r w:rsidR="000F458F">
        <w:rPr>
          <w:sz w:val="28"/>
          <w:szCs w:val="28"/>
        </w:rPr>
        <w:t>п</w:t>
      </w:r>
      <w:r w:rsidRPr="000F458F" w:rsidR="000F458F">
        <w:rPr>
          <w:sz w:val="28"/>
          <w:szCs w:val="28"/>
        </w:rPr>
        <w:t>ировалерон</w:t>
      </w:r>
      <w:r w:rsidR="00D75BF5">
        <w:rPr>
          <w:sz w:val="28"/>
          <w:szCs w:val="28"/>
        </w:rPr>
        <w:t xml:space="preserve">, </w:t>
      </w:r>
      <w:r w:rsidRPr="00D563BE">
        <w:rPr>
          <w:sz w:val="28"/>
          <w:szCs w:val="28"/>
        </w:rPr>
        <w:t>оборот котор</w:t>
      </w:r>
      <w:r w:rsidR="000F458F">
        <w:rPr>
          <w:sz w:val="28"/>
          <w:szCs w:val="28"/>
        </w:rPr>
        <w:t>ого</w:t>
      </w:r>
      <w:r w:rsidRPr="00D563BE">
        <w:rPr>
          <w:sz w:val="28"/>
          <w:szCs w:val="28"/>
        </w:rPr>
        <w:t xml:space="preserve"> в Российской Федерации запрещен в соответствии с законодательством Российской Федерации и международными договорами Российской Федерации</w:t>
      </w:r>
      <w:r w:rsidR="00D75BF5">
        <w:rPr>
          <w:sz w:val="28"/>
          <w:szCs w:val="28"/>
        </w:rPr>
        <w:t>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Объектом рассматриваемого правонарушения выступает здоровье граждан, установленный порядок оборота наркотических средств, психотропных веществ и их аналогов и общественный порядок.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Объективную сторону правонарушения составляют противоправные действия, выраженные в незаконном потреблении наркотических средств или психотропных веществ без назначения врача.</w:t>
      </w:r>
    </w:p>
    <w:p w:rsidR="00D75BF5" w:rsidRPr="00D75BF5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Субъектом правонарушения выступают физические лица, достигшие шестнадцатилетнего возраста.</w:t>
      </w:r>
    </w:p>
    <w:p w:rsidR="00B75169" w:rsidP="00D75BF5">
      <w:pPr>
        <w:ind w:firstLine="708"/>
        <w:jc w:val="both"/>
        <w:rPr>
          <w:sz w:val="28"/>
          <w:szCs w:val="28"/>
        </w:rPr>
      </w:pPr>
      <w:r w:rsidRPr="00D75BF5">
        <w:rPr>
          <w:sz w:val="28"/>
          <w:szCs w:val="28"/>
        </w:rPr>
        <w:t>Субъективная сторона деяния выражается в форме прямого умысла.</w:t>
      </w:r>
    </w:p>
    <w:p w:rsidR="00181C25" w:rsidRPr="00C16D3C" w:rsidP="00D75BF5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0F458F">
        <w:rPr>
          <w:sz w:val="28"/>
          <w:szCs w:val="28"/>
        </w:rPr>
        <w:t>Леоновым Е.В.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</w:t>
      </w:r>
      <w:r w:rsidRPr="00C16D3C">
        <w:rPr>
          <w:sz w:val="28"/>
          <w:szCs w:val="28"/>
        </w:rPr>
        <w:t xml:space="preserve">административном правонарушении от </w:t>
      </w:r>
      <w:r w:rsidR="000F458F">
        <w:rPr>
          <w:sz w:val="28"/>
          <w:szCs w:val="28"/>
        </w:rPr>
        <w:t>20</w:t>
      </w:r>
      <w:r w:rsidR="00D75BF5">
        <w:rPr>
          <w:sz w:val="28"/>
          <w:szCs w:val="28"/>
        </w:rPr>
        <w:t>.06</w:t>
      </w:r>
      <w:r w:rsidR="005E00FB">
        <w:rPr>
          <w:sz w:val="28"/>
          <w:szCs w:val="28"/>
        </w:rPr>
        <w:t>.2022</w:t>
      </w:r>
      <w:r w:rsidRPr="00C16D3C">
        <w:rPr>
          <w:sz w:val="28"/>
          <w:szCs w:val="28"/>
        </w:rPr>
        <w:t>, рапорт</w:t>
      </w:r>
      <w:r w:rsidR="000F458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</w:t>
      </w:r>
      <w:r w:rsidR="000F458F">
        <w:rPr>
          <w:sz w:val="28"/>
          <w:szCs w:val="28"/>
        </w:rPr>
        <w:t>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9253EA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</w:t>
      </w:r>
      <w:r w:rsidR="000F458F">
        <w:rPr>
          <w:sz w:val="28"/>
          <w:szCs w:val="28"/>
        </w:rPr>
        <w:t xml:space="preserve">постановлением о назначении медицинского освидетельствования на </w:t>
      </w:r>
      <w:r w:rsidR="00CF7109">
        <w:rPr>
          <w:sz w:val="28"/>
          <w:szCs w:val="28"/>
        </w:rPr>
        <w:t>предмет</w:t>
      </w:r>
      <w:r w:rsidR="000F458F">
        <w:rPr>
          <w:sz w:val="28"/>
          <w:szCs w:val="28"/>
        </w:rPr>
        <w:t xml:space="preserve"> потребления наркотических средств,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0F458F">
        <w:rPr>
          <w:sz w:val="28"/>
          <w:szCs w:val="28"/>
        </w:rPr>
        <w:t>344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0F458F">
        <w:rPr>
          <w:sz w:val="28"/>
          <w:szCs w:val="28"/>
        </w:rPr>
        <w:t>09.06.</w:t>
      </w:r>
      <w:r w:rsidR="005E00FB">
        <w:rPr>
          <w:sz w:val="28"/>
          <w:szCs w:val="28"/>
        </w:rPr>
        <w:t>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CF7109">
        <w:rPr>
          <w:sz w:val="28"/>
          <w:szCs w:val="28"/>
        </w:rPr>
        <w:t xml:space="preserve">о </w:t>
      </w:r>
      <w:r w:rsidR="009253EA">
        <w:rPr>
          <w:sz w:val="27"/>
          <w:szCs w:val="27"/>
        </w:rPr>
        <w:t>«данные изъяты»</w:t>
      </w:r>
      <w:r w:rsidR="00D75BF5">
        <w:rPr>
          <w:sz w:val="28"/>
          <w:szCs w:val="28"/>
        </w:rPr>
        <w:t xml:space="preserve">,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0F458F">
        <w:rPr>
          <w:sz w:val="28"/>
          <w:szCs w:val="28"/>
        </w:rPr>
        <w:t>Леонова Е.В.</w:t>
      </w:r>
      <w:r w:rsidR="005E00FB">
        <w:rPr>
          <w:sz w:val="28"/>
          <w:szCs w:val="28"/>
        </w:rPr>
        <w:t xml:space="preserve">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0F458F">
        <w:rPr>
          <w:rFonts w:eastAsia="Times New Roman"/>
          <w:sz w:val="28"/>
          <w:szCs w:val="28"/>
        </w:rPr>
        <w:t>Леонова Е.В.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0F458F">
        <w:rPr>
          <w:sz w:val="28"/>
          <w:szCs w:val="28"/>
        </w:rPr>
        <w:t>Леонова Е.В</w:t>
      </w:r>
      <w:r w:rsidR="005E00FB">
        <w:rPr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 xml:space="preserve">, </w:t>
      </w:r>
      <w:r w:rsidR="00D75BF5">
        <w:rPr>
          <w:sz w:val="28"/>
          <w:szCs w:val="28"/>
        </w:rPr>
        <w:t xml:space="preserve">раскаяние в содеянном, </w:t>
      </w:r>
      <w:r w:rsidR="00374C0C">
        <w:rPr>
          <w:sz w:val="28"/>
          <w:szCs w:val="28"/>
        </w:rPr>
        <w:t xml:space="preserve">наличие на его иждивении </w:t>
      </w:r>
      <w:r w:rsidR="000F458F">
        <w:rPr>
          <w:sz w:val="28"/>
          <w:szCs w:val="28"/>
        </w:rPr>
        <w:t>двоих детей,</w:t>
      </w:r>
    </w:p>
    <w:p w:rsidR="00D75BF5" w:rsidP="00D75B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CE21CA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="00CE21CA">
        <w:rPr>
          <w:sz w:val="28"/>
          <w:szCs w:val="28"/>
        </w:rPr>
        <w:t xml:space="preserve"> административную ответственность </w:t>
      </w:r>
      <w:r w:rsidR="000F458F">
        <w:rPr>
          <w:sz w:val="28"/>
          <w:szCs w:val="28"/>
        </w:rPr>
        <w:t>Леонова Е.В.</w:t>
      </w:r>
      <w:r w:rsidR="00CE21CA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0F458F" w:rsidRPr="008D5379" w:rsidP="000F458F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>
        <w:rPr>
          <w:sz w:val="28"/>
          <w:szCs w:val="28"/>
        </w:rPr>
        <w:t>го</w:t>
      </w:r>
      <w:r w:rsidRPr="008D5379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8D5379">
        <w:rPr>
          <w:sz w:val="28"/>
          <w:szCs w:val="28"/>
        </w:rPr>
        <w:t xml:space="preserve"> имущественное положение и состояние</w:t>
      </w:r>
      <w:r>
        <w:rPr>
          <w:sz w:val="28"/>
          <w:szCs w:val="28"/>
        </w:rPr>
        <w:t xml:space="preserve"> его </w:t>
      </w:r>
      <w:r w:rsidRPr="008D5379">
        <w:rPr>
          <w:sz w:val="28"/>
          <w:szCs w:val="28"/>
        </w:rPr>
        <w:t xml:space="preserve">здоровья, в связи с чем, считает необходимым назначить </w:t>
      </w:r>
      <w:r>
        <w:rPr>
          <w:sz w:val="28"/>
          <w:szCs w:val="28"/>
        </w:rPr>
        <w:t>Леонову Е.В.</w:t>
      </w:r>
      <w:r w:rsidRPr="008D5379">
        <w:rPr>
          <w:sz w:val="28"/>
          <w:szCs w:val="28"/>
        </w:rPr>
        <w:t xml:space="preserve"> администр</w:t>
      </w:r>
      <w:r w:rsidR="00CF7109">
        <w:rPr>
          <w:sz w:val="28"/>
          <w:szCs w:val="28"/>
        </w:rPr>
        <w:t xml:space="preserve">ативное наказание в виде штрафа </w:t>
      </w:r>
      <w:r w:rsidRPr="00641470" w:rsidR="00CF7109">
        <w:rPr>
          <w:sz w:val="28"/>
          <w:szCs w:val="28"/>
        </w:rPr>
        <w:t>с возложением на правонарушителя дополнительной обязанности в соответствии с ч.2.1 ст.4.1 КоАП РФ.</w:t>
      </w:r>
    </w:p>
    <w:p w:rsidR="000F458F" w:rsidRPr="008D5379" w:rsidP="000F458F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0F458F" w:rsidRPr="008D5379" w:rsidP="000F458F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0F458F" w:rsidRPr="008D5379" w:rsidP="000F458F">
      <w:pPr>
        <w:ind w:right="-5"/>
        <w:jc w:val="center"/>
        <w:rPr>
          <w:sz w:val="28"/>
          <w:szCs w:val="28"/>
        </w:rPr>
      </w:pPr>
    </w:p>
    <w:p w:rsidR="000F458F" w:rsidRPr="008D5379" w:rsidP="000F458F">
      <w:pPr>
        <w:ind w:firstLine="708"/>
        <w:jc w:val="both"/>
        <w:rPr>
          <w:sz w:val="28"/>
          <w:szCs w:val="28"/>
        </w:rPr>
      </w:pPr>
      <w:r>
        <w:rPr>
          <w:sz w:val="28"/>
        </w:rPr>
        <w:t>Леонова Е</w:t>
      </w:r>
      <w:r w:rsidR="009253EA">
        <w:rPr>
          <w:sz w:val="28"/>
        </w:rPr>
        <w:t>.</w:t>
      </w:r>
      <w:r>
        <w:rPr>
          <w:sz w:val="28"/>
        </w:rPr>
        <w:t>В</w:t>
      </w:r>
      <w:r w:rsidR="009253EA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 xml:space="preserve">, и назначить ему административное наказание в виде штрафа в размере </w:t>
      </w:r>
      <w:r>
        <w:rPr>
          <w:sz w:val="28"/>
          <w:szCs w:val="28"/>
        </w:rPr>
        <w:t>4000</w:t>
      </w:r>
      <w:r w:rsidRPr="008D537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 тысячи</w:t>
      </w:r>
      <w:r w:rsidRPr="008D5379">
        <w:rPr>
          <w:sz w:val="28"/>
          <w:szCs w:val="28"/>
        </w:rPr>
        <w:t>) рублей в доход государства.</w:t>
      </w:r>
    </w:p>
    <w:p w:rsidR="00D75BF5" w:rsidP="00D75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0F458F">
        <w:rPr>
          <w:sz w:val="28"/>
          <w:szCs w:val="28"/>
        </w:rPr>
        <w:t xml:space="preserve">Леонова Е.В. </w:t>
      </w:r>
      <w:r w:rsidRPr="00301CB0">
        <w:rPr>
          <w:sz w:val="28"/>
          <w:szCs w:val="28"/>
        </w:rPr>
        <w:t xml:space="preserve">обязанность в течение месяца со дня вступления данного постановления в законную силу </w:t>
      </w:r>
      <w:r>
        <w:rPr>
          <w:sz w:val="28"/>
          <w:szCs w:val="28"/>
        </w:rPr>
        <w:t>п</w:t>
      </w:r>
      <w:r w:rsidRPr="00D75BF5">
        <w:rPr>
          <w:sz w:val="28"/>
          <w:szCs w:val="28"/>
        </w:rPr>
        <w:t xml:space="preserve">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75BF5">
        <w:rPr>
          <w:sz w:val="28"/>
          <w:szCs w:val="28"/>
        </w:rPr>
        <w:t>психоактивных</w:t>
      </w:r>
      <w:r w:rsidRPr="00D75BF5">
        <w:rPr>
          <w:sz w:val="28"/>
          <w:szCs w:val="28"/>
        </w:rPr>
        <w:t xml:space="preserve"> веществ. </w:t>
      </w:r>
    </w:p>
    <w:p w:rsidR="00D44B0F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0F458F">
        <w:rPr>
          <w:sz w:val="28"/>
          <w:szCs w:val="28"/>
        </w:rPr>
        <w:t>Леонова Е.В.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6D406B">
        <w:rPr>
          <w:sz w:val="28"/>
          <w:szCs w:val="28"/>
        </w:rPr>
        <w:t xml:space="preserve">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CF7109" w:rsidRPr="00CF7109" w:rsidP="00181C2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7109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>Примечание.</w:t>
      </w:r>
    </w:p>
    <w:p w:rsidR="00CF7109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CF7109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F7109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 xml:space="preserve">Квитанцию об оплате штрафа предоставить в суд, в кабинет № 303 по </w:t>
      </w:r>
      <w:r w:rsidRPr="00CF7109">
        <w:rPr>
          <w:sz w:val="24"/>
          <w:szCs w:val="24"/>
        </w:rPr>
        <w:t>ул.Р.Фахретдина</w:t>
      </w:r>
      <w:r w:rsidRPr="00CF7109">
        <w:rPr>
          <w:sz w:val="24"/>
          <w:szCs w:val="24"/>
        </w:rPr>
        <w:t>, д. 56А г. Альметьевска.</w:t>
      </w:r>
    </w:p>
    <w:p w:rsidR="00CF7109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 xml:space="preserve">Реквизиты для перечисления штрафа: </w:t>
      </w:r>
    </w:p>
    <w:p w:rsidR="00EC1190" w:rsidRPr="00CF7109" w:rsidP="00CF7109">
      <w:pPr>
        <w:pStyle w:val="ConsPlusNormal"/>
        <w:ind w:firstLine="708"/>
        <w:jc w:val="both"/>
        <w:rPr>
          <w:sz w:val="24"/>
          <w:szCs w:val="24"/>
        </w:rPr>
      </w:pPr>
      <w:r w:rsidRPr="00CF7109">
        <w:rPr>
          <w:sz w:val="24"/>
          <w:szCs w:val="24"/>
        </w:rPr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CF7109">
        <w:rPr>
          <w:sz w:val="24"/>
          <w:szCs w:val="24"/>
        </w:rPr>
        <w:t>кор.сч</w:t>
      </w:r>
      <w:r w:rsidRPr="00CF7109">
        <w:rPr>
          <w:sz w:val="24"/>
          <w:szCs w:val="24"/>
        </w:rPr>
        <w:t>. 40102810445370000079, КБК 73111601063010091140, идентификатор 0318690900000000028802143 наименование платежа: административный штраф по делу № 5-3-670/2022.</w:t>
      </w:r>
    </w:p>
    <w:sectPr w:rsidSect="00E0660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0F458F"/>
    <w:rsid w:val="00122E42"/>
    <w:rsid w:val="00153A9E"/>
    <w:rsid w:val="0017351D"/>
    <w:rsid w:val="00181C25"/>
    <w:rsid w:val="00187056"/>
    <w:rsid w:val="00195CFB"/>
    <w:rsid w:val="001C00FB"/>
    <w:rsid w:val="001D3E89"/>
    <w:rsid w:val="001F5425"/>
    <w:rsid w:val="00207250"/>
    <w:rsid w:val="00211017"/>
    <w:rsid w:val="0025044F"/>
    <w:rsid w:val="00270DFC"/>
    <w:rsid w:val="00293964"/>
    <w:rsid w:val="00301CB0"/>
    <w:rsid w:val="00325C5F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301BB"/>
    <w:rsid w:val="00641470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3499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379"/>
    <w:rsid w:val="008D5BB4"/>
    <w:rsid w:val="008F33AD"/>
    <w:rsid w:val="00905F46"/>
    <w:rsid w:val="00913A76"/>
    <w:rsid w:val="009253EA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70C77"/>
    <w:rsid w:val="00B75169"/>
    <w:rsid w:val="00BA080E"/>
    <w:rsid w:val="00C05908"/>
    <w:rsid w:val="00C112DE"/>
    <w:rsid w:val="00C16D3C"/>
    <w:rsid w:val="00C27906"/>
    <w:rsid w:val="00CA5D9E"/>
    <w:rsid w:val="00CE21CA"/>
    <w:rsid w:val="00CF7109"/>
    <w:rsid w:val="00D020F7"/>
    <w:rsid w:val="00D31872"/>
    <w:rsid w:val="00D44B0F"/>
    <w:rsid w:val="00D563BE"/>
    <w:rsid w:val="00D75BF5"/>
    <w:rsid w:val="00D76ADD"/>
    <w:rsid w:val="00DA1BE7"/>
    <w:rsid w:val="00DB1D5F"/>
    <w:rsid w:val="00DC57E6"/>
    <w:rsid w:val="00DC5BFE"/>
    <w:rsid w:val="00E06601"/>
    <w:rsid w:val="00E06D5B"/>
    <w:rsid w:val="00E071E7"/>
    <w:rsid w:val="00E476D9"/>
    <w:rsid w:val="00E601FB"/>
    <w:rsid w:val="00EC1190"/>
    <w:rsid w:val="00EE11AE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FE17FF-68C3-485B-B028-E5D63311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