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CAA" w:rsidP="000B0CAA" w14:paraId="5F61005A" w14:textId="15DCB91E">
      <w:pPr>
        <w:jc w:val="center"/>
        <w:rPr>
          <w:szCs w:val="28"/>
        </w:rPr>
      </w:pPr>
      <w:r>
        <w:rPr>
          <w:szCs w:val="28"/>
        </w:rPr>
        <w:t xml:space="preserve">Подлинник постановления приобщен к делу об административном правонарушении </w:t>
      </w:r>
      <w:r>
        <w:rPr>
          <w:szCs w:val="28"/>
        </w:rPr>
        <w:br/>
        <w:t>№ 5-3-</w:t>
      </w:r>
      <w:r w:rsidR="001906CC">
        <w:rPr>
          <w:szCs w:val="28"/>
        </w:rPr>
        <w:t>244</w:t>
      </w:r>
      <w:r>
        <w:rPr>
          <w:szCs w:val="28"/>
        </w:rPr>
        <w:t>/202</w:t>
      </w:r>
      <w:r w:rsidR="001906CC">
        <w:rPr>
          <w:szCs w:val="28"/>
        </w:rPr>
        <w:t>2</w:t>
      </w:r>
      <w:r>
        <w:rPr>
          <w:szCs w:val="28"/>
        </w:rPr>
        <w:t xml:space="preserve"> судебного участка № 3 по Альметьевскому судебному району РТ</w:t>
      </w:r>
    </w:p>
    <w:p w:rsidR="000B0CAA" w:rsidP="000B0CAA" w14:paraId="275758B6" w14:textId="77777777">
      <w:pPr>
        <w:ind w:right="-5"/>
        <w:jc w:val="both"/>
        <w:rPr>
          <w:sz w:val="28"/>
        </w:rPr>
      </w:pPr>
    </w:p>
    <w:p w:rsidR="000B0CAA" w:rsidRPr="006A4C04" w:rsidP="00463A19" w14:paraId="104B7953" w14:textId="77B4DDA3">
      <w:pPr>
        <w:ind w:right="-5"/>
        <w:jc w:val="both"/>
        <w:rPr>
          <w:rFonts w:eastAsia="Times New Roman"/>
          <w:sz w:val="28"/>
          <w:szCs w:val="28"/>
        </w:rPr>
      </w:pPr>
      <w:r>
        <w:rPr>
          <w:sz w:val="28"/>
        </w:rPr>
        <w:t>УИД:16</w:t>
      </w:r>
      <w:r>
        <w:rPr>
          <w:sz w:val="28"/>
          <w:lang w:val="en-US"/>
        </w:rPr>
        <w:t>MS</w:t>
      </w:r>
      <w:r>
        <w:rPr>
          <w:sz w:val="28"/>
        </w:rPr>
        <w:t>0084-01-202</w:t>
      </w:r>
      <w:r w:rsidR="001906CC">
        <w:rPr>
          <w:sz w:val="28"/>
        </w:rPr>
        <w:t>2-000669-06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9587E">
        <w:rPr>
          <w:sz w:val="28"/>
        </w:rPr>
        <w:tab/>
      </w:r>
      <w:r>
        <w:rPr>
          <w:sz w:val="28"/>
        </w:rPr>
        <w:t>Дело 5-3-</w:t>
      </w:r>
      <w:r w:rsidR="001906CC">
        <w:rPr>
          <w:sz w:val="28"/>
        </w:rPr>
        <w:t>244/2022</w:t>
      </w:r>
    </w:p>
    <w:p w:rsidR="000B0CAA" w:rsidRPr="0092606A" w:rsidP="000B0CAA" w14:paraId="560FF85E" w14:textId="77777777">
      <w:pPr>
        <w:ind w:right="-5"/>
        <w:jc w:val="center"/>
        <w:rPr>
          <w:sz w:val="27"/>
          <w:szCs w:val="27"/>
        </w:rPr>
      </w:pPr>
    </w:p>
    <w:p w:rsidR="000B0CAA" w:rsidRPr="00032CFA" w:rsidP="001B6861" w14:paraId="3DB81181" w14:textId="77777777">
      <w:pPr>
        <w:ind w:right="-5"/>
        <w:jc w:val="center"/>
        <w:rPr>
          <w:sz w:val="28"/>
          <w:szCs w:val="28"/>
        </w:rPr>
      </w:pPr>
      <w:r w:rsidRPr="00032CFA">
        <w:rPr>
          <w:sz w:val="28"/>
          <w:szCs w:val="28"/>
        </w:rPr>
        <w:t>П О С Т А Н О В Л Е Н И Е</w:t>
      </w:r>
    </w:p>
    <w:p w:rsidR="000B0CAA" w:rsidRPr="00032CFA" w:rsidP="000B0CAA" w14:paraId="44EA23A2" w14:textId="479C78D8">
      <w:pPr>
        <w:ind w:right="-5"/>
        <w:rPr>
          <w:sz w:val="28"/>
          <w:szCs w:val="28"/>
        </w:rPr>
      </w:pPr>
      <w:r>
        <w:rPr>
          <w:sz w:val="28"/>
          <w:szCs w:val="28"/>
        </w:rPr>
        <w:t>02 марта 2022</w:t>
      </w:r>
      <w:r w:rsidRPr="00032CFA">
        <w:rPr>
          <w:sz w:val="28"/>
          <w:szCs w:val="28"/>
        </w:rPr>
        <w:t xml:space="preserve"> года </w:t>
      </w:r>
      <w:r w:rsidRPr="00032CFA">
        <w:rPr>
          <w:sz w:val="28"/>
          <w:szCs w:val="28"/>
        </w:rPr>
        <w:tab/>
      </w:r>
      <w:r w:rsidRPr="00032CFA">
        <w:rPr>
          <w:sz w:val="28"/>
          <w:szCs w:val="28"/>
        </w:rPr>
        <w:tab/>
      </w:r>
      <w:r w:rsidRPr="00032CFA">
        <w:rPr>
          <w:sz w:val="28"/>
          <w:szCs w:val="28"/>
        </w:rPr>
        <w:tab/>
      </w:r>
      <w:r w:rsidRPr="00032CFA">
        <w:rPr>
          <w:sz w:val="28"/>
          <w:szCs w:val="28"/>
        </w:rPr>
        <w:tab/>
      </w:r>
      <w:r w:rsidRPr="00032CFA">
        <w:rPr>
          <w:sz w:val="28"/>
          <w:szCs w:val="28"/>
        </w:rPr>
        <w:tab/>
      </w:r>
      <w:r w:rsidRPr="00032CFA">
        <w:rPr>
          <w:sz w:val="28"/>
          <w:szCs w:val="28"/>
        </w:rPr>
        <w:tab/>
        <w:t xml:space="preserve">          город Альметьевск </w:t>
      </w:r>
    </w:p>
    <w:p w:rsidR="000B0CAA" w:rsidRPr="00032CFA" w:rsidP="000B0CAA" w14:paraId="6565D54A" w14:textId="23D02267">
      <w:pPr>
        <w:ind w:right="-5" w:firstLine="708"/>
        <w:jc w:val="both"/>
        <w:rPr>
          <w:sz w:val="28"/>
          <w:szCs w:val="28"/>
        </w:rPr>
      </w:pPr>
      <w:r w:rsidRPr="00032CFA">
        <w:rPr>
          <w:sz w:val="28"/>
          <w:szCs w:val="28"/>
        </w:rPr>
        <w:t xml:space="preserve">Мировой судья судебного участка </w:t>
      </w:r>
      <w:r w:rsidRPr="00032CFA">
        <w:rPr>
          <w:rFonts w:eastAsia="Times New Roman"/>
          <w:sz w:val="28"/>
          <w:szCs w:val="28"/>
        </w:rPr>
        <w:t>№</w:t>
      </w:r>
      <w:r w:rsidRPr="00032CF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</w:t>
      </w:r>
      <w:r w:rsidR="001906CC">
        <w:rPr>
          <w:sz w:val="28"/>
          <w:szCs w:val="28"/>
        </w:rPr>
        <w:t>асти 4</w:t>
      </w:r>
      <w:r w:rsidRPr="00032CFA">
        <w:rPr>
          <w:sz w:val="28"/>
          <w:szCs w:val="28"/>
        </w:rPr>
        <w:t xml:space="preserve"> статьи </w:t>
      </w:r>
      <w:r w:rsidRPr="00032CFA" w:rsidR="00A9587E">
        <w:rPr>
          <w:sz w:val="28"/>
          <w:szCs w:val="28"/>
        </w:rPr>
        <w:t>15.12</w:t>
      </w:r>
      <w:r w:rsidRPr="00032CF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1906CC">
        <w:rPr>
          <w:sz w:val="28"/>
          <w:szCs w:val="28"/>
        </w:rPr>
        <w:t xml:space="preserve"> (далее КоАП РФ)</w:t>
      </w:r>
      <w:r w:rsidRPr="00032CFA">
        <w:rPr>
          <w:sz w:val="28"/>
          <w:szCs w:val="28"/>
        </w:rPr>
        <w:t xml:space="preserve"> в отношении:</w:t>
      </w:r>
    </w:p>
    <w:p w:rsidR="00A9587E" w:rsidRPr="00032CFA" w:rsidP="000B0CAA" w14:paraId="0EB4771D" w14:textId="4039D18C">
      <w:pPr>
        <w:ind w:right="-5" w:firstLine="708"/>
        <w:jc w:val="both"/>
        <w:rPr>
          <w:sz w:val="28"/>
          <w:szCs w:val="28"/>
        </w:rPr>
      </w:pPr>
      <w:r w:rsidRPr="00032CFA">
        <w:rPr>
          <w:sz w:val="28"/>
          <w:szCs w:val="28"/>
        </w:rPr>
        <w:t xml:space="preserve">индивидуального предпринимателя </w:t>
      </w:r>
      <w:r w:rsidR="001906CC">
        <w:rPr>
          <w:sz w:val="28"/>
          <w:szCs w:val="28"/>
        </w:rPr>
        <w:t>Гатауллина Н</w:t>
      </w:r>
      <w:r w:rsidR="00B12AAA">
        <w:rPr>
          <w:sz w:val="28"/>
          <w:szCs w:val="28"/>
        </w:rPr>
        <w:t>.</w:t>
      </w:r>
      <w:r w:rsidR="001906CC">
        <w:rPr>
          <w:sz w:val="28"/>
          <w:szCs w:val="28"/>
        </w:rPr>
        <w:t>Р</w:t>
      </w:r>
      <w:r w:rsidR="00B12AAA">
        <w:rPr>
          <w:sz w:val="28"/>
          <w:szCs w:val="28"/>
        </w:rPr>
        <w:t>.</w:t>
      </w:r>
      <w:r w:rsidRPr="00032CFA">
        <w:rPr>
          <w:sz w:val="28"/>
          <w:szCs w:val="28"/>
        </w:rPr>
        <w:t xml:space="preserve">, </w:t>
      </w:r>
      <w:r w:rsidR="00B12AAA">
        <w:rPr>
          <w:sz w:val="28"/>
          <w:szCs w:val="28"/>
        </w:rPr>
        <w:t>«данные изъяты»</w:t>
      </w:r>
      <w:r w:rsidR="001906CC">
        <w:rPr>
          <w:sz w:val="28"/>
          <w:szCs w:val="28"/>
        </w:rPr>
        <w:t>,</w:t>
      </w:r>
    </w:p>
    <w:p w:rsidR="000B0CAA" w:rsidRPr="00032CFA" w:rsidP="000B0CAA" w14:paraId="3C4A5759" w14:textId="77777777">
      <w:pPr>
        <w:ind w:right="-5" w:firstLine="708"/>
        <w:jc w:val="both"/>
        <w:rPr>
          <w:sz w:val="28"/>
          <w:szCs w:val="28"/>
        </w:rPr>
      </w:pPr>
    </w:p>
    <w:p w:rsidR="000B0CAA" w:rsidRPr="00032CFA" w:rsidP="000B0CAA" w14:paraId="0B05B392" w14:textId="77777777">
      <w:pPr>
        <w:ind w:right="-5"/>
        <w:jc w:val="center"/>
        <w:rPr>
          <w:sz w:val="28"/>
          <w:szCs w:val="28"/>
        </w:rPr>
      </w:pPr>
      <w:r w:rsidRPr="00032CFA">
        <w:rPr>
          <w:sz w:val="28"/>
          <w:szCs w:val="28"/>
        </w:rPr>
        <w:t>у с т а н о в и л:</w:t>
      </w:r>
    </w:p>
    <w:p w:rsidR="001906CC" w:rsidP="00D046C2" w14:paraId="06A0644B" w14:textId="174460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5DE3" w:rsidRPr="002B12E0" w:rsidP="00865DE3" w14:paraId="323A44B9" w14:textId="2A8DB6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индивидуальным предпринимателем </w:t>
      </w:r>
      <w:r>
        <w:rPr>
          <w:sz w:val="28"/>
          <w:szCs w:val="28"/>
        </w:rPr>
        <w:t>Гатауллиным</w:t>
      </w:r>
      <w:r>
        <w:rPr>
          <w:sz w:val="28"/>
          <w:szCs w:val="28"/>
        </w:rPr>
        <w:t xml:space="preserve"> Н.Р. (далее ИП </w:t>
      </w:r>
      <w:r>
        <w:rPr>
          <w:sz w:val="28"/>
          <w:szCs w:val="28"/>
        </w:rPr>
        <w:t>Гатауллин</w:t>
      </w:r>
      <w:r>
        <w:rPr>
          <w:sz w:val="28"/>
          <w:szCs w:val="28"/>
        </w:rPr>
        <w:t xml:space="preserve"> Н.Р.)</w:t>
      </w:r>
      <w:r w:rsidRPr="002B12E0">
        <w:rPr>
          <w:sz w:val="28"/>
          <w:szCs w:val="28"/>
        </w:rPr>
        <w:t>, осуществляющ</w:t>
      </w:r>
      <w:r>
        <w:rPr>
          <w:sz w:val="28"/>
          <w:szCs w:val="28"/>
        </w:rPr>
        <w:t>им</w:t>
      </w:r>
      <w:r w:rsidRPr="002B12E0">
        <w:rPr>
          <w:sz w:val="28"/>
          <w:szCs w:val="28"/>
        </w:rPr>
        <w:t xml:space="preserve"> предпринимательскую деятельность по продаже продукции в магазине </w:t>
      </w:r>
      <w:r w:rsidR="00B12AA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расположенном по адресу: РТ, г. Альметьевск, ул. </w:t>
      </w:r>
      <w:r w:rsidR="00B12AAA">
        <w:rPr>
          <w:sz w:val="28"/>
          <w:szCs w:val="28"/>
        </w:rPr>
        <w:t>«данные изъяты»</w:t>
      </w:r>
      <w:r w:rsidR="00B12AAA">
        <w:rPr>
          <w:sz w:val="28"/>
          <w:szCs w:val="28"/>
        </w:rPr>
        <w:t xml:space="preserve"> </w:t>
      </w:r>
      <w:r w:rsidRPr="002B12E0">
        <w:rPr>
          <w:color w:val="000000"/>
          <w:sz w:val="28"/>
          <w:szCs w:val="28"/>
        </w:rPr>
        <w:t xml:space="preserve">допущено нарушение требований пункта 18 </w:t>
      </w:r>
      <w:r>
        <w:rPr>
          <w:color w:val="000000"/>
          <w:sz w:val="28"/>
          <w:szCs w:val="28"/>
        </w:rPr>
        <w:t xml:space="preserve">раздела </w:t>
      </w:r>
      <w:hyperlink r:id="rId4" w:history="1">
        <w:r w:rsidR="00D20BAD">
          <w:rPr>
            <w:color w:val="000000"/>
            <w:sz w:val="28"/>
            <w:szCs w:val="28"/>
            <w:lang w:val="en-US"/>
          </w:rPr>
          <w:t>VII</w:t>
        </w:r>
      </w:hyperlink>
      <w:r w:rsidRPr="002B12E0">
        <w:rPr>
          <w:color w:val="000000"/>
          <w:sz w:val="28"/>
          <w:szCs w:val="28"/>
        </w:rPr>
        <w:t xml:space="preserve"> Технического Регламента Таможенного Союза 035/2014</w:t>
      </w:r>
      <w:r w:rsidRPr="002B12E0">
        <w:rPr>
          <w:sz w:val="28"/>
          <w:szCs w:val="28"/>
        </w:rPr>
        <w:t xml:space="preserve">, утвержденного решением Совета Евразийской экономической комиссии от </w:t>
      </w:r>
      <w:r>
        <w:rPr>
          <w:sz w:val="28"/>
          <w:szCs w:val="28"/>
        </w:rPr>
        <w:t>12.11.2014</w:t>
      </w:r>
      <w:r w:rsidRPr="002B12E0">
        <w:rPr>
          <w:sz w:val="28"/>
          <w:szCs w:val="28"/>
        </w:rPr>
        <w:t xml:space="preserve"> № 107, в части реализации табачной продукции без маркировки.</w:t>
      </w:r>
    </w:p>
    <w:p w:rsidR="00865DE3" w:rsidP="00D046C2" w14:paraId="1692B77D" w14:textId="12A507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14.12.2021 в период с 16:30 до 17:10 в магазине </w:t>
      </w:r>
      <w:r w:rsidR="00B12AA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по адресу: г. Альметьевск, ул. </w:t>
      </w:r>
      <w:r w:rsidR="00B12AA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принадлежащему ИП </w:t>
      </w:r>
      <w:r>
        <w:rPr>
          <w:sz w:val="28"/>
          <w:szCs w:val="28"/>
        </w:rPr>
        <w:t>Гатауллин</w:t>
      </w:r>
      <w:r w:rsidR="006C2C68">
        <w:rPr>
          <w:sz w:val="28"/>
          <w:szCs w:val="28"/>
        </w:rPr>
        <w:t>у</w:t>
      </w:r>
      <w:r w:rsidR="006C2C68">
        <w:rPr>
          <w:sz w:val="28"/>
          <w:szCs w:val="28"/>
        </w:rPr>
        <w:t xml:space="preserve"> Н.Р.</w:t>
      </w:r>
      <w:r>
        <w:rPr>
          <w:sz w:val="28"/>
          <w:szCs w:val="28"/>
        </w:rPr>
        <w:t xml:space="preserve">, был выявлен факт нахождения в обороте табачной продукции в отсутствии на каждой потребительской упаковке специальных (акцизные, учетно-контрольные или иные) марок, а также без каких-либо документов, позволяющих идентифицировать табачную продукцию – договор </w:t>
      </w:r>
      <w:r w:rsidR="00995ACA">
        <w:rPr>
          <w:sz w:val="28"/>
          <w:szCs w:val="28"/>
        </w:rPr>
        <w:t xml:space="preserve"> поставки, товаросопроводительная документация или декларация о соответствии табачной продукции обязательным требованиям:</w:t>
      </w:r>
    </w:p>
    <w:p w:rsidR="00995ACA" w:rsidP="00D046C2" w14:paraId="27772F38" w14:textId="5614D3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сигареты под торговой маркой «Корона», желтая упаковка «классика» в количестве 9 блоков (групповая упаковка табачной продукции) по 10 единиц изделий в каждом из блоков и 7 единиц табачных изделий в потребительской упаковке, общее количестве 97 единиц товара;</w:t>
      </w:r>
    </w:p>
    <w:p w:rsidR="00995ACA" w:rsidP="00D046C2" w14:paraId="7803869B" w14:textId="1C1F17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сигареты под торговой маркой «Корона» «тонкая потребительская упаковка» в количестве 1 упаковки, в которой находились 8 единиц табачной продукции;</w:t>
      </w:r>
    </w:p>
    <w:p w:rsidR="00995ACA" w:rsidP="00D046C2" w14:paraId="6FCED05F" w14:textId="736987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сигареты под торговой маркой «Мак» (</w:t>
      </w:r>
      <w:r>
        <w:rPr>
          <w:sz w:val="28"/>
          <w:szCs w:val="28"/>
        </w:rPr>
        <w:t>Мас</w:t>
      </w:r>
      <w:r>
        <w:rPr>
          <w:sz w:val="28"/>
          <w:szCs w:val="28"/>
        </w:rPr>
        <w:t>) в синей упаковке «классика» в количестве 1 упаковки, в которой находились 6 единиц указанной продукции;</w:t>
      </w:r>
    </w:p>
    <w:p w:rsidR="00995ACA" w:rsidP="00D046C2" w14:paraId="3278F7A2" w14:textId="6A640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сигареты «Мак» (</w:t>
      </w:r>
      <w:r>
        <w:rPr>
          <w:sz w:val="28"/>
          <w:szCs w:val="28"/>
        </w:rPr>
        <w:t>Мас</w:t>
      </w:r>
      <w:r>
        <w:rPr>
          <w:sz w:val="28"/>
          <w:szCs w:val="28"/>
        </w:rPr>
        <w:t xml:space="preserve">) в синей упаковке «компакт» в количестве 2 упаковок, в которой находилось 6 единиц табачной продукции в потребительской упаковке, а также табачная продукция в потребительской </w:t>
      </w:r>
      <w:r>
        <w:rPr>
          <w:sz w:val="28"/>
          <w:szCs w:val="28"/>
        </w:rPr>
        <w:t>упаковке в количестве 4 шт., обще</w:t>
      </w:r>
      <w:r w:rsidR="00130D2C">
        <w:rPr>
          <w:sz w:val="28"/>
          <w:szCs w:val="28"/>
        </w:rPr>
        <w:t>е</w:t>
      </w:r>
      <w:r>
        <w:rPr>
          <w:sz w:val="28"/>
          <w:szCs w:val="28"/>
        </w:rPr>
        <w:t xml:space="preserve"> количеств</w:t>
      </w:r>
      <w:r w:rsidR="00130D2C">
        <w:rPr>
          <w:sz w:val="28"/>
          <w:szCs w:val="28"/>
        </w:rPr>
        <w:t>о</w:t>
      </w:r>
      <w:r>
        <w:rPr>
          <w:sz w:val="28"/>
          <w:szCs w:val="28"/>
        </w:rPr>
        <w:t xml:space="preserve"> 16 единиц указанной продукции;</w:t>
      </w:r>
    </w:p>
    <w:p w:rsidR="00995ACA" w:rsidP="00D046C2" w14:paraId="6708F022" w14:textId="3885E1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сигареты под торговой маркой «</w:t>
      </w:r>
      <w:r>
        <w:rPr>
          <w:sz w:val="28"/>
          <w:szCs w:val="28"/>
          <w:lang w:val="en-US"/>
        </w:rPr>
        <w:t>Kalipso</w:t>
      </w:r>
      <w:r w:rsidRPr="00995A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Slim</w:t>
      </w:r>
      <w:r>
        <w:rPr>
          <w:sz w:val="28"/>
          <w:szCs w:val="28"/>
        </w:rPr>
        <w:t>» (Калипсо) в количестве 7 единиц групповой упаковки табачной продукции по 10 единиц в каждой упаковке, общее количество составило 70 единиц;</w:t>
      </w:r>
    </w:p>
    <w:p w:rsidR="00995ACA" w:rsidRPr="006C2C68" w:rsidP="00D046C2" w14:paraId="03368865" w14:textId="68D759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сигареты</w:t>
      </w:r>
      <w:r w:rsidRPr="00995ACA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Nz</w:t>
      </w:r>
      <w:r w:rsidRPr="00995A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Black</w:t>
      </w:r>
      <w:r w:rsidRPr="00995A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995AC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количестве 10 единиц групповой упаковки табачной продукции по 10 единиц в каждой упаковке, общее количество </w:t>
      </w:r>
      <w:r w:rsidRPr="006C2C68">
        <w:rPr>
          <w:sz w:val="28"/>
          <w:szCs w:val="28"/>
        </w:rPr>
        <w:t>единиц табачной продукции в потребительской упаковке – 100 единиц</w:t>
      </w:r>
      <w:r w:rsidRPr="006C2C68" w:rsidR="0030653B">
        <w:rPr>
          <w:sz w:val="28"/>
          <w:szCs w:val="28"/>
        </w:rPr>
        <w:t>.</w:t>
      </w:r>
    </w:p>
    <w:p w:rsidR="0030653B" w:rsidRPr="006C2C68" w:rsidP="00D046C2" w14:paraId="28A2EDA3" w14:textId="72841E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2C68">
        <w:rPr>
          <w:sz w:val="28"/>
          <w:szCs w:val="28"/>
        </w:rPr>
        <w:t xml:space="preserve">Общее количество табачной продукции, находящейся в обороте </w:t>
      </w:r>
      <w:r w:rsidRPr="006C2C68" w:rsidR="006C2C68">
        <w:rPr>
          <w:sz w:val="28"/>
          <w:szCs w:val="28"/>
        </w:rPr>
        <w:t>в</w:t>
      </w:r>
      <w:r w:rsidRPr="006C2C68">
        <w:rPr>
          <w:sz w:val="28"/>
          <w:szCs w:val="28"/>
        </w:rPr>
        <w:t xml:space="preserve"> нарушение требований законодательства на момент осмотра сотрудниками полиции составило 297 единиц табачной продукции, упакованной в потребительскую упаковку.</w:t>
      </w:r>
    </w:p>
    <w:p w:rsidR="00D046C2" w:rsidRPr="006C2C68" w:rsidP="0030653B" w14:paraId="0A61E3BE" w14:textId="2C0EBFA1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6C2C68">
        <w:rPr>
          <w:sz w:val="28"/>
          <w:szCs w:val="28"/>
        </w:rPr>
        <w:t>Вышеуказанная продукция изъята из оборота согласно протоколу осмотра места происшествия от 14.12.2021.</w:t>
      </w:r>
    </w:p>
    <w:p w:rsidR="006C2C68" w:rsidRPr="006C2C68" w:rsidP="006C2C68" w14:paraId="0A22C5EE" w14:textId="5398F89D">
      <w:pPr>
        <w:ind w:firstLine="709"/>
        <w:jc w:val="both"/>
        <w:rPr>
          <w:sz w:val="28"/>
          <w:szCs w:val="28"/>
        </w:rPr>
      </w:pPr>
      <w:r w:rsidRPr="006C2C68">
        <w:rPr>
          <w:sz w:val="28"/>
          <w:szCs w:val="28"/>
        </w:rPr>
        <w:t>Гатауллин</w:t>
      </w:r>
      <w:r w:rsidRPr="006C2C68">
        <w:rPr>
          <w:sz w:val="28"/>
          <w:szCs w:val="28"/>
        </w:rPr>
        <w:t xml:space="preserve"> Н.Р., будучи уведомленным о дне рассмотрения дела надлежащим образом, на рассмотрение дела не явился.</w:t>
      </w:r>
    </w:p>
    <w:p w:rsidR="006C2C68" w:rsidRPr="006C2C68" w:rsidP="006C2C68" w14:paraId="730FEC16" w14:textId="77777777">
      <w:pPr>
        <w:ind w:firstLine="709"/>
        <w:jc w:val="both"/>
        <w:rPr>
          <w:sz w:val="28"/>
          <w:szCs w:val="28"/>
        </w:rPr>
      </w:pPr>
      <w:r w:rsidRPr="006C2C68">
        <w:rPr>
          <w:sz w:val="28"/>
          <w:szCs w:val="28"/>
        </w:rPr>
        <w:t>Исследовав материалы административного дела, мировой судья приходит к следующему.</w:t>
      </w:r>
    </w:p>
    <w:p w:rsidR="00EB24BB" w:rsidP="00D046C2" w14:paraId="570EB7D4" w14:textId="39AF982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6C2C68">
        <w:rPr>
          <w:rFonts w:eastAsia="Times New Roman"/>
          <w:sz w:val="28"/>
          <w:szCs w:val="28"/>
          <w:lang w:eastAsia="en-US"/>
        </w:rPr>
        <w:t>В соответствии с ч.4 ст.15.12 КоАП РФ административным правонарушением признается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</w:t>
      </w:r>
      <w:r w:rsidRPr="00EB24BB">
        <w:rPr>
          <w:rFonts w:eastAsia="Times New Roman"/>
          <w:sz w:val="28"/>
          <w:szCs w:val="28"/>
          <w:lang w:eastAsia="en-US"/>
        </w:rPr>
        <w:t xml:space="preserve"> информации обязательны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EB24BB" w:rsidRPr="00D20BAD" w:rsidP="00D20BAD" w14:paraId="5A68B944" w14:textId="4ABFFC2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Согласно п.18 раздела </w:t>
      </w:r>
      <w:r>
        <w:rPr>
          <w:rFonts w:eastAsia="Times New Roman"/>
          <w:sz w:val="28"/>
          <w:szCs w:val="28"/>
          <w:lang w:val="en-US" w:eastAsia="en-US"/>
        </w:rPr>
        <w:t>VII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D20BAD">
        <w:rPr>
          <w:rFonts w:eastAsia="Times New Roman"/>
          <w:sz w:val="28"/>
          <w:szCs w:val="28"/>
          <w:lang w:eastAsia="en-US"/>
        </w:rPr>
        <w:t>Техническ</w:t>
      </w:r>
      <w:r>
        <w:rPr>
          <w:rFonts w:eastAsia="Times New Roman"/>
          <w:sz w:val="28"/>
          <w:szCs w:val="28"/>
          <w:lang w:eastAsia="en-US"/>
        </w:rPr>
        <w:t>ого</w:t>
      </w:r>
      <w:r w:rsidRPr="00D20BAD">
        <w:rPr>
          <w:rFonts w:eastAsia="Times New Roman"/>
          <w:sz w:val="28"/>
          <w:szCs w:val="28"/>
          <w:lang w:eastAsia="en-US"/>
        </w:rPr>
        <w:t xml:space="preserve"> регламент</w:t>
      </w:r>
      <w:r>
        <w:rPr>
          <w:rFonts w:eastAsia="Times New Roman"/>
          <w:sz w:val="28"/>
          <w:szCs w:val="28"/>
          <w:lang w:eastAsia="en-US"/>
        </w:rPr>
        <w:t xml:space="preserve">а </w:t>
      </w:r>
      <w:r w:rsidRPr="00D20BAD">
        <w:rPr>
          <w:rFonts w:eastAsia="Times New Roman"/>
          <w:sz w:val="28"/>
          <w:szCs w:val="28"/>
          <w:lang w:eastAsia="en-US"/>
        </w:rPr>
        <w:t>Таможенного союза "Технический регламент на табачную продукцию"(ТР ТС 035/2014)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D20BAD">
        <w:rPr>
          <w:rFonts w:eastAsia="Times New Roman"/>
          <w:sz w:val="28"/>
          <w:szCs w:val="28"/>
          <w:lang w:eastAsia="en-US"/>
        </w:rPr>
        <w:t xml:space="preserve">(принят Решением Совета Евразийской экономической комиссии от </w:t>
      </w:r>
      <w:r>
        <w:rPr>
          <w:rFonts w:eastAsia="Times New Roman"/>
          <w:sz w:val="28"/>
          <w:szCs w:val="28"/>
          <w:lang w:eastAsia="en-US"/>
        </w:rPr>
        <w:t>12.11.2014</w:t>
      </w:r>
      <w:r w:rsidRPr="00D20BAD">
        <w:rPr>
          <w:rFonts w:eastAsia="Times New Roman"/>
          <w:sz w:val="28"/>
          <w:szCs w:val="28"/>
          <w:lang w:eastAsia="en-US"/>
        </w:rPr>
        <w:t xml:space="preserve"> N 107)</w:t>
      </w:r>
      <w:r>
        <w:rPr>
          <w:rFonts w:eastAsia="Times New Roman"/>
          <w:sz w:val="28"/>
          <w:szCs w:val="28"/>
          <w:lang w:eastAsia="en-US"/>
        </w:rPr>
        <w:t xml:space="preserve"> н</w:t>
      </w:r>
      <w:r w:rsidRPr="00D20BAD">
        <w:rPr>
          <w:rFonts w:eastAsia="Times New Roman"/>
          <w:sz w:val="28"/>
          <w:szCs w:val="28"/>
          <w:lang w:eastAsia="en-US"/>
        </w:rPr>
        <w:t>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(далее - марки).</w:t>
      </w:r>
    </w:p>
    <w:p w:rsidR="00EB24BB" w:rsidP="00EA0047" w14:paraId="30EA5342" w14:textId="6C6E369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EA0047">
        <w:rPr>
          <w:rFonts w:eastAsia="Times New Roman"/>
          <w:sz w:val="28"/>
          <w:szCs w:val="28"/>
          <w:lang w:eastAsia="en-US"/>
        </w:rPr>
        <w:t>Постановление</w:t>
      </w:r>
      <w:r>
        <w:rPr>
          <w:rFonts w:eastAsia="Times New Roman"/>
          <w:sz w:val="28"/>
          <w:szCs w:val="28"/>
          <w:lang w:eastAsia="en-US"/>
        </w:rPr>
        <w:t>м</w:t>
      </w:r>
      <w:r w:rsidRPr="00EA0047">
        <w:rPr>
          <w:rFonts w:eastAsia="Times New Roman"/>
          <w:sz w:val="28"/>
          <w:szCs w:val="28"/>
          <w:lang w:eastAsia="en-US"/>
        </w:rPr>
        <w:t xml:space="preserve"> Правительства РФ от </w:t>
      </w:r>
      <w:r>
        <w:rPr>
          <w:rFonts w:eastAsia="Times New Roman"/>
          <w:sz w:val="28"/>
          <w:szCs w:val="28"/>
          <w:lang w:eastAsia="en-US"/>
        </w:rPr>
        <w:t xml:space="preserve">26.01.2010 </w:t>
      </w:r>
      <w:r w:rsidRPr="00EA0047">
        <w:rPr>
          <w:rFonts w:eastAsia="Times New Roman"/>
          <w:sz w:val="28"/>
          <w:szCs w:val="28"/>
          <w:lang w:eastAsia="en-US"/>
        </w:rPr>
        <w:t>N 27"О специальных марках для маркировки табачной продукции"</w:t>
      </w:r>
      <w:r>
        <w:rPr>
          <w:rFonts w:eastAsia="Times New Roman"/>
          <w:sz w:val="28"/>
          <w:szCs w:val="28"/>
          <w:lang w:eastAsia="en-US"/>
        </w:rPr>
        <w:t xml:space="preserve"> установлено,</w:t>
      </w:r>
      <w:r w:rsidRPr="00EA0047">
        <w:rPr>
          <w:rFonts w:eastAsia="Times New Roman"/>
          <w:sz w:val="28"/>
          <w:szCs w:val="28"/>
          <w:lang w:eastAsia="en-US"/>
        </w:rPr>
        <w:t xml:space="preserve"> что табачная продукция, производимая и предназначенная для реализации на территории Российской Федерации (далее - табачная продукция), подлежит обязательной маркировке специальными марками для маркировки табачной продукции установленного образца.</w:t>
      </w:r>
    </w:p>
    <w:p w:rsidR="00EA0047" w:rsidRPr="00EA0047" w:rsidP="00EA0047" w14:paraId="59AF9B9F" w14:textId="4AB6A74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Пунктом 24 </w:t>
      </w:r>
      <w:r w:rsidRPr="00EA0047">
        <w:rPr>
          <w:rFonts w:eastAsia="Times New Roman"/>
          <w:sz w:val="28"/>
          <w:szCs w:val="28"/>
          <w:lang w:eastAsia="en-US"/>
        </w:rPr>
        <w:t>Правил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A0047">
        <w:rPr>
          <w:rFonts w:eastAsia="Times New Roman"/>
          <w:sz w:val="28"/>
          <w:szCs w:val="28"/>
          <w:lang w:eastAsia="en-US"/>
        </w:rPr>
        <w:t>изготовления специальных марок, их приобретения, маркировки ими табачной продукции, учета, идентификации и уничтожения поврежденных специальных марок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A0047">
        <w:rPr>
          <w:rFonts w:eastAsia="Times New Roman"/>
          <w:sz w:val="28"/>
          <w:szCs w:val="28"/>
          <w:lang w:eastAsia="en-US"/>
        </w:rPr>
        <w:t xml:space="preserve">(утв. постановлением Правительства РФ от </w:t>
      </w:r>
      <w:r>
        <w:rPr>
          <w:rFonts w:eastAsia="Times New Roman"/>
          <w:sz w:val="28"/>
          <w:szCs w:val="28"/>
          <w:lang w:eastAsia="en-US"/>
        </w:rPr>
        <w:t>26.01.2010</w:t>
      </w:r>
      <w:r w:rsidRPr="00EA0047">
        <w:rPr>
          <w:rFonts w:eastAsia="Times New Roman"/>
          <w:sz w:val="28"/>
          <w:szCs w:val="28"/>
          <w:lang w:eastAsia="en-US"/>
        </w:rPr>
        <w:t xml:space="preserve"> N 27)</w:t>
      </w:r>
      <w:r>
        <w:rPr>
          <w:rFonts w:eastAsia="Times New Roman"/>
          <w:sz w:val="28"/>
          <w:szCs w:val="28"/>
          <w:lang w:eastAsia="en-US"/>
        </w:rPr>
        <w:t xml:space="preserve"> предусмотрено, что и</w:t>
      </w:r>
      <w:r w:rsidRPr="00EA0047">
        <w:rPr>
          <w:rFonts w:eastAsia="Times New Roman"/>
          <w:sz w:val="28"/>
          <w:szCs w:val="28"/>
          <w:lang w:eastAsia="en-US"/>
        </w:rPr>
        <w:t xml:space="preserve">дентификация специальных марок проводится способом, позволяющим определить их соответствие требованиям к образцам специальных марок для маркировки табачной продукции, утвержденным постановлением Правительства Российской Федерации от </w:t>
      </w:r>
      <w:r>
        <w:rPr>
          <w:rFonts w:eastAsia="Times New Roman"/>
          <w:sz w:val="28"/>
          <w:szCs w:val="28"/>
          <w:lang w:eastAsia="en-US"/>
        </w:rPr>
        <w:t xml:space="preserve">26.01.2010 </w:t>
      </w:r>
      <w:r w:rsidRPr="00EA0047">
        <w:rPr>
          <w:rFonts w:eastAsia="Times New Roman"/>
          <w:sz w:val="28"/>
          <w:szCs w:val="28"/>
          <w:lang w:eastAsia="en-US"/>
        </w:rPr>
        <w:t>N 27, в том числе визуально и по документации.</w:t>
      </w:r>
    </w:p>
    <w:p w:rsidR="00EB24BB" w:rsidP="00EA0047" w14:paraId="231BA180" w14:textId="40F201C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EA0047">
        <w:rPr>
          <w:rFonts w:eastAsia="Times New Roman"/>
          <w:sz w:val="28"/>
          <w:szCs w:val="28"/>
          <w:lang w:eastAsia="en-US"/>
        </w:rPr>
        <w:t>При идентификации специальных марок в качестве документации используются договоры поставки табачной продукции, товаросопроводительная документация на табачную продукцию, а также иные предусмотренные законодательством Российской Федерации документы, подтверждающие факт приобретения и (или) поставки табачной продукции.</w:t>
      </w:r>
    </w:p>
    <w:p w:rsidR="00EB24BB" w:rsidP="00EA0047" w14:paraId="4B4A79FC" w14:textId="1213530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EA0047">
        <w:rPr>
          <w:rFonts w:eastAsia="Times New Roman"/>
          <w:sz w:val="28"/>
          <w:szCs w:val="28"/>
          <w:lang w:eastAsia="en-US"/>
        </w:rPr>
        <w:t xml:space="preserve">Федеральный закон от </w:t>
      </w:r>
      <w:r>
        <w:rPr>
          <w:rFonts w:eastAsia="Times New Roman"/>
          <w:sz w:val="28"/>
          <w:szCs w:val="28"/>
          <w:lang w:eastAsia="en-US"/>
        </w:rPr>
        <w:t>23.02.2013</w:t>
      </w:r>
      <w:r w:rsidRPr="00EA0047">
        <w:rPr>
          <w:rFonts w:eastAsia="Times New Roman"/>
          <w:sz w:val="28"/>
          <w:szCs w:val="28"/>
          <w:lang w:eastAsia="en-US"/>
        </w:rPr>
        <w:t xml:space="preserve"> N 15-ФЗ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A0047">
        <w:rPr>
          <w:rFonts w:eastAsia="Times New Roman"/>
          <w:sz w:val="28"/>
          <w:szCs w:val="28"/>
          <w:lang w:eastAsia="en-US"/>
        </w:rPr>
        <w:t xml:space="preserve">"Об охране здоровья граждан от воздействия окружающего табачного дыма, последствий потребления табака или потребления </w:t>
      </w:r>
      <w:r w:rsidRPr="00EA0047">
        <w:rPr>
          <w:rFonts w:eastAsia="Times New Roman"/>
          <w:sz w:val="28"/>
          <w:szCs w:val="28"/>
          <w:lang w:eastAsia="en-US"/>
        </w:rPr>
        <w:t>никотинсодержащей</w:t>
      </w:r>
      <w:r w:rsidRPr="00EA0047">
        <w:rPr>
          <w:rFonts w:eastAsia="Times New Roman"/>
          <w:sz w:val="28"/>
          <w:szCs w:val="28"/>
          <w:lang w:eastAsia="en-US"/>
        </w:rPr>
        <w:t xml:space="preserve"> продукции"</w:t>
      </w:r>
      <w:r w:rsidRPr="00EA0047">
        <w:t xml:space="preserve"> </w:t>
      </w:r>
      <w:r w:rsidRPr="00EA0047">
        <w:rPr>
          <w:rFonts w:eastAsia="Times New Roman"/>
          <w:sz w:val="28"/>
          <w:szCs w:val="28"/>
          <w:lang w:eastAsia="en-US"/>
        </w:rPr>
        <w:t xml:space="preserve">в соответствии с Рамочной конвенцией Всемирной организации здравоохранения по борьбе против табака регулирует отношения, возникающие в сфере охраны здоровья граждан от воздействия окружающего табачного дыма, последствий потребления табака или потребления </w:t>
      </w:r>
      <w:r w:rsidRPr="00EA0047">
        <w:rPr>
          <w:rFonts w:eastAsia="Times New Roman"/>
          <w:sz w:val="28"/>
          <w:szCs w:val="28"/>
          <w:lang w:eastAsia="en-US"/>
        </w:rPr>
        <w:t>никотинсодержащей</w:t>
      </w:r>
      <w:r w:rsidRPr="00EA0047">
        <w:rPr>
          <w:rFonts w:eastAsia="Times New Roman"/>
          <w:sz w:val="28"/>
          <w:szCs w:val="28"/>
          <w:lang w:eastAsia="en-US"/>
        </w:rPr>
        <w:t xml:space="preserve"> продукции.</w:t>
      </w:r>
    </w:p>
    <w:p w:rsidR="00EB24BB" w:rsidP="00036B52" w14:paraId="61C298CE" w14:textId="1D534D1B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Согласно п.1 ч.1 ст.18 названного Федерального закона от 23.02.2013 №15-ФЗ</w:t>
      </w:r>
      <w:r w:rsidRPr="00036B52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</w:t>
      </w:r>
      <w:r w:rsidRPr="00036B52">
        <w:rPr>
          <w:rFonts w:eastAsia="Times New Roman"/>
          <w:sz w:val="28"/>
          <w:szCs w:val="28"/>
          <w:lang w:eastAsia="en-US"/>
        </w:rPr>
        <w:t>редотвращение незаконной торговли табачной продукцией и табачными изделиями включает в себя: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036B52">
        <w:rPr>
          <w:rFonts w:eastAsia="Times New Roman"/>
          <w:sz w:val="28"/>
          <w:szCs w:val="28"/>
          <w:lang w:eastAsia="en-US"/>
        </w:rPr>
        <w:t>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 - членами Союза табачной продукции и табачных изделий, осуществления оптовой и розничной торговли табачной продукцией и табачными изделиями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036B52" w:rsidP="00036B52" w14:paraId="0A275506" w14:textId="4424895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 силу ч.3 ст.18 указанного Федерального закона от 23.02.2013 №15-ФЗ в</w:t>
      </w:r>
      <w:r w:rsidRPr="00036B52">
        <w:rPr>
          <w:rFonts w:eastAsia="Times New Roman"/>
          <w:sz w:val="28"/>
          <w:szCs w:val="28"/>
          <w:lang w:eastAsia="en-US"/>
        </w:rPr>
        <w:t xml:space="preserve">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1F00A9" w:rsidRPr="00036B52" w:rsidP="00036B52" w14:paraId="1F733481" w14:textId="0E898B3B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В соответствии с ч.2, 5 ст.4 </w:t>
      </w:r>
      <w:r w:rsidRPr="00036B52">
        <w:rPr>
          <w:rFonts w:eastAsia="Times New Roman"/>
          <w:sz w:val="28"/>
          <w:szCs w:val="28"/>
          <w:lang w:eastAsia="en-US"/>
        </w:rPr>
        <w:t>Федеральн</w:t>
      </w:r>
      <w:r>
        <w:rPr>
          <w:rFonts w:eastAsia="Times New Roman"/>
          <w:sz w:val="28"/>
          <w:szCs w:val="28"/>
          <w:lang w:eastAsia="en-US"/>
        </w:rPr>
        <w:t>ого</w:t>
      </w:r>
      <w:r w:rsidRPr="00036B52">
        <w:rPr>
          <w:rFonts w:eastAsia="Times New Roman"/>
          <w:sz w:val="28"/>
          <w:szCs w:val="28"/>
          <w:lang w:eastAsia="en-US"/>
        </w:rPr>
        <w:t xml:space="preserve"> закон от </w:t>
      </w:r>
      <w:r>
        <w:rPr>
          <w:rFonts w:eastAsia="Times New Roman"/>
          <w:sz w:val="28"/>
          <w:szCs w:val="28"/>
          <w:lang w:eastAsia="en-US"/>
        </w:rPr>
        <w:t>22.12.2008</w:t>
      </w:r>
      <w:r w:rsidRPr="00036B52">
        <w:rPr>
          <w:rFonts w:eastAsia="Times New Roman"/>
          <w:sz w:val="28"/>
          <w:szCs w:val="28"/>
          <w:lang w:eastAsia="en-US"/>
        </w:rPr>
        <w:t xml:space="preserve"> N 268-ФЗ "Технический регламент на табачную продукцию"</w:t>
      </w:r>
      <w:r w:rsidRPr="00036B52">
        <w:t xml:space="preserve"> </w:t>
      </w:r>
      <w:r>
        <w:rPr>
          <w:rFonts w:eastAsia="Times New Roman"/>
          <w:sz w:val="28"/>
          <w:szCs w:val="28"/>
          <w:lang w:eastAsia="en-US"/>
        </w:rPr>
        <w:t>т</w:t>
      </w:r>
      <w:r w:rsidRPr="00036B52">
        <w:rPr>
          <w:rFonts w:eastAsia="Times New Roman"/>
          <w:sz w:val="28"/>
          <w:szCs w:val="28"/>
          <w:lang w:eastAsia="en-US"/>
        </w:rPr>
        <w:t xml:space="preserve">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  <w:r w:rsidRPr="00036B52">
        <w:rPr>
          <w:color w:val="22272F"/>
          <w:sz w:val="28"/>
          <w:szCs w:val="28"/>
          <w:shd w:val="clear" w:color="auto" w:fill="FFFFFF"/>
        </w:rPr>
        <w:t>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B0CAA" w:rsidRPr="00032CFA" w:rsidP="000B0CAA" w14:paraId="21B1F8EE" w14:textId="77777777">
      <w:pPr>
        <w:ind w:firstLine="708"/>
        <w:contextualSpacing/>
        <w:jc w:val="both"/>
        <w:rPr>
          <w:sz w:val="28"/>
          <w:szCs w:val="28"/>
        </w:rPr>
      </w:pPr>
      <w:r w:rsidRPr="00032CFA">
        <w:rPr>
          <w:sz w:val="28"/>
          <w:szCs w:val="28"/>
        </w:rPr>
        <w:t>Согласно ст.24.1 КоАП РФ з</w:t>
      </w:r>
      <w:r w:rsidRPr="00032CFA">
        <w:rPr>
          <w:rFonts w:eastAsiaTheme="minorHAnsi"/>
          <w:sz w:val="28"/>
          <w:szCs w:val="28"/>
          <w:lang w:eastAsia="en-US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B0CAA" w:rsidRPr="00032CFA" w:rsidP="000B0CAA" w14:paraId="43A7818D" w14:textId="4DA092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32CFA">
        <w:rPr>
          <w:sz w:val="28"/>
          <w:szCs w:val="28"/>
        </w:rPr>
        <w:t xml:space="preserve">Согласно ст.26.1 КоАП РФ </w:t>
      </w:r>
      <w:r w:rsidR="00036B52">
        <w:rPr>
          <w:rFonts w:eastAsiaTheme="minorHAnsi"/>
          <w:sz w:val="28"/>
          <w:szCs w:val="28"/>
          <w:lang w:eastAsia="en-US"/>
        </w:rPr>
        <w:t>п</w:t>
      </w:r>
      <w:r w:rsidRPr="00032CFA">
        <w:rPr>
          <w:rFonts w:eastAsiaTheme="minorHAnsi"/>
          <w:sz w:val="28"/>
          <w:szCs w:val="28"/>
          <w:lang w:eastAsia="en-US"/>
        </w:rPr>
        <w:t xml:space="preserve">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</w:t>
      </w:r>
      <w:hyperlink r:id="rId5" w:history="1">
        <w:r w:rsidRPr="00032CFA">
          <w:rPr>
            <w:rFonts w:eastAsiaTheme="minorHAnsi"/>
            <w:color w:val="0000FF"/>
            <w:sz w:val="28"/>
            <w:szCs w:val="28"/>
            <w:lang w:eastAsia="en-US"/>
          </w:rPr>
          <w:t>обстоятельства</w:t>
        </w:r>
      </w:hyperlink>
      <w:r w:rsidRPr="00032CFA">
        <w:rPr>
          <w:rFonts w:eastAsiaTheme="minorHAnsi"/>
          <w:sz w:val="28"/>
          <w:szCs w:val="28"/>
          <w:lang w:eastAsia="en-US"/>
        </w:rPr>
        <w:t xml:space="preserve">, смягчающие административную ответственность, и </w:t>
      </w:r>
      <w:hyperlink r:id="rId6" w:history="1">
        <w:r w:rsidRPr="00032CFA">
          <w:rPr>
            <w:rFonts w:eastAsiaTheme="minorHAnsi"/>
            <w:color w:val="0000FF"/>
            <w:sz w:val="28"/>
            <w:szCs w:val="28"/>
            <w:lang w:eastAsia="en-US"/>
          </w:rPr>
          <w:t>обстоятельства</w:t>
        </w:r>
      </w:hyperlink>
      <w:r w:rsidRPr="00032CFA">
        <w:rPr>
          <w:rFonts w:eastAsiaTheme="minorHAnsi"/>
          <w:sz w:val="28"/>
          <w:szCs w:val="28"/>
          <w:lang w:eastAsia="en-US"/>
        </w:rPr>
        <w:t xml:space="preserve">, отягчающие административную ответственность; характер и размер ущерба, причиненного административным правонарушением; </w:t>
      </w:r>
      <w:hyperlink r:id="rId7" w:history="1">
        <w:r w:rsidRPr="00032CFA">
          <w:rPr>
            <w:rFonts w:eastAsiaTheme="minorHAnsi"/>
            <w:color w:val="0000FF"/>
            <w:sz w:val="28"/>
            <w:szCs w:val="28"/>
            <w:lang w:eastAsia="en-US"/>
          </w:rPr>
          <w:t>обстоятельства</w:t>
        </w:r>
      </w:hyperlink>
      <w:r w:rsidRPr="00032CFA">
        <w:rPr>
          <w:rFonts w:eastAsiaTheme="minorHAnsi"/>
          <w:sz w:val="28"/>
          <w:szCs w:val="28"/>
          <w:lang w:eastAsia="en-US"/>
        </w:rPr>
        <w:t>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36B52" w:rsidP="00AB546F" w14:paraId="69BC330D" w14:textId="77777777">
      <w:pPr>
        <w:spacing w:after="1" w:line="280" w:lineRule="atLeast"/>
        <w:ind w:firstLine="708"/>
        <w:jc w:val="both"/>
        <w:rPr>
          <w:rFonts w:eastAsia="Times New Roman"/>
          <w:sz w:val="28"/>
          <w:szCs w:val="28"/>
        </w:rPr>
      </w:pPr>
      <w:r w:rsidRPr="00032CFA">
        <w:rPr>
          <w:rFonts w:eastAsia="Times New Roman"/>
          <w:sz w:val="28"/>
          <w:szCs w:val="28"/>
        </w:rPr>
        <w:t xml:space="preserve">Событие административного правонарушения, предусмотренного </w:t>
      </w:r>
      <w:r w:rsidRPr="00032CFA">
        <w:rPr>
          <w:rFonts w:ascii="Times New Roman CYR" w:eastAsia="Times New Roman" w:hAnsi="Times New Roman CYR" w:cs="Times New Roman CYR"/>
          <w:sz w:val="28"/>
          <w:szCs w:val="28"/>
        </w:rPr>
        <w:t xml:space="preserve">ч. </w:t>
      </w:r>
      <w:r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Pr="00032CFA">
        <w:rPr>
          <w:rFonts w:ascii="Times New Roman CYR" w:eastAsia="Times New Roman" w:hAnsi="Times New Roman CYR" w:cs="Times New Roman CYR"/>
          <w:sz w:val="28"/>
          <w:szCs w:val="28"/>
        </w:rPr>
        <w:t xml:space="preserve"> ст. 15.12 </w:t>
      </w:r>
      <w:r w:rsidRPr="00032CFA">
        <w:rPr>
          <w:rFonts w:eastAsia="Times New Roman"/>
          <w:sz w:val="28"/>
          <w:szCs w:val="28"/>
        </w:rPr>
        <w:t xml:space="preserve">КоАП </w:t>
      </w:r>
      <w:r>
        <w:rPr>
          <w:rFonts w:eastAsia="Times New Roman"/>
          <w:sz w:val="28"/>
          <w:szCs w:val="28"/>
        </w:rPr>
        <w:t>РФ</w:t>
      </w:r>
      <w:r w:rsidRPr="00032CFA">
        <w:rPr>
          <w:rFonts w:eastAsia="Times New Roman"/>
          <w:sz w:val="28"/>
          <w:szCs w:val="28"/>
        </w:rPr>
        <w:t xml:space="preserve"> и виновность </w:t>
      </w:r>
      <w:r>
        <w:rPr>
          <w:rFonts w:ascii="Times New Roman CYR" w:eastAsia="Times New Roman" w:hAnsi="Times New Roman CYR" w:cs="Times New Roman CYR"/>
          <w:sz w:val="28"/>
          <w:szCs w:val="28"/>
        </w:rPr>
        <w:t>ИП Гатауллина Н.Р</w:t>
      </w:r>
      <w:r w:rsidRPr="00032CFA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Pr="00032CFA">
        <w:rPr>
          <w:rFonts w:eastAsia="Times New Roman"/>
          <w:sz w:val="28"/>
          <w:szCs w:val="28"/>
        </w:rPr>
        <w:t xml:space="preserve"> в его совершении подтверждаются также представленными в материалы дела доказательствами, относимость и допустимость которых не вызывает сомнений:</w:t>
      </w:r>
    </w:p>
    <w:p w:rsidR="00036B52" w:rsidP="00AB546F" w14:paraId="29F57648" w14:textId="27E2B51F">
      <w:pPr>
        <w:spacing w:after="1" w:line="280" w:lineRule="atLeast"/>
        <w:ind w:firstLine="708"/>
        <w:jc w:val="both"/>
        <w:rPr>
          <w:rFonts w:eastAsia="Times New Roman"/>
          <w:sz w:val="28"/>
          <w:szCs w:val="28"/>
        </w:rPr>
      </w:pPr>
      <w:r w:rsidRPr="00032CFA"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Times New Roman"/>
          <w:sz w:val="28"/>
          <w:szCs w:val="28"/>
        </w:rPr>
        <w:t>24.01.2022</w:t>
      </w:r>
      <w:r w:rsidRPr="00032CFA">
        <w:rPr>
          <w:rFonts w:eastAsia="Times New Roman"/>
          <w:sz w:val="28"/>
          <w:szCs w:val="28"/>
        </w:rPr>
        <w:t>, в котором изложено существо правонарушения</w:t>
      </w:r>
      <w:r>
        <w:rPr>
          <w:rFonts w:eastAsia="Times New Roman"/>
          <w:sz w:val="28"/>
          <w:szCs w:val="28"/>
        </w:rPr>
        <w:t>;</w:t>
      </w:r>
    </w:p>
    <w:p w:rsidR="00036B52" w:rsidP="00AB546F" w14:paraId="3F4B22BB" w14:textId="78660D48">
      <w:pPr>
        <w:spacing w:after="1" w:line="28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рапортом сотрудника Отдела МВД России по Альметьевскому району </w:t>
      </w:r>
      <w:r w:rsidR="00B12AAA">
        <w:rPr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 от 14.12.2021;</w:t>
      </w:r>
    </w:p>
    <w:p w:rsidR="00722E76" w:rsidP="00AB546F" w14:paraId="052CD47E" w14:textId="75BD4E02">
      <w:pPr>
        <w:spacing w:after="1" w:line="28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сообщением </w:t>
      </w:r>
      <w:r w:rsidR="00B12AAA">
        <w:rPr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 от 08.12.2021, направленным в адрес МВД по РТ о принятии мер в отношении магазина </w:t>
      </w:r>
      <w:r w:rsidR="00B12AAA">
        <w:rPr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, расположенном по адресу: г. Альметьевск, ул. </w:t>
      </w:r>
      <w:r w:rsidR="00B12AAA">
        <w:rPr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>;</w:t>
      </w:r>
    </w:p>
    <w:p w:rsidR="00722E76" w:rsidP="00AB546F" w14:paraId="4EE6413F" w14:textId="5D10A34D">
      <w:pPr>
        <w:spacing w:after="1" w:line="28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протоколом осмотра места происшествия от 14.12.2021, согласно которому был произведен осмотр складского помещения зала магазина </w:t>
      </w:r>
      <w:r w:rsidR="00B12AAA">
        <w:rPr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 по адресу: г. Альметьевск, ул. </w:t>
      </w:r>
      <w:r w:rsidR="00B12AAA">
        <w:rPr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>, в ходе осмотра изъяты 297 пачек сигарет различных наименований;</w:t>
      </w:r>
    </w:p>
    <w:p w:rsidR="00722E76" w:rsidP="00AB546F" w14:paraId="784DA0E1" w14:textId="15B3C30E">
      <w:pPr>
        <w:spacing w:after="1" w:line="28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фотоматериалами;</w:t>
      </w:r>
    </w:p>
    <w:p w:rsidR="00722E76" w:rsidP="00AB546F" w14:paraId="2C4E9E18" w14:textId="6F69349F">
      <w:pPr>
        <w:spacing w:after="1" w:line="28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протоколом объяснений ИП Гатауллина Н.Р. от 21.12.2021;</w:t>
      </w:r>
    </w:p>
    <w:p w:rsidR="00AB546F" w:rsidRPr="00722E76" w:rsidP="00722E76" w14:paraId="0C21D5D1" w14:textId="3EADAFC9">
      <w:pPr>
        <w:spacing w:after="1" w:line="28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выпиской из Единого государственного реестра индивидуальных предпринимателей в отношении Гатауллина Н.Р.</w:t>
      </w:r>
    </w:p>
    <w:p w:rsidR="00AB546F" w:rsidRPr="00032CFA" w:rsidP="00AB546F" w14:paraId="0914735E" w14:textId="276A98B2">
      <w:pPr>
        <w:spacing w:after="1" w:line="280" w:lineRule="atLeast"/>
        <w:ind w:firstLine="708"/>
        <w:jc w:val="both"/>
        <w:rPr>
          <w:rFonts w:eastAsia="Times New Roman"/>
          <w:sz w:val="28"/>
          <w:szCs w:val="28"/>
        </w:rPr>
      </w:pPr>
      <w:r w:rsidRPr="00722E76">
        <w:rPr>
          <w:rFonts w:eastAsia="Times New Roman"/>
          <w:sz w:val="28"/>
          <w:szCs w:val="28"/>
        </w:rPr>
        <w:t xml:space="preserve">Вина </w:t>
      </w:r>
      <w:r w:rsidRPr="00722E76" w:rsidR="00722E76">
        <w:rPr>
          <w:rFonts w:eastAsia="Times New Roman"/>
          <w:sz w:val="28"/>
          <w:szCs w:val="28"/>
        </w:rPr>
        <w:t>ИП Гатауллина Н.Р.</w:t>
      </w:r>
      <w:r w:rsidRPr="00722E76" w:rsidR="005A6850">
        <w:rPr>
          <w:rFonts w:eastAsia="Times New Roman"/>
          <w:sz w:val="28"/>
          <w:szCs w:val="28"/>
        </w:rPr>
        <w:t xml:space="preserve"> </w:t>
      </w:r>
      <w:r w:rsidRPr="00722E76">
        <w:rPr>
          <w:rFonts w:eastAsia="Times New Roman"/>
          <w:sz w:val="28"/>
          <w:szCs w:val="28"/>
        </w:rPr>
        <w:t>установлена</w:t>
      </w:r>
      <w:r w:rsidRPr="00722E76" w:rsidR="005A6850">
        <w:rPr>
          <w:rFonts w:eastAsia="Times New Roman"/>
          <w:sz w:val="28"/>
          <w:szCs w:val="28"/>
        </w:rPr>
        <w:t>,</w:t>
      </w:r>
      <w:r w:rsidRPr="00722E76">
        <w:rPr>
          <w:rFonts w:eastAsia="Times New Roman"/>
          <w:sz w:val="28"/>
          <w:szCs w:val="28"/>
        </w:rPr>
        <w:t xml:space="preserve"> действия </w:t>
      </w:r>
      <w:r w:rsidRPr="00722E76" w:rsidR="005A6850">
        <w:rPr>
          <w:rFonts w:eastAsia="Times New Roman"/>
          <w:sz w:val="28"/>
          <w:szCs w:val="28"/>
        </w:rPr>
        <w:t>которо</w:t>
      </w:r>
      <w:r w:rsidRPr="00722E76" w:rsidR="00722E76">
        <w:rPr>
          <w:rFonts w:eastAsia="Times New Roman"/>
          <w:sz w:val="28"/>
          <w:szCs w:val="28"/>
        </w:rPr>
        <w:t>го</w:t>
      </w:r>
      <w:r w:rsidRPr="00722E76">
        <w:rPr>
          <w:rFonts w:eastAsia="Times New Roman"/>
          <w:sz w:val="28"/>
          <w:szCs w:val="28"/>
        </w:rPr>
        <w:t xml:space="preserve"> следует квалифицировать по ч. </w:t>
      </w:r>
      <w:r w:rsidRPr="00722E76" w:rsidR="00722E76">
        <w:rPr>
          <w:rFonts w:eastAsia="Times New Roman"/>
          <w:sz w:val="28"/>
          <w:szCs w:val="28"/>
        </w:rPr>
        <w:t>4</w:t>
      </w:r>
      <w:r w:rsidRPr="00722E76">
        <w:rPr>
          <w:rFonts w:eastAsia="Times New Roman"/>
          <w:sz w:val="28"/>
          <w:szCs w:val="28"/>
        </w:rPr>
        <w:t xml:space="preserve"> ст. 15</w:t>
      </w:r>
      <w:r w:rsidRPr="00722E76" w:rsidR="00977B98">
        <w:rPr>
          <w:rFonts w:eastAsia="Times New Roman"/>
          <w:sz w:val="28"/>
          <w:szCs w:val="28"/>
        </w:rPr>
        <w:t>.</w:t>
      </w:r>
      <w:r w:rsidRPr="00722E76">
        <w:rPr>
          <w:rFonts w:eastAsia="Times New Roman"/>
          <w:sz w:val="28"/>
          <w:szCs w:val="28"/>
        </w:rPr>
        <w:t xml:space="preserve">12 КоАП РФ </w:t>
      </w:r>
      <w:r w:rsidRPr="00722E76">
        <w:rPr>
          <w:rFonts w:eastAsia="Times New Roman"/>
          <w:sz w:val="28"/>
          <w:szCs w:val="28"/>
        </w:rPr>
        <w:t>–</w:t>
      </w:r>
      <w:r w:rsidRPr="00722E76">
        <w:rPr>
          <w:rFonts w:eastAsiaTheme="minorHAnsi"/>
          <w:sz w:val="28"/>
          <w:szCs w:val="28"/>
          <w:lang w:eastAsia="en-US"/>
        </w:rPr>
        <w:t xml:space="preserve"> </w:t>
      </w:r>
      <w:r w:rsidR="006C2C68">
        <w:rPr>
          <w:sz w:val="28"/>
          <w:szCs w:val="28"/>
          <w:shd w:val="clear" w:color="auto" w:fill="FFFFFF"/>
        </w:rPr>
        <w:t>о</w:t>
      </w:r>
      <w:r w:rsidRPr="00722E76" w:rsidR="00722E76">
        <w:rPr>
          <w:sz w:val="28"/>
          <w:szCs w:val="28"/>
          <w:shd w:val="clear" w:color="auto" w:fill="FFFFFF"/>
        </w:rPr>
        <w:t>борот алкогольной продукции или табачных изделий без маркировки и (или) нанесения информации, предусмотренной </w:t>
      </w:r>
      <w:hyperlink r:id="rId8" w:anchor="/document/10105489/entry/1202" w:history="1">
        <w:r w:rsidRPr="00722E76" w:rsidR="00722E7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22E76" w:rsidR="00722E76">
        <w:rPr>
          <w:sz w:val="28"/>
          <w:szCs w:val="28"/>
          <w:shd w:val="clear" w:color="auto" w:fill="FFFFFF"/>
        </w:rPr>
        <w:t> Российской Федерации, в случае, если такая маркировка и (или) нанесение такой информации обязательны</w:t>
      </w:r>
      <w:r w:rsidRPr="00032CFA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.</w:t>
      </w:r>
    </w:p>
    <w:p w:rsidR="00AB546F" w:rsidRPr="00032CFA" w:rsidP="00AB546F" w14:paraId="709A98B7" w14:textId="77777777">
      <w:pPr>
        <w:ind w:firstLine="567"/>
        <w:jc w:val="both"/>
        <w:rPr>
          <w:sz w:val="28"/>
          <w:szCs w:val="28"/>
        </w:rPr>
      </w:pPr>
      <w:r w:rsidRPr="00032CFA">
        <w:rPr>
          <w:sz w:val="28"/>
          <w:szCs w:val="28"/>
        </w:rPr>
        <w:t>В силу положений, закреплённых в статье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B546F" w:rsidRPr="00032CFA" w:rsidP="00AB546F" w14:paraId="690AE6D7" w14:textId="286C1800">
      <w:pPr>
        <w:pStyle w:val="BodyTextIndent"/>
        <w:ind w:firstLine="567"/>
        <w:rPr>
          <w:sz w:val="28"/>
          <w:szCs w:val="28"/>
        </w:rPr>
      </w:pPr>
      <w:r w:rsidRPr="00032CFA">
        <w:rPr>
          <w:sz w:val="28"/>
          <w:szCs w:val="28"/>
        </w:rPr>
        <w:t xml:space="preserve">Обстоятельств, </w:t>
      </w:r>
      <w:r w:rsidR="00130F96">
        <w:rPr>
          <w:sz w:val="28"/>
          <w:szCs w:val="28"/>
        </w:rPr>
        <w:t xml:space="preserve">смягчающих и </w:t>
      </w:r>
      <w:r w:rsidRPr="00032CFA">
        <w:rPr>
          <w:sz w:val="28"/>
          <w:szCs w:val="28"/>
        </w:rPr>
        <w:t xml:space="preserve">отягчающих административную ответственность </w:t>
      </w:r>
      <w:r w:rsidR="00722E76">
        <w:rPr>
          <w:sz w:val="28"/>
          <w:szCs w:val="28"/>
        </w:rPr>
        <w:t>Гатауллина Н.Р.</w:t>
      </w:r>
      <w:r w:rsidRPr="00032CFA">
        <w:rPr>
          <w:sz w:val="28"/>
          <w:szCs w:val="28"/>
        </w:rPr>
        <w:t xml:space="preserve"> судом не установлено.</w:t>
      </w:r>
    </w:p>
    <w:p w:rsidR="00AB546F" w:rsidRPr="00032CFA" w:rsidP="00AB546F" w14:paraId="6246A470" w14:textId="31E48F89">
      <w:pPr>
        <w:spacing w:after="1" w:line="280" w:lineRule="atLeast"/>
        <w:ind w:firstLine="708"/>
        <w:jc w:val="both"/>
        <w:rPr>
          <w:rFonts w:eastAsia="Times New Roman"/>
          <w:sz w:val="28"/>
          <w:szCs w:val="28"/>
        </w:rPr>
      </w:pPr>
      <w:r w:rsidRPr="00032CFA">
        <w:rPr>
          <w:rFonts w:eastAsia="Times New Roman"/>
          <w:sz w:val="28"/>
          <w:szCs w:val="28"/>
        </w:rPr>
        <w:t xml:space="preserve">При назначении наказания мировой </w:t>
      </w:r>
      <w:r w:rsidR="00032CFA">
        <w:rPr>
          <w:rFonts w:eastAsia="Times New Roman"/>
          <w:sz w:val="28"/>
          <w:szCs w:val="28"/>
        </w:rPr>
        <w:t xml:space="preserve">судья также учитывает личность </w:t>
      </w:r>
      <w:r w:rsidR="00722E76">
        <w:rPr>
          <w:rFonts w:eastAsia="Times New Roman"/>
          <w:sz w:val="28"/>
          <w:szCs w:val="28"/>
        </w:rPr>
        <w:t>Гатауллина Н.Р.</w:t>
      </w:r>
      <w:r w:rsidRPr="00032CFA">
        <w:rPr>
          <w:rFonts w:eastAsia="Times New Roman"/>
          <w:sz w:val="28"/>
          <w:szCs w:val="28"/>
        </w:rPr>
        <w:t xml:space="preserve"> характер совершенного административного правонарушения, имущественное положение. </w:t>
      </w:r>
    </w:p>
    <w:p w:rsidR="003A738F" w:rsidP="003A738F" w14:paraId="1481C68C" w14:textId="0ED54EDD">
      <w:pPr>
        <w:ind w:firstLine="567"/>
        <w:jc w:val="both"/>
        <w:rPr>
          <w:sz w:val="28"/>
          <w:szCs w:val="28"/>
        </w:rPr>
      </w:pPr>
      <w:r w:rsidRPr="005A6850">
        <w:rPr>
          <w:sz w:val="28"/>
          <w:szCs w:val="28"/>
        </w:rPr>
        <w:t>Согласно протоколу об административном правонарушении</w:t>
      </w:r>
      <w:r w:rsidR="005A6850">
        <w:rPr>
          <w:sz w:val="28"/>
          <w:szCs w:val="28"/>
        </w:rPr>
        <w:t>,</w:t>
      </w:r>
      <w:r w:rsidRPr="005A6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Гатауллин</w:t>
      </w:r>
      <w:r>
        <w:rPr>
          <w:sz w:val="28"/>
          <w:szCs w:val="28"/>
        </w:rPr>
        <w:t xml:space="preserve"> Н.Р.</w:t>
      </w:r>
      <w:r w:rsidRPr="005A6850">
        <w:rPr>
          <w:sz w:val="28"/>
          <w:szCs w:val="28"/>
        </w:rPr>
        <w:t xml:space="preserve"> является субъектом малого и среднего предпринимательства, между тем, как следует их материалов дела, совершенное правонарушение созд</w:t>
      </w:r>
      <w:r w:rsidRPr="005A6850" w:rsidR="00CA622E">
        <w:rPr>
          <w:sz w:val="28"/>
          <w:szCs w:val="28"/>
        </w:rPr>
        <w:t>а</w:t>
      </w:r>
      <w:r w:rsidRPr="005A6850">
        <w:rPr>
          <w:sz w:val="28"/>
          <w:szCs w:val="28"/>
        </w:rPr>
        <w:t>ет угрозу причинения вред</w:t>
      </w:r>
      <w:r w:rsidRPr="005A6850" w:rsidR="00032CFA">
        <w:rPr>
          <w:sz w:val="28"/>
          <w:szCs w:val="28"/>
        </w:rPr>
        <w:t>а</w:t>
      </w:r>
      <w:r w:rsidRPr="005A6850">
        <w:rPr>
          <w:sz w:val="28"/>
          <w:szCs w:val="28"/>
        </w:rPr>
        <w:t xml:space="preserve"> жизни и здоровью людей, так как не </w:t>
      </w:r>
      <w:r w:rsidRPr="005A6850">
        <w:rPr>
          <w:sz w:val="28"/>
          <w:szCs w:val="28"/>
        </w:rPr>
        <w:t xml:space="preserve">обеспечивается безопасность использования </w:t>
      </w:r>
      <w:r w:rsidRPr="005A6850" w:rsidR="00CA622E">
        <w:rPr>
          <w:sz w:val="28"/>
          <w:szCs w:val="28"/>
        </w:rPr>
        <w:t>указанной продукции, неизвест</w:t>
      </w:r>
      <w:r w:rsidRPr="005A6850" w:rsidR="00032CFA">
        <w:rPr>
          <w:sz w:val="28"/>
          <w:szCs w:val="28"/>
        </w:rPr>
        <w:t>но их качество и происхождение. В связи с чем о</w:t>
      </w:r>
      <w:r w:rsidRPr="005A6850">
        <w:rPr>
          <w:sz w:val="28"/>
          <w:szCs w:val="28"/>
        </w:rPr>
        <w:t xml:space="preserve">снований для применения в отношении </w:t>
      </w:r>
      <w:r>
        <w:rPr>
          <w:sz w:val="28"/>
          <w:szCs w:val="28"/>
        </w:rPr>
        <w:t>ИП Гатауллина Н.Р.</w:t>
      </w:r>
      <w:r w:rsidRPr="005A6850">
        <w:rPr>
          <w:sz w:val="28"/>
          <w:szCs w:val="28"/>
        </w:rPr>
        <w:t xml:space="preserve"> положений как статьи 2.9, так и части 1 статьи 4.1.1 КоАП РФ мировой судья не усматривает.</w:t>
      </w:r>
    </w:p>
    <w:p w:rsidR="003A738F" w:rsidP="003A738F" w14:paraId="283F2A9C" w14:textId="3F35CB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ч.1, 2 ст.1.7 КоАП ли</w:t>
      </w:r>
      <w:r w:rsidRPr="003A738F">
        <w:rPr>
          <w:sz w:val="28"/>
          <w:szCs w:val="28"/>
        </w:rPr>
        <w:t>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  <w:r>
        <w:rPr>
          <w:sz w:val="28"/>
          <w:szCs w:val="28"/>
        </w:rPr>
        <w:t xml:space="preserve"> </w:t>
      </w:r>
      <w:r w:rsidRPr="003A738F">
        <w:rPr>
          <w:sz w:val="28"/>
          <w:szCs w:val="28"/>
        </w:rPr>
        <w:t>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то есть распространяется и на лицо,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исполнено.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3A738F" w:rsidRPr="00032CFA" w:rsidP="003A738F" w14:paraId="0DCAAF88" w14:textId="434D4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ИП </w:t>
      </w:r>
      <w:r>
        <w:rPr>
          <w:sz w:val="28"/>
          <w:szCs w:val="28"/>
        </w:rPr>
        <w:t>Гатауллин</w:t>
      </w:r>
      <w:r>
        <w:rPr>
          <w:sz w:val="28"/>
          <w:szCs w:val="28"/>
        </w:rPr>
        <w:t xml:space="preserve"> Н.Р. подлежит привлечению к административной ответственности по ч.4 ст.15.12 КоАП РФ в редакции </w:t>
      </w:r>
      <w:r w:rsidRPr="00A01270" w:rsidR="00A01270">
        <w:rPr>
          <w:sz w:val="28"/>
          <w:szCs w:val="28"/>
        </w:rPr>
        <w:t>Федеральн</w:t>
      </w:r>
      <w:r w:rsidR="00A01270">
        <w:rPr>
          <w:sz w:val="28"/>
          <w:szCs w:val="28"/>
        </w:rPr>
        <w:t>ого</w:t>
      </w:r>
      <w:r w:rsidRPr="00A01270" w:rsidR="00A01270">
        <w:rPr>
          <w:sz w:val="28"/>
          <w:szCs w:val="28"/>
        </w:rPr>
        <w:t xml:space="preserve"> закон</w:t>
      </w:r>
      <w:r w:rsidR="00A01270">
        <w:rPr>
          <w:sz w:val="28"/>
          <w:szCs w:val="28"/>
        </w:rPr>
        <w:t xml:space="preserve">а </w:t>
      </w:r>
      <w:r w:rsidRPr="00A01270" w:rsidR="00A01270">
        <w:rPr>
          <w:sz w:val="28"/>
          <w:szCs w:val="28"/>
        </w:rPr>
        <w:t xml:space="preserve">от </w:t>
      </w:r>
      <w:r w:rsidR="00A01270">
        <w:rPr>
          <w:sz w:val="28"/>
          <w:szCs w:val="28"/>
        </w:rPr>
        <w:t xml:space="preserve">31.12.2014 </w:t>
      </w:r>
      <w:r w:rsidRPr="00A01270" w:rsidR="00A01270">
        <w:rPr>
          <w:sz w:val="28"/>
          <w:szCs w:val="28"/>
        </w:rPr>
        <w:t>N 530-ФЗ</w:t>
      </w:r>
      <w:r w:rsidR="00A01270">
        <w:rPr>
          <w:sz w:val="28"/>
          <w:szCs w:val="28"/>
        </w:rPr>
        <w:t>.</w:t>
      </w:r>
    </w:p>
    <w:p w:rsidR="000B0CAA" w:rsidRPr="00032CFA" w:rsidP="000B0CAA" w14:paraId="0B6C9D53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2CFA">
        <w:rPr>
          <w:sz w:val="28"/>
          <w:szCs w:val="28"/>
        </w:rPr>
        <w:t xml:space="preserve">Руководствуясь статьями </w:t>
      </w:r>
      <w:r w:rsidRPr="00032CFA" w:rsidR="00AB546F">
        <w:rPr>
          <w:sz w:val="28"/>
          <w:szCs w:val="28"/>
        </w:rPr>
        <w:t>15.12</w:t>
      </w:r>
      <w:r w:rsidRPr="00032CFA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0B0CAA" w:rsidRPr="00032CFA" w:rsidP="000B0CAA" w14:paraId="60DC377E" w14:textId="77777777">
      <w:pPr>
        <w:ind w:right="-5" w:firstLine="709"/>
        <w:rPr>
          <w:sz w:val="28"/>
          <w:szCs w:val="28"/>
        </w:rPr>
      </w:pPr>
    </w:p>
    <w:p w:rsidR="000B0CAA" w:rsidRPr="00032CFA" w:rsidP="000B0CAA" w14:paraId="7B49BB68" w14:textId="77777777">
      <w:pPr>
        <w:ind w:right="-5"/>
        <w:jc w:val="center"/>
        <w:rPr>
          <w:sz w:val="28"/>
          <w:szCs w:val="28"/>
        </w:rPr>
      </w:pPr>
      <w:r w:rsidRPr="00032CFA">
        <w:rPr>
          <w:sz w:val="28"/>
          <w:szCs w:val="28"/>
        </w:rPr>
        <w:t xml:space="preserve">постановил: </w:t>
      </w:r>
    </w:p>
    <w:p w:rsidR="000B0CAA" w:rsidRPr="00032CFA" w:rsidP="000B0CAA" w14:paraId="56A76E6E" w14:textId="77777777">
      <w:pPr>
        <w:ind w:right="-5"/>
        <w:jc w:val="center"/>
        <w:rPr>
          <w:sz w:val="28"/>
          <w:szCs w:val="28"/>
        </w:rPr>
      </w:pPr>
    </w:p>
    <w:p w:rsidR="001A6183" w:rsidP="00130D2C" w14:paraId="7FBC55C7" w14:textId="297DA9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2CFA">
        <w:rPr>
          <w:sz w:val="28"/>
          <w:szCs w:val="28"/>
        </w:rPr>
        <w:t xml:space="preserve">Индивидуального предпринимателя </w:t>
      </w:r>
      <w:r w:rsidR="00B12AAA">
        <w:rPr>
          <w:sz w:val="28"/>
          <w:szCs w:val="28"/>
        </w:rPr>
        <w:t xml:space="preserve">Гатауллина </w:t>
      </w:r>
      <w:r w:rsidR="00A01270">
        <w:rPr>
          <w:sz w:val="28"/>
          <w:szCs w:val="28"/>
        </w:rPr>
        <w:t>Н</w:t>
      </w:r>
      <w:r w:rsidR="00B12AAA">
        <w:rPr>
          <w:sz w:val="28"/>
          <w:szCs w:val="28"/>
        </w:rPr>
        <w:t>.</w:t>
      </w:r>
      <w:r w:rsidR="00A01270">
        <w:rPr>
          <w:sz w:val="28"/>
          <w:szCs w:val="28"/>
        </w:rPr>
        <w:t>Р</w:t>
      </w:r>
      <w:r w:rsidR="00B12AAA">
        <w:rPr>
          <w:sz w:val="28"/>
          <w:szCs w:val="28"/>
        </w:rPr>
        <w:t xml:space="preserve">. </w:t>
      </w:r>
      <w:r w:rsidRPr="00032CFA">
        <w:rPr>
          <w:sz w:val="28"/>
          <w:szCs w:val="28"/>
        </w:rPr>
        <w:t>признать виновн</w:t>
      </w:r>
      <w:r w:rsidR="00A01270">
        <w:rPr>
          <w:sz w:val="28"/>
          <w:szCs w:val="28"/>
        </w:rPr>
        <w:t>ым</w:t>
      </w:r>
      <w:r w:rsidRPr="00032CFA">
        <w:rPr>
          <w:sz w:val="28"/>
          <w:szCs w:val="28"/>
        </w:rPr>
        <w:t xml:space="preserve"> </w:t>
      </w:r>
      <w:r w:rsidRPr="00032CFA" w:rsidR="000B0CAA">
        <w:rPr>
          <w:sz w:val="28"/>
          <w:szCs w:val="28"/>
        </w:rPr>
        <w:t>в совершении административного правонарушения, предусмотренного ч</w:t>
      </w:r>
      <w:r w:rsidR="00A01270">
        <w:rPr>
          <w:sz w:val="28"/>
          <w:szCs w:val="28"/>
        </w:rPr>
        <w:t>асти 4</w:t>
      </w:r>
      <w:r w:rsidRPr="00032CFA" w:rsidR="000B0CAA">
        <w:rPr>
          <w:sz w:val="28"/>
          <w:szCs w:val="28"/>
        </w:rPr>
        <w:t xml:space="preserve"> статьи </w:t>
      </w:r>
      <w:r w:rsidRPr="00032CFA">
        <w:rPr>
          <w:sz w:val="28"/>
          <w:szCs w:val="28"/>
        </w:rPr>
        <w:t>15.12</w:t>
      </w:r>
      <w:r w:rsidRPr="00032CFA" w:rsidR="000B0CA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A01270">
        <w:rPr>
          <w:sz w:val="28"/>
          <w:szCs w:val="28"/>
        </w:rPr>
        <w:t xml:space="preserve"> </w:t>
      </w:r>
      <w:r w:rsidR="003124FB">
        <w:rPr>
          <w:sz w:val="28"/>
          <w:szCs w:val="28"/>
        </w:rPr>
        <w:t>(</w:t>
      </w:r>
      <w:r w:rsidR="00A01270">
        <w:rPr>
          <w:sz w:val="28"/>
          <w:szCs w:val="28"/>
        </w:rPr>
        <w:t xml:space="preserve">в редакции </w:t>
      </w:r>
      <w:r w:rsidRPr="00A01270" w:rsidR="00A01270">
        <w:rPr>
          <w:sz w:val="28"/>
          <w:szCs w:val="28"/>
        </w:rPr>
        <w:t>Федеральн</w:t>
      </w:r>
      <w:r w:rsidR="00A01270">
        <w:rPr>
          <w:sz w:val="28"/>
          <w:szCs w:val="28"/>
        </w:rPr>
        <w:t>ого</w:t>
      </w:r>
      <w:r w:rsidRPr="00A01270" w:rsidR="00A01270">
        <w:rPr>
          <w:sz w:val="28"/>
          <w:szCs w:val="28"/>
        </w:rPr>
        <w:t xml:space="preserve"> закон</w:t>
      </w:r>
      <w:r w:rsidR="00A01270">
        <w:rPr>
          <w:sz w:val="28"/>
          <w:szCs w:val="28"/>
        </w:rPr>
        <w:t xml:space="preserve">а </w:t>
      </w:r>
      <w:r w:rsidRPr="00A01270" w:rsidR="00A01270">
        <w:rPr>
          <w:sz w:val="28"/>
          <w:szCs w:val="28"/>
        </w:rPr>
        <w:t xml:space="preserve">от </w:t>
      </w:r>
      <w:r w:rsidR="00A01270">
        <w:rPr>
          <w:sz w:val="28"/>
          <w:szCs w:val="28"/>
        </w:rPr>
        <w:t>31.12.2014</w:t>
      </w:r>
      <w:r w:rsidR="003124FB">
        <w:rPr>
          <w:sz w:val="28"/>
          <w:szCs w:val="28"/>
        </w:rPr>
        <w:t xml:space="preserve"> </w:t>
      </w:r>
      <w:r w:rsidRPr="00A01270" w:rsidR="00A01270">
        <w:rPr>
          <w:sz w:val="28"/>
          <w:szCs w:val="28"/>
        </w:rPr>
        <w:t>N 530-ФЗ</w:t>
      </w:r>
      <w:r w:rsidR="00A01270">
        <w:rPr>
          <w:sz w:val="28"/>
          <w:szCs w:val="28"/>
        </w:rPr>
        <w:t>)</w:t>
      </w:r>
      <w:r w:rsidRPr="00032CFA" w:rsidR="000B0CAA">
        <w:rPr>
          <w:sz w:val="28"/>
          <w:szCs w:val="28"/>
        </w:rPr>
        <w:t xml:space="preserve">, и назначить </w:t>
      </w:r>
      <w:r w:rsidRPr="00032CFA">
        <w:rPr>
          <w:sz w:val="28"/>
          <w:szCs w:val="28"/>
        </w:rPr>
        <w:t>е</w:t>
      </w:r>
      <w:r w:rsidR="00A01270">
        <w:rPr>
          <w:sz w:val="28"/>
          <w:szCs w:val="28"/>
        </w:rPr>
        <w:t>му</w:t>
      </w:r>
      <w:r w:rsidRPr="00032CFA">
        <w:rPr>
          <w:sz w:val="28"/>
          <w:szCs w:val="28"/>
        </w:rPr>
        <w:t xml:space="preserve"> </w:t>
      </w:r>
      <w:r w:rsidRPr="00032CFA" w:rsidR="000B0CAA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A01270">
        <w:rPr>
          <w:sz w:val="28"/>
          <w:szCs w:val="28"/>
        </w:rPr>
        <w:t>10000 (десять тысяч) рублей в доход государства</w:t>
      </w:r>
      <w:r w:rsidRPr="00032CFA">
        <w:rPr>
          <w:sz w:val="28"/>
          <w:szCs w:val="28"/>
        </w:rPr>
        <w:t xml:space="preserve"> с конфискацией предметов административного правонарушения, изъятых согласно протоколу</w:t>
      </w:r>
      <w:r w:rsidR="003124FB">
        <w:rPr>
          <w:sz w:val="28"/>
          <w:szCs w:val="28"/>
        </w:rPr>
        <w:t xml:space="preserve"> осмотра места происшествия от 14.12.2021</w:t>
      </w:r>
      <w:r>
        <w:rPr>
          <w:sz w:val="28"/>
          <w:szCs w:val="28"/>
        </w:rPr>
        <w:t>: сигареты под торговой маркой «Корона», желтая упаковка «классика» в количестве 97 единиц товара;</w:t>
      </w:r>
      <w:r w:rsidR="00130D2C">
        <w:rPr>
          <w:sz w:val="28"/>
          <w:szCs w:val="28"/>
        </w:rPr>
        <w:t xml:space="preserve"> </w:t>
      </w:r>
      <w:r>
        <w:rPr>
          <w:sz w:val="28"/>
          <w:szCs w:val="28"/>
        </w:rPr>
        <w:t>сигареты под торговой маркой «Корона» «тонкая потребительская упаковка» в количестве 8 единиц табачной продукции;</w:t>
      </w:r>
      <w:r w:rsidR="00130D2C">
        <w:rPr>
          <w:sz w:val="28"/>
          <w:szCs w:val="28"/>
        </w:rPr>
        <w:t xml:space="preserve"> </w:t>
      </w:r>
      <w:r>
        <w:rPr>
          <w:sz w:val="28"/>
          <w:szCs w:val="28"/>
        </w:rPr>
        <w:t>сигареты под торговой маркой «Мак» (</w:t>
      </w:r>
      <w:r>
        <w:rPr>
          <w:sz w:val="28"/>
          <w:szCs w:val="28"/>
        </w:rPr>
        <w:t>Мас</w:t>
      </w:r>
      <w:r>
        <w:rPr>
          <w:sz w:val="28"/>
          <w:szCs w:val="28"/>
        </w:rPr>
        <w:t xml:space="preserve">) в синей упаковке «классика» в количестве 6 единиц </w:t>
      </w:r>
      <w:r w:rsidR="00130D2C">
        <w:rPr>
          <w:sz w:val="28"/>
          <w:szCs w:val="28"/>
        </w:rPr>
        <w:t xml:space="preserve">табачной </w:t>
      </w:r>
      <w:r>
        <w:rPr>
          <w:sz w:val="28"/>
          <w:szCs w:val="28"/>
        </w:rPr>
        <w:t>продукции;</w:t>
      </w:r>
      <w:r w:rsidR="00130D2C">
        <w:rPr>
          <w:sz w:val="28"/>
          <w:szCs w:val="28"/>
        </w:rPr>
        <w:t xml:space="preserve"> </w:t>
      </w:r>
      <w:r>
        <w:rPr>
          <w:sz w:val="28"/>
          <w:szCs w:val="28"/>
        </w:rPr>
        <w:t>сигареты «Мак» (</w:t>
      </w:r>
      <w:r>
        <w:rPr>
          <w:sz w:val="28"/>
          <w:szCs w:val="28"/>
        </w:rPr>
        <w:t>Мас</w:t>
      </w:r>
      <w:r>
        <w:rPr>
          <w:sz w:val="28"/>
          <w:szCs w:val="28"/>
        </w:rPr>
        <w:t xml:space="preserve">) в синей упаковке «компакт» </w:t>
      </w:r>
      <w:r w:rsidR="00130D2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количестве 16 единиц </w:t>
      </w:r>
      <w:r w:rsidR="00130D2C">
        <w:rPr>
          <w:sz w:val="28"/>
          <w:szCs w:val="28"/>
        </w:rPr>
        <w:t>табачной</w:t>
      </w:r>
      <w:r>
        <w:rPr>
          <w:sz w:val="28"/>
          <w:szCs w:val="28"/>
        </w:rPr>
        <w:t xml:space="preserve"> продукции;</w:t>
      </w:r>
      <w:r w:rsidR="00130D2C">
        <w:rPr>
          <w:sz w:val="28"/>
          <w:szCs w:val="28"/>
        </w:rPr>
        <w:t xml:space="preserve"> </w:t>
      </w:r>
      <w:r>
        <w:rPr>
          <w:sz w:val="28"/>
          <w:szCs w:val="28"/>
        </w:rPr>
        <w:t>сигареты под торговой маркой «</w:t>
      </w:r>
      <w:r>
        <w:rPr>
          <w:sz w:val="28"/>
          <w:szCs w:val="28"/>
          <w:lang w:val="en-US"/>
        </w:rPr>
        <w:t>Kalipso</w:t>
      </w:r>
      <w:r w:rsidRPr="00995A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Slim</w:t>
      </w:r>
      <w:r>
        <w:rPr>
          <w:sz w:val="28"/>
          <w:szCs w:val="28"/>
        </w:rPr>
        <w:t>» (Калипсо) в количестве 70 единиц;</w:t>
      </w:r>
      <w:r w:rsidR="00130D2C">
        <w:rPr>
          <w:sz w:val="28"/>
          <w:szCs w:val="28"/>
        </w:rPr>
        <w:t xml:space="preserve"> </w:t>
      </w:r>
      <w:r>
        <w:rPr>
          <w:sz w:val="28"/>
          <w:szCs w:val="28"/>
        </w:rPr>
        <w:t>сигареты</w:t>
      </w:r>
      <w:r w:rsidRPr="00995ACA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Nz</w:t>
      </w:r>
      <w:r w:rsidRPr="00995A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Black</w:t>
      </w:r>
      <w:r w:rsidRPr="00995A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995ACA">
        <w:rPr>
          <w:sz w:val="28"/>
          <w:szCs w:val="28"/>
        </w:rPr>
        <w:t xml:space="preserve">» </w:t>
      </w:r>
      <w:r>
        <w:rPr>
          <w:sz w:val="28"/>
          <w:szCs w:val="28"/>
        </w:rPr>
        <w:t>в количестве 100 единиц</w:t>
      </w:r>
      <w:r w:rsidR="00130D2C">
        <w:rPr>
          <w:sz w:val="28"/>
          <w:szCs w:val="28"/>
        </w:rPr>
        <w:t xml:space="preserve"> табачной продукции</w:t>
      </w:r>
      <w:r>
        <w:rPr>
          <w:sz w:val="28"/>
          <w:szCs w:val="28"/>
        </w:rPr>
        <w:t>.</w:t>
      </w:r>
      <w:r w:rsidR="00130D2C">
        <w:rPr>
          <w:sz w:val="28"/>
          <w:szCs w:val="28"/>
        </w:rPr>
        <w:t xml:space="preserve"> </w:t>
      </w:r>
      <w:r>
        <w:rPr>
          <w:sz w:val="28"/>
          <w:szCs w:val="28"/>
        </w:rPr>
        <w:t>Общее количеств</w:t>
      </w:r>
      <w:r w:rsidR="00130D2C">
        <w:rPr>
          <w:sz w:val="28"/>
          <w:szCs w:val="28"/>
        </w:rPr>
        <w:t>о</w:t>
      </w:r>
      <w:r>
        <w:rPr>
          <w:sz w:val="28"/>
          <w:szCs w:val="28"/>
        </w:rPr>
        <w:t xml:space="preserve"> 297 единиц табачной продукции, упакованной в потребительскую упаковку</w:t>
      </w:r>
      <w:r w:rsidR="00130D2C">
        <w:rPr>
          <w:sz w:val="28"/>
          <w:szCs w:val="28"/>
        </w:rPr>
        <w:t>, хранящейся в помещении Отдела ЭБ и ПК ОМВД России по Альметьевском району.</w:t>
      </w:r>
    </w:p>
    <w:p w:rsidR="00CA622E" w:rsidRPr="00032CFA" w:rsidP="00130D2C" w14:paraId="7044504B" w14:textId="398365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130F96">
        <w:rPr>
          <w:sz w:val="28"/>
          <w:szCs w:val="28"/>
        </w:rPr>
        <w:t>е</w:t>
      </w:r>
      <w:r>
        <w:rPr>
          <w:sz w:val="28"/>
          <w:szCs w:val="28"/>
        </w:rPr>
        <w:t xml:space="preserve"> для</w:t>
      </w:r>
      <w:r w:rsidR="00130F96">
        <w:rPr>
          <w:sz w:val="28"/>
          <w:szCs w:val="28"/>
        </w:rPr>
        <w:t xml:space="preserve"> исполнения в части конфискации</w:t>
      </w:r>
      <w:r>
        <w:rPr>
          <w:sz w:val="28"/>
          <w:szCs w:val="28"/>
        </w:rPr>
        <w:t xml:space="preserve"> предметов административного правонарушения направить в Альметьевский отдел судебных приставов УФССП РФ по РТ.</w:t>
      </w:r>
    </w:p>
    <w:p w:rsidR="000B0CAA" w:rsidRPr="00032CFA" w:rsidP="000B0CAA" w14:paraId="07C9416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2CFA">
        <w:rPr>
          <w:sz w:val="28"/>
          <w:szCs w:val="28"/>
        </w:rPr>
        <w:t>Постановление может быть обжаловано в Альметьевский городской суд Республик</w:t>
      </w:r>
      <w:r w:rsidRPr="00032CFA" w:rsidR="00CA622E">
        <w:rPr>
          <w:sz w:val="28"/>
          <w:szCs w:val="28"/>
        </w:rPr>
        <w:t xml:space="preserve">и Татарстан в течение 10 суток </w:t>
      </w:r>
      <w:r w:rsidRPr="00032CFA">
        <w:rPr>
          <w:sz w:val="28"/>
          <w:szCs w:val="28"/>
        </w:rPr>
        <w:t>путем подачи жалобы мировому судье со дня вручения или получения копии постановления.</w:t>
      </w:r>
    </w:p>
    <w:p w:rsidR="000B0CAA" w:rsidRPr="00032CFA" w:rsidP="000B0CAA" w14:paraId="4EDE3B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2CFA">
        <w:rPr>
          <w:sz w:val="28"/>
          <w:szCs w:val="28"/>
        </w:rPr>
        <w:t xml:space="preserve"> </w:t>
      </w:r>
    </w:p>
    <w:p w:rsidR="00130D2C" w:rsidRPr="00032CFA" w:rsidP="00130D2C" w14:paraId="16CEA101" w14:textId="77777777">
      <w:pPr>
        <w:rPr>
          <w:sz w:val="28"/>
          <w:szCs w:val="28"/>
        </w:rPr>
      </w:pPr>
      <w:r w:rsidRPr="00032CFA">
        <w:rPr>
          <w:sz w:val="28"/>
          <w:szCs w:val="28"/>
        </w:rPr>
        <w:t>Копия верна</w:t>
      </w:r>
    </w:p>
    <w:p w:rsidR="000B0CAA" w:rsidRPr="00032CFA" w:rsidP="000B0CAA" w14:paraId="3E9A6A8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2CFA">
        <w:rPr>
          <w:sz w:val="28"/>
          <w:szCs w:val="28"/>
        </w:rPr>
        <w:t xml:space="preserve">Мировой судья:                                                      </w:t>
      </w:r>
      <w:r w:rsidRPr="00032CFA">
        <w:rPr>
          <w:sz w:val="28"/>
          <w:szCs w:val="28"/>
        </w:rPr>
        <w:tab/>
      </w:r>
      <w:r w:rsidRPr="00032CFA">
        <w:rPr>
          <w:sz w:val="28"/>
          <w:szCs w:val="28"/>
        </w:rPr>
        <w:tab/>
        <w:t>А.Ю. Назарова</w:t>
      </w:r>
    </w:p>
    <w:p w:rsidR="000B0CAA" w:rsidRPr="00032CFA" w:rsidP="000B0CAA" w14:paraId="44F4F9F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0B0CAA" w:rsidP="000B0CAA" w14:paraId="0526FC96" w14:textId="592638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32CFA">
        <w:rPr>
          <w:rFonts w:ascii="Times New Roman" w:hAnsi="Times New Roman"/>
          <w:sz w:val="28"/>
          <w:szCs w:val="28"/>
        </w:rPr>
        <w:t>Постановление вступило в законную силу______</w:t>
      </w:r>
      <w:r w:rsidR="001B6861">
        <w:rPr>
          <w:rFonts w:ascii="Times New Roman" w:hAnsi="Times New Roman"/>
          <w:sz w:val="28"/>
          <w:szCs w:val="28"/>
        </w:rPr>
        <w:t>_____________</w:t>
      </w:r>
      <w:r w:rsidRPr="00032CFA">
        <w:rPr>
          <w:rFonts w:ascii="Times New Roman" w:hAnsi="Times New Roman"/>
          <w:sz w:val="28"/>
          <w:szCs w:val="28"/>
        </w:rPr>
        <w:t>202</w:t>
      </w:r>
      <w:r w:rsidR="00130D2C">
        <w:rPr>
          <w:rFonts w:ascii="Times New Roman" w:hAnsi="Times New Roman"/>
          <w:sz w:val="28"/>
          <w:szCs w:val="28"/>
        </w:rPr>
        <w:t>2</w:t>
      </w:r>
      <w:r w:rsidRPr="00032CFA">
        <w:rPr>
          <w:rFonts w:ascii="Times New Roman" w:hAnsi="Times New Roman"/>
          <w:sz w:val="28"/>
          <w:szCs w:val="28"/>
        </w:rPr>
        <w:t xml:space="preserve"> года</w:t>
      </w:r>
    </w:p>
    <w:p w:rsidR="0031084B" w:rsidRPr="00032CFA" w:rsidP="000B0CAA" w14:paraId="11FDC284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0B0CAA" w:rsidRPr="00032CFA" w:rsidP="000B0CAA" w14:paraId="06E7B56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2CFA">
        <w:rPr>
          <w:sz w:val="28"/>
          <w:szCs w:val="28"/>
        </w:rPr>
        <w:t xml:space="preserve">Мировой судья:                                                      </w:t>
      </w:r>
      <w:r w:rsidRPr="00032CFA">
        <w:rPr>
          <w:sz w:val="28"/>
          <w:szCs w:val="28"/>
        </w:rPr>
        <w:tab/>
      </w:r>
      <w:r w:rsidRPr="00032CFA">
        <w:rPr>
          <w:sz w:val="28"/>
          <w:szCs w:val="28"/>
        </w:rPr>
        <w:tab/>
        <w:t>А.Ю. Назарова</w:t>
      </w:r>
    </w:p>
    <w:p w:rsidR="000B0CAA" w:rsidRPr="00032CFA" w:rsidP="000B0CAA" w14:paraId="0227C488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0B0CAA" w:rsidP="000B0CAA" w14:paraId="4AAB5625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</w:p>
    <w:p w:rsidR="000B0CAA" w:rsidRPr="00B8342A" w:rsidP="000B0CAA" w14:paraId="2A14A0E3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B8342A">
        <w:rPr>
          <w:u w:val="single"/>
        </w:rPr>
        <w:t>примечание:</w:t>
      </w:r>
    </w:p>
    <w:p w:rsidR="000B0CAA" w:rsidRPr="00F25776" w:rsidP="000B0CAA" w14:paraId="746CEDF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F25776">
        <w:t>В силу 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B0CAA" w:rsidRPr="00F25776" w:rsidP="000B0CAA" w14:paraId="11F22434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F25776">
        <w:t>Согласно ч.1 ст.20.25 КоАП РФ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B0CAA" w:rsidRPr="0031084B" w:rsidP="000B0CAA" w14:paraId="1163A1F4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31084B">
        <w:t xml:space="preserve">Квитанцию об оплате штрафа необходимо предоставить в суд, в кабинет №303 по </w:t>
      </w:r>
      <w:r w:rsidRPr="0031084B">
        <w:t>ул.Р.Фахретдина</w:t>
      </w:r>
      <w:r w:rsidRPr="0031084B">
        <w:t xml:space="preserve">, д.56А, </w:t>
      </w:r>
      <w:r w:rsidRPr="0031084B">
        <w:t>г.Альметьевска</w:t>
      </w:r>
      <w:r w:rsidRPr="0031084B">
        <w:t>.</w:t>
      </w:r>
    </w:p>
    <w:p w:rsidR="0031084B" w:rsidP="0031084B" w14:paraId="11DA0103" w14:textId="6D4EBB00">
      <w:pPr>
        <w:ind w:firstLine="360"/>
        <w:jc w:val="both"/>
      </w:pPr>
      <w:r w:rsidRPr="0031084B">
        <w:t xml:space="preserve">Получатель штрафа - УФК по РТ (Министерство юстиции Республики Татарстан), ИНН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31084B">
        <w:t>кор.сч</w:t>
      </w:r>
      <w:r w:rsidRPr="0031084B">
        <w:t>. 40102810445370000079, КБК 73111601153010012140, идентификатор 0318690900000000027202973, наименование платежа: административный штраф по делу № 5-3-282/2022.</w:t>
      </w:r>
    </w:p>
    <w:p w:rsidR="00F16CDF" w14:paraId="2369E7F0" w14:textId="77777777"/>
    <w:sectPr w:rsidSect="007C7FB4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87593385"/>
      <w:docPartObj>
        <w:docPartGallery w:val="Page Numbers (Bottom of Page)"/>
        <w:docPartUnique/>
      </w:docPartObj>
    </w:sdtPr>
    <w:sdtContent>
      <w:p w:rsidR="007C7FB4" w14:paraId="1D3EA506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AAA">
          <w:rPr>
            <w:noProof/>
          </w:rPr>
          <w:t>6</w:t>
        </w:r>
        <w:r>
          <w:fldChar w:fldCharType="end"/>
        </w:r>
      </w:p>
    </w:sdtContent>
  </w:sdt>
  <w:p w:rsidR="007C7FB4" w14:paraId="074D971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1971520"/>
      <w:docPartObj>
        <w:docPartGallery w:val="Page Numbers (Top of Page)"/>
        <w:docPartUnique/>
      </w:docPartObj>
    </w:sdtPr>
    <w:sdtContent>
      <w:p w:rsidR="00995ACA" w14:paraId="26955D08" w14:textId="758579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AAA">
          <w:rPr>
            <w:noProof/>
          </w:rPr>
          <w:t>6</w:t>
        </w:r>
        <w:r>
          <w:fldChar w:fldCharType="end"/>
        </w:r>
      </w:p>
    </w:sdtContent>
  </w:sdt>
  <w:p w:rsidR="00995ACA" w14:paraId="5B80E21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6F"/>
    <w:rsid w:val="00024529"/>
    <w:rsid w:val="00032CFA"/>
    <w:rsid w:val="00036B52"/>
    <w:rsid w:val="0008275A"/>
    <w:rsid w:val="000B0CAA"/>
    <w:rsid w:val="00130D2C"/>
    <w:rsid w:val="00130F96"/>
    <w:rsid w:val="001415A4"/>
    <w:rsid w:val="001906CC"/>
    <w:rsid w:val="001A6183"/>
    <w:rsid w:val="001B6861"/>
    <w:rsid w:val="001F00A9"/>
    <w:rsid w:val="00227A97"/>
    <w:rsid w:val="002B12E0"/>
    <w:rsid w:val="0030653B"/>
    <w:rsid w:val="0031084B"/>
    <w:rsid w:val="003124FB"/>
    <w:rsid w:val="003A738F"/>
    <w:rsid w:val="00427FC0"/>
    <w:rsid w:val="00463A19"/>
    <w:rsid w:val="00582F07"/>
    <w:rsid w:val="005A6850"/>
    <w:rsid w:val="006A4C04"/>
    <w:rsid w:val="006C2C68"/>
    <w:rsid w:val="00722E76"/>
    <w:rsid w:val="007C7FB4"/>
    <w:rsid w:val="00865DE3"/>
    <w:rsid w:val="008C2C65"/>
    <w:rsid w:val="0092606A"/>
    <w:rsid w:val="00977B98"/>
    <w:rsid w:val="00995ACA"/>
    <w:rsid w:val="00A01270"/>
    <w:rsid w:val="00A9587E"/>
    <w:rsid w:val="00AB546F"/>
    <w:rsid w:val="00B12AAA"/>
    <w:rsid w:val="00B1415B"/>
    <w:rsid w:val="00B70A04"/>
    <w:rsid w:val="00B8342A"/>
    <w:rsid w:val="00C9061D"/>
    <w:rsid w:val="00CA622E"/>
    <w:rsid w:val="00CF32BA"/>
    <w:rsid w:val="00D046C2"/>
    <w:rsid w:val="00D20BAD"/>
    <w:rsid w:val="00EA0047"/>
    <w:rsid w:val="00EB24BB"/>
    <w:rsid w:val="00EC60EA"/>
    <w:rsid w:val="00F16CDF"/>
    <w:rsid w:val="00F25776"/>
    <w:rsid w:val="00F738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5920F5-B63E-4FC3-AF33-B15663EE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C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B0C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0B0CA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at-Dategrp-8rplc-14">
    <w:name w:val="cat-Date grp-8 rplc-14"/>
    <w:basedOn w:val="DefaultParagraphFont"/>
    <w:rsid w:val="000B0CAA"/>
  </w:style>
  <w:style w:type="character" w:customStyle="1" w:styleId="cat-Dategrp-7rplc-15">
    <w:name w:val="cat-Date grp-7 rplc-15"/>
    <w:basedOn w:val="DefaultParagraphFont"/>
    <w:rsid w:val="000B0CAA"/>
  </w:style>
  <w:style w:type="character" w:customStyle="1" w:styleId="cat-Addressgrp-2rplc-19">
    <w:name w:val="cat-Address grp-2 rplc-19"/>
    <w:basedOn w:val="DefaultParagraphFont"/>
    <w:rsid w:val="000B0CAA"/>
  </w:style>
  <w:style w:type="paragraph" w:styleId="BodyTextIndent">
    <w:name w:val="Body Text Indent"/>
    <w:basedOn w:val="Normal"/>
    <w:link w:val="a"/>
    <w:rsid w:val="00AB546F"/>
    <w:pPr>
      <w:ind w:firstLine="1134"/>
      <w:jc w:val="both"/>
    </w:pPr>
    <w:rPr>
      <w:rFonts w:eastAsia="Times New Roman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B54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A68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6850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FB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FB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FB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FB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22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16635DC15B09FB83EE429A7A2F5D3A4AB2E86E22A1DE83314A7462E246E508835946DB80B902CEADDD5C5430817B86E8C25975E542E956MFW6G" TargetMode="External" /><Relationship Id="rId5" Type="http://schemas.openxmlformats.org/officeDocument/2006/relationships/hyperlink" Target="consultantplus://offline/ref=3A9D5FF9FBD04B3004A878DA5A63A280A23B5DA37CF6DD2F13FEA58026FBD45358E1C8CC5A8FACA372518A9353E09F7D43B09287646375B1CAL4H" TargetMode="External" /><Relationship Id="rId6" Type="http://schemas.openxmlformats.org/officeDocument/2006/relationships/hyperlink" Target="consultantplus://offline/ref=3A9D5FF9FBD04B3004A878DA5A63A280A23B5DA37CF6DD2F13FEA58026FBD45358E1C8CC5A8FACA47C518A9353E09F7D43B09287646375B1CAL4H" TargetMode="External" /><Relationship Id="rId7" Type="http://schemas.openxmlformats.org/officeDocument/2006/relationships/hyperlink" Target="consultantplus://offline/ref=3A9D5FF9FBD04B3004A878DA5A63A280A23B5DA37CF6DD2F13FEA58026FBD45358E1C8CC5A8DAFA87B518A9353E09F7D43B09287646375B1CAL4H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