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11127B" w14:paraId="417F0A62" w14:textId="1D676BDA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4D070D">
        <w:rPr>
          <w:sz w:val="24"/>
          <w:szCs w:val="24"/>
        </w:rPr>
        <w:t>209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4227AE40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9C1C76">
        <w:rPr>
          <w:sz w:val="28"/>
          <w:szCs w:val="28"/>
        </w:rPr>
        <w:t>000</w:t>
      </w:r>
      <w:r w:rsidR="004D070D">
        <w:rPr>
          <w:sz w:val="28"/>
          <w:szCs w:val="28"/>
        </w:rPr>
        <w:t>500-28</w:t>
      </w:r>
      <w:r w:rsidR="004D070D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</w:t>
      </w:r>
      <w:r w:rsidR="004D070D">
        <w:rPr>
          <w:sz w:val="28"/>
          <w:szCs w:val="28"/>
        </w:rPr>
        <w:t>09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11127B" w:rsidP="0011127B" w14:paraId="23A1587F" w14:textId="534B5756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B2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281F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8B28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203B277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8B281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8B281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4D070D">
        <w:rPr>
          <w:sz w:val="28"/>
          <w:szCs w:val="28"/>
        </w:rPr>
        <w:t>216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11127B" w:rsidP="0011127B" w14:paraId="53A1566D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DF356C" w:rsidP="00ED4ECF" w14:paraId="080EDB90" w14:textId="77777777">
      <w:pPr>
        <w:ind w:firstLine="709"/>
        <w:jc w:val="both"/>
        <w:rPr>
          <w:sz w:val="28"/>
          <w:szCs w:val="28"/>
        </w:rPr>
      </w:pPr>
      <w:r w:rsidRPr="00DF356C">
        <w:rPr>
          <w:sz w:val="28"/>
          <w:szCs w:val="28"/>
        </w:rPr>
        <w:t xml:space="preserve">Выслушав </w:t>
      </w:r>
      <w:r w:rsidRPr="00DF356C">
        <w:rPr>
          <w:sz w:val="28"/>
          <w:szCs w:val="28"/>
        </w:rPr>
        <w:t>Савгильдина</w:t>
      </w:r>
      <w:r w:rsidRPr="00DF356C">
        <w:rPr>
          <w:sz w:val="28"/>
          <w:szCs w:val="28"/>
        </w:rPr>
        <w:t xml:space="preserve"> Д.М., исследовав материалы дела, мировой судья приходит к следующему.</w:t>
      </w:r>
    </w:p>
    <w:p w:rsidR="00ED4ECF" w:rsidP="00ED4ECF" w14:paraId="0221FAB7" w14:textId="3D09D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3824066F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277A22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56873245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9C1C76">
        <w:rPr>
          <w:rFonts w:ascii="Times New Roman" w:hAnsi="Times New Roman" w:cs="Times New Roman"/>
          <w:sz w:val="28"/>
          <w:szCs w:val="28"/>
        </w:rPr>
        <w:t>21</w:t>
      </w:r>
      <w:r w:rsidR="004D070D">
        <w:rPr>
          <w:rFonts w:ascii="Times New Roman" w:hAnsi="Times New Roman" w:cs="Times New Roman"/>
          <w:sz w:val="28"/>
          <w:szCs w:val="28"/>
        </w:rPr>
        <w:t>6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8B281F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D070D">
        <w:rPr>
          <w:rFonts w:ascii="Times New Roman" w:hAnsi="Times New Roman" w:cs="Times New Roman"/>
          <w:sz w:val="28"/>
          <w:szCs w:val="28"/>
        </w:rPr>
        <w:t>1871</w:t>
      </w:r>
      <w:r w:rsidR="009C1C76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B281F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71480D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8B281F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11127B" w:rsidRPr="009371A7" w:rsidP="0011127B" w14:paraId="01FDF8A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11127B" w:rsidRPr="009371A7" w:rsidP="0011127B" w14:paraId="0737EA2B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512BC1DA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B2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281F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DF356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6339602"/>
      <w:docPartObj>
        <w:docPartGallery w:val="Page Numbers (Top of Page)"/>
        <w:docPartUnique/>
      </w:docPartObj>
    </w:sdtPr>
    <w:sdtContent>
      <w:p w:rsidR="00DF356C" w14:paraId="0470A257" w14:textId="46C8DA9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81F">
          <w:rPr>
            <w:noProof/>
          </w:rPr>
          <w:t>4</w:t>
        </w:r>
        <w:r>
          <w:fldChar w:fldCharType="end"/>
        </w:r>
      </w:p>
    </w:sdtContent>
  </w:sdt>
  <w:p w:rsidR="00DF356C" w14:paraId="3E7F1C4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1127B"/>
    <w:rsid w:val="0019240D"/>
    <w:rsid w:val="00212660"/>
    <w:rsid w:val="00246B16"/>
    <w:rsid w:val="00277A22"/>
    <w:rsid w:val="002E50B8"/>
    <w:rsid w:val="00314DFA"/>
    <w:rsid w:val="00380EF8"/>
    <w:rsid w:val="003A66B1"/>
    <w:rsid w:val="003F1B7C"/>
    <w:rsid w:val="00431AF1"/>
    <w:rsid w:val="004770B7"/>
    <w:rsid w:val="00484AE2"/>
    <w:rsid w:val="0049690E"/>
    <w:rsid w:val="004D070D"/>
    <w:rsid w:val="00524EEF"/>
    <w:rsid w:val="00586E7E"/>
    <w:rsid w:val="005905FE"/>
    <w:rsid w:val="0059207F"/>
    <w:rsid w:val="00604B84"/>
    <w:rsid w:val="00653511"/>
    <w:rsid w:val="00674AC8"/>
    <w:rsid w:val="00717984"/>
    <w:rsid w:val="007241AB"/>
    <w:rsid w:val="00756F8D"/>
    <w:rsid w:val="007F0188"/>
    <w:rsid w:val="00801081"/>
    <w:rsid w:val="0082705F"/>
    <w:rsid w:val="0082794C"/>
    <w:rsid w:val="008406BD"/>
    <w:rsid w:val="00853A8B"/>
    <w:rsid w:val="008622D0"/>
    <w:rsid w:val="008B281F"/>
    <w:rsid w:val="008E604E"/>
    <w:rsid w:val="00911777"/>
    <w:rsid w:val="009371A7"/>
    <w:rsid w:val="009B799C"/>
    <w:rsid w:val="009C1C76"/>
    <w:rsid w:val="00A63FDF"/>
    <w:rsid w:val="00A66B2D"/>
    <w:rsid w:val="00A70E5E"/>
    <w:rsid w:val="00AB5844"/>
    <w:rsid w:val="00AE1878"/>
    <w:rsid w:val="00AE494A"/>
    <w:rsid w:val="00AF5D85"/>
    <w:rsid w:val="00B50DC0"/>
    <w:rsid w:val="00B65EC5"/>
    <w:rsid w:val="00B75D47"/>
    <w:rsid w:val="00BF5FE2"/>
    <w:rsid w:val="00C733D3"/>
    <w:rsid w:val="00C7340A"/>
    <w:rsid w:val="00CA535D"/>
    <w:rsid w:val="00D35DF3"/>
    <w:rsid w:val="00D95530"/>
    <w:rsid w:val="00DF356C"/>
    <w:rsid w:val="00E21E18"/>
    <w:rsid w:val="00ED4ECF"/>
    <w:rsid w:val="00ED7DFC"/>
    <w:rsid w:val="00F124BA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DF356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3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DF356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F35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