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3D3F" w:rsidRPr="00E66EE1" w:rsidP="00E66EE1">
      <w:pPr>
        <w:jc w:val="center"/>
        <w:rPr>
          <w:szCs w:val="28"/>
        </w:rPr>
      </w:pPr>
      <w:r>
        <w:rPr>
          <w:szCs w:val="28"/>
        </w:rPr>
        <w:t>Подлинник постановления приобщен к делу № 5-3-78/2022 судебного участка №3 по Альметьевскому судебному району Республики Татарстан</w:t>
      </w:r>
    </w:p>
    <w:p w:rsidR="00603D3F" w:rsidP="00603D3F">
      <w:pPr>
        <w:ind w:right="-5"/>
        <w:jc w:val="center"/>
        <w:rPr>
          <w:sz w:val="28"/>
        </w:rPr>
      </w:pPr>
      <w:r>
        <w:rPr>
          <w:sz w:val="28"/>
        </w:rPr>
        <w:t>УИД:16</w:t>
      </w:r>
      <w:r>
        <w:rPr>
          <w:sz w:val="28"/>
          <w:lang w:val="en-US"/>
        </w:rPr>
        <w:t>MS</w:t>
      </w:r>
      <w:r>
        <w:rPr>
          <w:sz w:val="28"/>
        </w:rPr>
        <w:t>0084-01-2022-000074-45</w:t>
      </w:r>
      <w:r>
        <w:rPr>
          <w:sz w:val="28"/>
        </w:rPr>
        <w:tab/>
      </w:r>
      <w:r>
        <w:rPr>
          <w:sz w:val="28"/>
        </w:rPr>
        <w:tab/>
        <w:t xml:space="preserve">       </w:t>
      </w:r>
      <w:r>
        <w:rPr>
          <w:sz w:val="28"/>
        </w:rPr>
        <w:tab/>
      </w:r>
      <w:r>
        <w:rPr>
          <w:sz w:val="28"/>
        </w:rPr>
        <w:tab/>
        <w:t>Дело №5-3-78/2022</w:t>
      </w:r>
    </w:p>
    <w:p w:rsidR="00603D3F" w:rsidP="00603D3F">
      <w:pPr>
        <w:jc w:val="center"/>
        <w:rPr>
          <w:rFonts w:eastAsia="Times New Roman"/>
        </w:rPr>
      </w:pPr>
    </w:p>
    <w:p w:rsidR="00603D3F" w:rsidP="00603D3F">
      <w:pPr>
        <w:ind w:right="-5"/>
        <w:jc w:val="center"/>
        <w:rPr>
          <w:sz w:val="28"/>
          <w:szCs w:val="28"/>
        </w:rPr>
      </w:pPr>
      <w:r>
        <w:rPr>
          <w:sz w:val="28"/>
          <w:szCs w:val="28"/>
        </w:rPr>
        <w:t>П О С Т А Н О В Л Е Н И Е</w:t>
      </w:r>
    </w:p>
    <w:p w:rsidR="00603D3F" w:rsidP="00603D3F">
      <w:pPr>
        <w:ind w:right="-5"/>
        <w:jc w:val="center"/>
        <w:rPr>
          <w:sz w:val="28"/>
          <w:szCs w:val="28"/>
        </w:rPr>
      </w:pPr>
      <w:r>
        <w:rPr>
          <w:sz w:val="28"/>
          <w:szCs w:val="28"/>
        </w:rPr>
        <w:t>02 февраля  2022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 Альметьевск</w:t>
      </w:r>
    </w:p>
    <w:p w:rsidR="00603D3F" w:rsidP="00603D3F">
      <w:pPr>
        <w:ind w:right="-5" w:firstLine="708"/>
        <w:jc w:val="both"/>
        <w:rPr>
          <w:sz w:val="28"/>
          <w:szCs w:val="28"/>
        </w:rPr>
      </w:pPr>
      <w:r>
        <w:rPr>
          <w:sz w:val="28"/>
          <w:szCs w:val="28"/>
        </w:rPr>
        <w:t xml:space="preserve">Мировой судья судебного участка </w:t>
      </w:r>
      <w:r>
        <w:rPr>
          <w:rFonts w:eastAsia="Times New Roman"/>
          <w:sz w:val="28"/>
          <w:szCs w:val="28"/>
        </w:rPr>
        <w:t>№</w:t>
      </w:r>
      <w:r>
        <w:rPr>
          <w:sz w:val="28"/>
          <w:szCs w:val="28"/>
        </w:rPr>
        <w:t>3 по Альметьевскому судебному району Республики Татарстан Назарова А.Ю., рассмотрев дело об административном правонарушении по части 2 статьи 12.2 Кодекса Российской Федерации об административных правонарушениях (далее – КоАП РФ) в отношении:</w:t>
      </w:r>
    </w:p>
    <w:p w:rsidR="00603D3F" w:rsidP="00E66EE1">
      <w:pPr>
        <w:ind w:right="-5" w:firstLine="708"/>
        <w:jc w:val="both"/>
        <w:rPr>
          <w:sz w:val="28"/>
          <w:szCs w:val="28"/>
        </w:rPr>
      </w:pPr>
      <w:r w:rsidRPr="00E66EE1">
        <w:rPr>
          <w:sz w:val="28"/>
          <w:szCs w:val="28"/>
        </w:rPr>
        <w:t>Ипполитова</w:t>
      </w:r>
      <w:r w:rsidRPr="00E66EE1">
        <w:rPr>
          <w:sz w:val="28"/>
          <w:szCs w:val="28"/>
        </w:rPr>
        <w:t xml:space="preserve"> Е</w:t>
      </w:r>
      <w:r w:rsidR="001E5443">
        <w:rPr>
          <w:sz w:val="28"/>
          <w:szCs w:val="28"/>
        </w:rPr>
        <w:t>.</w:t>
      </w:r>
      <w:r w:rsidRPr="00E66EE1">
        <w:rPr>
          <w:sz w:val="28"/>
          <w:szCs w:val="28"/>
        </w:rPr>
        <w:t>Н</w:t>
      </w:r>
      <w:r w:rsidR="001E5443">
        <w:rPr>
          <w:sz w:val="28"/>
          <w:szCs w:val="28"/>
        </w:rPr>
        <w:t>.</w:t>
      </w:r>
      <w:r w:rsidRPr="00E66EE1">
        <w:rPr>
          <w:sz w:val="28"/>
          <w:szCs w:val="28"/>
        </w:rPr>
        <w:t xml:space="preserve">, </w:t>
      </w:r>
      <w:r w:rsidR="001E5443">
        <w:rPr>
          <w:sz w:val="28"/>
          <w:szCs w:val="28"/>
        </w:rPr>
        <w:t>«данные изъяты»</w:t>
      </w:r>
      <w:r w:rsidRPr="00E66EE1">
        <w:rPr>
          <w:sz w:val="28"/>
          <w:szCs w:val="28"/>
        </w:rPr>
        <w:t>,</w:t>
      </w:r>
      <w:r>
        <w:rPr>
          <w:sz w:val="28"/>
          <w:szCs w:val="28"/>
        </w:rPr>
        <w:t xml:space="preserve"> </w:t>
      </w:r>
    </w:p>
    <w:p w:rsidR="00603D3F" w:rsidP="00603D3F">
      <w:pPr>
        <w:ind w:right="-5"/>
        <w:jc w:val="center"/>
        <w:rPr>
          <w:sz w:val="28"/>
          <w:szCs w:val="28"/>
        </w:rPr>
      </w:pPr>
      <w:r>
        <w:rPr>
          <w:sz w:val="28"/>
          <w:szCs w:val="28"/>
        </w:rPr>
        <w:t>у с т а н о в и л:</w:t>
      </w:r>
    </w:p>
    <w:p w:rsidR="00603D3F" w:rsidP="00603D3F">
      <w:pPr>
        <w:jc w:val="both"/>
        <w:rPr>
          <w:sz w:val="28"/>
          <w:szCs w:val="28"/>
        </w:rPr>
      </w:pPr>
    </w:p>
    <w:p w:rsidR="00603D3F" w:rsidRPr="00E66EE1" w:rsidP="00603D3F">
      <w:pPr>
        <w:ind w:firstLine="567"/>
        <w:jc w:val="both"/>
        <w:rPr>
          <w:sz w:val="28"/>
          <w:szCs w:val="28"/>
        </w:rPr>
      </w:pPr>
      <w:r>
        <w:rPr>
          <w:sz w:val="28"/>
          <w:szCs w:val="28"/>
        </w:rPr>
        <w:t>28.12.2021 в 12:15 Ипполитов Е.Н. возле д.</w:t>
      </w:r>
      <w:r w:rsidRPr="001E5443" w:rsidR="001E5443">
        <w:rPr>
          <w:sz w:val="28"/>
          <w:szCs w:val="28"/>
        </w:rPr>
        <w:t xml:space="preserve"> </w:t>
      </w:r>
      <w:r w:rsidR="001E5443">
        <w:rPr>
          <w:sz w:val="28"/>
          <w:szCs w:val="28"/>
        </w:rPr>
        <w:t xml:space="preserve">«данные </w:t>
      </w:r>
      <w:r w:rsidR="001E5443">
        <w:rPr>
          <w:sz w:val="28"/>
          <w:szCs w:val="28"/>
        </w:rPr>
        <w:t>изъяты»</w:t>
      </w:r>
      <w:r>
        <w:rPr>
          <w:sz w:val="28"/>
          <w:szCs w:val="28"/>
        </w:rPr>
        <w:t>г</w:t>
      </w:r>
      <w:r>
        <w:rPr>
          <w:sz w:val="28"/>
          <w:szCs w:val="28"/>
        </w:rPr>
        <w:t xml:space="preserve">. Альметьевск управлял транспортным средством марки </w:t>
      </w:r>
      <w:r w:rsidR="001E5443">
        <w:rPr>
          <w:sz w:val="28"/>
          <w:szCs w:val="28"/>
        </w:rPr>
        <w:t>«данные изъяты»</w:t>
      </w:r>
      <w:r>
        <w:rPr>
          <w:sz w:val="28"/>
          <w:szCs w:val="28"/>
        </w:rPr>
        <w:t xml:space="preserve"> на шасси </w:t>
      </w:r>
      <w:r w:rsidR="001E5443">
        <w:rPr>
          <w:sz w:val="28"/>
          <w:szCs w:val="28"/>
        </w:rPr>
        <w:t>«данные изъяты»</w:t>
      </w:r>
      <w:r>
        <w:rPr>
          <w:sz w:val="28"/>
          <w:szCs w:val="28"/>
        </w:rPr>
        <w:t xml:space="preserve"> с государственным регистрационным знаком </w:t>
      </w:r>
      <w:r w:rsidR="001E5443">
        <w:rPr>
          <w:sz w:val="28"/>
          <w:szCs w:val="28"/>
        </w:rPr>
        <w:t>«данные изъяты»</w:t>
      </w:r>
      <w:r>
        <w:rPr>
          <w:sz w:val="28"/>
          <w:szCs w:val="28"/>
        </w:rPr>
        <w:t xml:space="preserve">, оборудованными с применением материалов, препятствующих или затрудняющих их идентификацию, а именно передний государственный </w:t>
      </w:r>
      <w:r w:rsidRPr="00E66EE1">
        <w:rPr>
          <w:sz w:val="28"/>
          <w:szCs w:val="28"/>
        </w:rPr>
        <w:t>регистрационный знак был закрыт буксировочным ремнем.</w:t>
      </w:r>
    </w:p>
    <w:p w:rsidR="00603D3F" w:rsidRPr="00E66EE1" w:rsidP="00603D3F">
      <w:pPr>
        <w:pStyle w:val="BodyText"/>
        <w:ind w:firstLine="708"/>
        <w:rPr>
          <w:sz w:val="28"/>
          <w:szCs w:val="28"/>
        </w:rPr>
      </w:pPr>
      <w:r w:rsidRPr="00E66EE1">
        <w:rPr>
          <w:sz w:val="28"/>
          <w:szCs w:val="28"/>
        </w:rPr>
        <w:t xml:space="preserve">При рассмотрении дела об административном правонарушении Ипполитов Е.Н. вину признал, </w:t>
      </w:r>
      <w:r w:rsidRPr="00E66EE1" w:rsidR="00E66EE1">
        <w:rPr>
          <w:sz w:val="28"/>
          <w:szCs w:val="28"/>
        </w:rPr>
        <w:t xml:space="preserve">в содеянном раскаялся. По существу дела пояснил, что управляя автомобилем застрял во дворе дома, после чего ему помогли выехать и буксировочный ремень он не убрал, так как не было места для парковки, сразу возле дома его остановили сотрудники ГИБДД. При назначении наказания просил учесть, что он работает водителем, на </w:t>
      </w:r>
      <w:r w:rsidR="00E66EE1">
        <w:rPr>
          <w:sz w:val="28"/>
          <w:szCs w:val="28"/>
        </w:rPr>
        <w:t xml:space="preserve">его </w:t>
      </w:r>
      <w:r w:rsidRPr="00E66EE1" w:rsidR="00E66EE1">
        <w:rPr>
          <w:sz w:val="28"/>
          <w:szCs w:val="28"/>
        </w:rPr>
        <w:t>иждивении двое детей, супруга в декретном отпуске.</w:t>
      </w:r>
    </w:p>
    <w:p w:rsidR="00603D3F" w:rsidP="00603D3F">
      <w:pPr>
        <w:ind w:firstLine="709"/>
        <w:jc w:val="both"/>
        <w:rPr>
          <w:sz w:val="28"/>
          <w:szCs w:val="28"/>
        </w:rPr>
      </w:pPr>
      <w:r w:rsidRPr="00E66EE1">
        <w:rPr>
          <w:sz w:val="28"/>
          <w:szCs w:val="28"/>
        </w:rPr>
        <w:t xml:space="preserve">Выслушав </w:t>
      </w:r>
      <w:r w:rsidRPr="00E66EE1">
        <w:rPr>
          <w:sz w:val="28"/>
          <w:szCs w:val="28"/>
        </w:rPr>
        <w:t>Ипполитова</w:t>
      </w:r>
      <w:r w:rsidRPr="00E66EE1">
        <w:rPr>
          <w:sz w:val="28"/>
          <w:szCs w:val="28"/>
        </w:rPr>
        <w:t xml:space="preserve"> Е.Н., исследовав материалы административного</w:t>
      </w:r>
      <w:r>
        <w:rPr>
          <w:sz w:val="28"/>
          <w:szCs w:val="28"/>
        </w:rPr>
        <w:t xml:space="preserve"> дела, мировой судья приходит к следующему.</w:t>
      </w:r>
    </w:p>
    <w:p w:rsidR="00603D3F" w:rsidP="00603D3F">
      <w:pPr>
        <w:ind w:firstLine="709"/>
        <w:jc w:val="both"/>
        <w:rPr>
          <w:sz w:val="28"/>
          <w:szCs w:val="28"/>
        </w:rPr>
      </w:pPr>
      <w:r>
        <w:rPr>
          <w:sz w:val="28"/>
          <w:szCs w:val="28"/>
        </w:rPr>
        <w:t>Согласно ч.2 ст.12.2 КоАП РФ административным правонарушением признается у</w:t>
      </w:r>
      <w:r w:rsidRPr="00603D3F">
        <w:rPr>
          <w:sz w:val="28"/>
          <w:szCs w:val="28"/>
        </w:rPr>
        <w:t>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sidR="00D97DB5">
        <w:rPr>
          <w:sz w:val="28"/>
          <w:szCs w:val="28"/>
        </w:rPr>
        <w:t>.</w:t>
      </w:r>
    </w:p>
    <w:p w:rsidR="00603D3F" w:rsidP="00595236">
      <w:pPr>
        <w:ind w:firstLine="709"/>
        <w:jc w:val="both"/>
        <w:rPr>
          <w:sz w:val="28"/>
          <w:szCs w:val="28"/>
        </w:rPr>
      </w:pPr>
      <w:r>
        <w:rPr>
          <w:sz w:val="28"/>
          <w:szCs w:val="28"/>
        </w:rPr>
        <w:t xml:space="preserve">Из разъяснений, данных </w:t>
      </w:r>
      <w:r w:rsidR="00595236">
        <w:rPr>
          <w:sz w:val="28"/>
          <w:szCs w:val="28"/>
        </w:rPr>
        <w:t xml:space="preserve">в п.4 </w:t>
      </w:r>
      <w:r w:rsidRPr="00595236" w:rsidR="00595236">
        <w:rPr>
          <w:sz w:val="28"/>
          <w:szCs w:val="28"/>
        </w:rPr>
        <w:t>Постановлени</w:t>
      </w:r>
      <w:r w:rsidR="00595236">
        <w:rPr>
          <w:sz w:val="28"/>
          <w:szCs w:val="28"/>
        </w:rPr>
        <w:t>я</w:t>
      </w:r>
      <w:r w:rsidRPr="00595236" w:rsidR="00595236">
        <w:rPr>
          <w:sz w:val="28"/>
          <w:szCs w:val="28"/>
        </w:rPr>
        <w:t xml:space="preserve"> Пленума Верховного Суда РФ от </w:t>
      </w:r>
      <w:r w:rsidR="00595236">
        <w:rPr>
          <w:sz w:val="28"/>
          <w:szCs w:val="28"/>
        </w:rPr>
        <w:t>25.06.2019</w:t>
      </w:r>
      <w:r w:rsidR="004473C5">
        <w:rPr>
          <w:sz w:val="28"/>
          <w:szCs w:val="28"/>
        </w:rPr>
        <w:t xml:space="preserve"> </w:t>
      </w:r>
      <w:r w:rsidR="00595236">
        <w:rPr>
          <w:sz w:val="28"/>
          <w:szCs w:val="28"/>
        </w:rPr>
        <w:t xml:space="preserve">N 20 </w:t>
      </w:r>
      <w:r w:rsidRPr="00595236" w:rsidR="00595236">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595236">
        <w:rPr>
          <w:sz w:val="28"/>
          <w:szCs w:val="28"/>
        </w:rPr>
        <w:t xml:space="preserve"> следует, что </w:t>
      </w:r>
      <w:r w:rsidR="004473C5">
        <w:rPr>
          <w:sz w:val="28"/>
          <w:szCs w:val="28"/>
        </w:rPr>
        <w:t>п</w:t>
      </w:r>
      <w:r w:rsidRPr="00595236" w:rsidR="00595236">
        <w:rPr>
          <w:sz w:val="28"/>
          <w:szCs w:val="28"/>
        </w:rPr>
        <w:t xml:space="preserve">ри решении вопроса о наличии в действиях лица состава административного правонарушения, выражающегося в управлении транспортным средством с нечитаемыми, </w:t>
      </w:r>
      <w:r w:rsidRPr="00595236" w:rsidR="00595236">
        <w:rPr>
          <w:sz w:val="28"/>
          <w:szCs w:val="28"/>
        </w:rPr>
        <w:t>нестандартными или установленными с нарушением требований государственного стандарта государственными регистрационными знаками (часть 1 статьи 12.2 КоАП РФ), следует руководствоваться примечанием к данной статье,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метров не обеспечивается прочтение в темное время суток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595236" w:rsidRPr="00595236" w:rsidP="00595236">
      <w:pPr>
        <w:ind w:firstLine="709"/>
        <w:jc w:val="both"/>
        <w:rPr>
          <w:sz w:val="28"/>
          <w:szCs w:val="28"/>
        </w:rPr>
      </w:pPr>
      <w:r w:rsidRPr="00595236">
        <w:rPr>
          <w:sz w:val="28"/>
          <w:szCs w:val="28"/>
        </w:rPr>
        <w:t>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w:t>
      </w:r>
      <w:r>
        <w:rPr>
          <w:sz w:val="28"/>
          <w:szCs w:val="28"/>
        </w:rPr>
        <w:t>твом:</w:t>
      </w:r>
    </w:p>
    <w:p w:rsidR="00595236" w:rsidRPr="00595236" w:rsidP="00595236">
      <w:pPr>
        <w:ind w:firstLine="709"/>
        <w:jc w:val="both"/>
        <w:rPr>
          <w:sz w:val="28"/>
          <w:szCs w:val="28"/>
        </w:rPr>
      </w:pPr>
      <w:r w:rsidRPr="00595236">
        <w:rPr>
          <w:sz w:val="28"/>
          <w:szCs w:val="28"/>
        </w:rPr>
        <w:t>без государственных регистрационных знаков (</w:t>
      </w:r>
      <w:r>
        <w:rPr>
          <w:sz w:val="28"/>
          <w:szCs w:val="28"/>
        </w:rPr>
        <w:t>в том числе без одного из них),</w:t>
      </w:r>
    </w:p>
    <w:p w:rsidR="00595236" w:rsidRPr="00595236" w:rsidP="00595236">
      <w:pPr>
        <w:ind w:firstLine="709"/>
        <w:jc w:val="both"/>
        <w:rPr>
          <w:sz w:val="28"/>
          <w:szCs w:val="28"/>
        </w:rPr>
      </w:pPr>
      <w:r w:rsidRPr="00595236">
        <w:rPr>
          <w:sz w:val="28"/>
          <w:szCs w:val="28"/>
        </w:rPr>
        <w:t>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w:t>
      </w:r>
      <w:r>
        <w:rPr>
          <w:sz w:val="28"/>
          <w:szCs w:val="28"/>
        </w:rPr>
        <w:t>ом числе только одного из них),</w:t>
      </w:r>
    </w:p>
    <w:p w:rsidR="00595236" w:rsidRPr="00595236" w:rsidP="00595236">
      <w:pPr>
        <w:ind w:firstLine="709"/>
        <w:jc w:val="both"/>
        <w:rPr>
          <w:sz w:val="28"/>
          <w:szCs w:val="28"/>
        </w:rPr>
      </w:pPr>
      <w:r w:rsidRPr="00595236">
        <w:rPr>
          <w:sz w:val="28"/>
          <w:szCs w:val="28"/>
        </w:rPr>
        <w:t xml:space="preserve">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w:t>
      </w:r>
      <w:r>
        <w:rPr>
          <w:sz w:val="28"/>
          <w:szCs w:val="28"/>
        </w:rPr>
        <w:t>числе только одного из них).</w:t>
      </w:r>
    </w:p>
    <w:p w:rsidR="00595236" w:rsidRPr="00595236" w:rsidP="00595236">
      <w:pPr>
        <w:ind w:firstLine="709"/>
        <w:jc w:val="both"/>
        <w:rPr>
          <w:sz w:val="28"/>
          <w:szCs w:val="28"/>
        </w:rPr>
      </w:pPr>
      <w:r w:rsidRPr="00595236">
        <w:rPr>
          <w:sz w:val="28"/>
          <w:szCs w:val="28"/>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w:t>
      </w:r>
      <w:r>
        <w:rPr>
          <w:sz w:val="28"/>
          <w:szCs w:val="28"/>
        </w:rPr>
        <w:t>енного регистрационного знака).</w:t>
      </w:r>
    </w:p>
    <w:p w:rsidR="00603D3F" w:rsidP="00595236">
      <w:pPr>
        <w:ind w:firstLine="709"/>
        <w:jc w:val="both"/>
        <w:rPr>
          <w:sz w:val="28"/>
          <w:szCs w:val="28"/>
        </w:rPr>
      </w:pPr>
      <w:r w:rsidRPr="00595236">
        <w:rPr>
          <w:sz w:val="28"/>
          <w:szCs w:val="28"/>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w:t>
      </w:r>
      <w:r w:rsidRPr="00595236">
        <w:rPr>
          <w:sz w:val="28"/>
          <w:szCs w:val="28"/>
        </w:rPr>
        <w:t xml:space="preserve">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595236">
        <w:rPr>
          <w:sz w:val="28"/>
          <w:szCs w:val="28"/>
        </w:rPr>
        <w:t>самозагрязнение</w:t>
      </w:r>
      <w:r w:rsidRPr="00595236">
        <w:rPr>
          <w:sz w:val="28"/>
          <w:szCs w:val="28"/>
        </w:rPr>
        <w:t>).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603D3F" w:rsidP="00603D3F">
      <w:pPr>
        <w:ind w:firstLine="709"/>
        <w:jc w:val="both"/>
        <w:rPr>
          <w:sz w:val="28"/>
          <w:szCs w:val="28"/>
        </w:rPr>
      </w:pPr>
      <w:r>
        <w:rPr>
          <w:sz w:val="28"/>
          <w:szCs w:val="28"/>
        </w:rPr>
        <w:t xml:space="preserve">В соответствии с п.2.3.1 Правил дорожного движения РФ </w:t>
      </w:r>
      <w:r>
        <w:rPr>
          <w:color w:val="22272F"/>
          <w:sz w:val="28"/>
          <w:szCs w:val="28"/>
          <w:shd w:val="clear" w:color="auto" w:fill="FFFFFF"/>
        </w:rPr>
        <w:t>в</w:t>
      </w:r>
      <w:r w:rsidRPr="00595236">
        <w:rPr>
          <w:color w:val="22272F"/>
          <w:sz w:val="28"/>
          <w:szCs w:val="28"/>
          <w:shd w:val="clear" w:color="auto" w:fill="FFFFFF"/>
        </w:rPr>
        <w:t>одитель транспортного средства обязан</w:t>
      </w:r>
      <w:r>
        <w:rPr>
          <w:color w:val="22272F"/>
          <w:sz w:val="28"/>
          <w:szCs w:val="28"/>
          <w:shd w:val="clear" w:color="auto" w:fill="FFFFFF"/>
        </w:rPr>
        <w:t xml:space="preserve"> </w:t>
      </w:r>
      <w:r w:rsidRPr="00595236">
        <w:rPr>
          <w:sz w:val="28"/>
          <w:szCs w:val="28"/>
        </w:rPr>
        <w:t>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r>
        <w:rPr>
          <w:sz w:val="28"/>
          <w:szCs w:val="28"/>
        </w:rPr>
        <w:t>.</w:t>
      </w:r>
    </w:p>
    <w:p w:rsidR="00595236" w:rsidP="00595236">
      <w:pPr>
        <w:ind w:firstLine="709"/>
        <w:jc w:val="both"/>
        <w:rPr>
          <w:sz w:val="28"/>
          <w:szCs w:val="28"/>
        </w:rPr>
      </w:pPr>
      <w:r>
        <w:rPr>
          <w:sz w:val="28"/>
          <w:szCs w:val="28"/>
        </w:rPr>
        <w:t>На основании пункта 2 Основных</w:t>
      </w:r>
      <w:r w:rsidRPr="00595236">
        <w:rPr>
          <w:sz w:val="28"/>
          <w:szCs w:val="28"/>
        </w:rPr>
        <w:t xml:space="preserve"> положени</w:t>
      </w:r>
      <w:r>
        <w:rPr>
          <w:sz w:val="28"/>
          <w:szCs w:val="28"/>
        </w:rPr>
        <w:t xml:space="preserve">й </w:t>
      </w:r>
      <w:r w:rsidRPr="00595236">
        <w:rPr>
          <w:sz w:val="28"/>
          <w:szCs w:val="28"/>
        </w:rPr>
        <w:t>по допуску тран</w:t>
      </w:r>
      <w:r>
        <w:rPr>
          <w:sz w:val="28"/>
          <w:szCs w:val="28"/>
        </w:rPr>
        <w:t xml:space="preserve">спортных средств к эксплуатации </w:t>
      </w:r>
      <w:r w:rsidRPr="00595236">
        <w:rPr>
          <w:sz w:val="28"/>
          <w:szCs w:val="28"/>
        </w:rPr>
        <w:t>и обязанности</w:t>
      </w:r>
      <w:r>
        <w:rPr>
          <w:sz w:val="28"/>
          <w:szCs w:val="28"/>
        </w:rPr>
        <w:t xml:space="preserve"> должностных лиц по обеспечению </w:t>
      </w:r>
      <w:r w:rsidRPr="00595236">
        <w:rPr>
          <w:sz w:val="28"/>
          <w:szCs w:val="28"/>
        </w:rPr>
        <w:t>безопасности дорожного движения</w:t>
      </w:r>
      <w:r>
        <w:rPr>
          <w:sz w:val="28"/>
          <w:szCs w:val="28"/>
        </w:rPr>
        <w:t xml:space="preserve"> предусмотрено, что н</w:t>
      </w:r>
      <w:r w:rsidRPr="00595236">
        <w:rPr>
          <w:sz w:val="28"/>
          <w:szCs w:val="28"/>
        </w:rPr>
        <w:t>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r>
        <w:rPr>
          <w:sz w:val="28"/>
          <w:szCs w:val="28"/>
        </w:rPr>
        <w:t>.</w:t>
      </w:r>
    </w:p>
    <w:p w:rsidR="00603D3F" w:rsidP="00603D3F">
      <w:pPr>
        <w:pStyle w:val="ConsPlusNormal"/>
        <w:ind w:firstLine="708"/>
        <w:jc w:val="both"/>
      </w:pPr>
      <w:r>
        <w:t>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603D3F" w:rsidP="00603D3F">
      <w:pPr>
        <w:pStyle w:val="ConsPlusNormal"/>
        <w:ind w:firstLine="708"/>
        <w:jc w:val="both"/>
      </w:pPr>
      <w:r>
        <w:t xml:space="preserve">Вина </w:t>
      </w:r>
      <w:r w:rsidR="00595236">
        <w:t>Ипполитова</w:t>
      </w:r>
      <w:r w:rsidR="00595236">
        <w:t xml:space="preserve"> Е.Н.</w:t>
      </w:r>
      <w:r>
        <w:t xml:space="preserve"> подтверждается документами, содержащимися в деле:</w:t>
      </w:r>
    </w:p>
    <w:p w:rsidR="00603D3F" w:rsidP="00603D3F">
      <w:pPr>
        <w:pStyle w:val="ConsPlusNormal"/>
        <w:ind w:firstLine="708"/>
        <w:jc w:val="both"/>
      </w:pPr>
      <w:r>
        <w:t xml:space="preserve">протоколом об административном правонарушении от </w:t>
      </w:r>
      <w:r w:rsidR="00595236">
        <w:t>28.12.2021</w:t>
      </w:r>
      <w:r>
        <w:t>, в котором изложено существо правонарушения</w:t>
      </w:r>
      <w:r w:rsidR="00595236">
        <w:t>;</w:t>
      </w:r>
    </w:p>
    <w:p w:rsidR="00595236" w:rsidP="00603D3F">
      <w:pPr>
        <w:pStyle w:val="ConsPlusNormal"/>
        <w:ind w:firstLine="708"/>
        <w:jc w:val="both"/>
      </w:pPr>
      <w:r>
        <w:t xml:space="preserve">рапортами инспектора ДПС </w:t>
      </w:r>
      <w:r w:rsidR="001E5443">
        <w:t>«данные изъяты»</w:t>
      </w:r>
      <w:r>
        <w:t>, согласно которым во время несения службы</w:t>
      </w:r>
      <w:r w:rsidR="002754F6">
        <w:t xml:space="preserve"> была остановлена автомашина </w:t>
      </w:r>
      <w:r w:rsidR="001E5443">
        <w:t>«данные изъяты»</w:t>
      </w:r>
      <w:r w:rsidR="002754F6">
        <w:t xml:space="preserve"> под управлением водителя </w:t>
      </w:r>
      <w:r w:rsidR="002754F6">
        <w:t>Ипполитова</w:t>
      </w:r>
      <w:r w:rsidR="002754F6">
        <w:t xml:space="preserve"> Е.Н. за нарушение ОП.2 ПДД РФ, данная автомашина выехала со двора</w:t>
      </w:r>
      <w:r w:rsidR="00E66EE1">
        <w:t xml:space="preserve"> дома </w:t>
      </w:r>
      <w:r w:rsidR="001E5443">
        <w:t xml:space="preserve">«данные </w:t>
      </w:r>
      <w:r w:rsidR="001E5443">
        <w:t>изъяты»</w:t>
      </w:r>
      <w:r w:rsidR="002754F6">
        <w:t>и</w:t>
      </w:r>
      <w:r w:rsidR="002754F6">
        <w:t xml:space="preserve"> совершила маневр поворот направо, после чего автомашина была остановлена возле д.</w:t>
      </w:r>
      <w:r w:rsidRPr="001E5443" w:rsidR="001E5443">
        <w:t xml:space="preserve"> </w:t>
      </w:r>
      <w:r w:rsidR="001E5443">
        <w:t>«данные изъяты»</w:t>
      </w:r>
      <w:r w:rsidR="002754F6">
        <w:t xml:space="preserve"> г. Альметьевск;</w:t>
      </w:r>
    </w:p>
    <w:p w:rsidR="002754F6" w:rsidP="00603D3F">
      <w:pPr>
        <w:pStyle w:val="ConsPlusNormal"/>
        <w:ind w:firstLine="708"/>
        <w:jc w:val="both"/>
      </w:pPr>
      <w:r>
        <w:t>представленным фотоматериалом, из которого видно, что государственный регистрационный знак оборудован с применением материалов, что затрудняет его идентификацию, данное устройство помогало скрыть номер от камер;</w:t>
      </w:r>
    </w:p>
    <w:p w:rsidR="002754F6" w:rsidP="00603D3F">
      <w:pPr>
        <w:pStyle w:val="ConsPlusNormal"/>
        <w:ind w:firstLine="708"/>
        <w:jc w:val="both"/>
      </w:pPr>
      <w:r>
        <w:t>схемой направления движения.</w:t>
      </w:r>
    </w:p>
    <w:p w:rsidR="00603D3F" w:rsidP="00603D3F">
      <w:pPr>
        <w:pStyle w:val="ConsPlusNormal"/>
        <w:ind w:firstLine="708"/>
        <w:jc w:val="both"/>
      </w:pPr>
      <w:r>
        <w:t>Собранные по делу доказательства с точки зрения относимости, допустимости и достоверности соответствуют требованиям статьи 26.11 КоАП РФ.</w:t>
      </w:r>
    </w:p>
    <w:p w:rsidR="002754F6" w:rsidRPr="00E66EE1" w:rsidP="00603D3F">
      <w:pPr>
        <w:ind w:firstLine="708"/>
        <w:jc w:val="both"/>
        <w:rPr>
          <w:sz w:val="28"/>
          <w:szCs w:val="28"/>
        </w:rPr>
      </w:pPr>
      <w:r>
        <w:rPr>
          <w:sz w:val="28"/>
          <w:szCs w:val="28"/>
        </w:rPr>
        <w:t xml:space="preserve">Изложенное выше полностью устанавливает вину </w:t>
      </w:r>
      <w:r>
        <w:rPr>
          <w:sz w:val="28"/>
          <w:szCs w:val="28"/>
        </w:rPr>
        <w:t>Ипполитова</w:t>
      </w:r>
      <w:r>
        <w:rPr>
          <w:sz w:val="28"/>
          <w:szCs w:val="28"/>
        </w:rPr>
        <w:t xml:space="preserve"> Е.Н.</w:t>
      </w:r>
      <w:r>
        <w:rPr>
          <w:sz w:val="28"/>
          <w:szCs w:val="28"/>
        </w:rPr>
        <w:t xml:space="preserve"> действия которого следует квалифицировать по части 2 статьи 12.</w:t>
      </w:r>
      <w:r>
        <w:rPr>
          <w:sz w:val="28"/>
          <w:szCs w:val="28"/>
        </w:rPr>
        <w:t>2</w:t>
      </w:r>
      <w:r>
        <w:rPr>
          <w:sz w:val="28"/>
          <w:szCs w:val="28"/>
        </w:rPr>
        <w:t xml:space="preserve"> </w:t>
      </w:r>
      <w:r w:rsidR="004473C5">
        <w:rPr>
          <w:sz w:val="28"/>
          <w:szCs w:val="28"/>
        </w:rPr>
        <w:t>КоАП РФ, т.е.</w:t>
      </w:r>
      <w:r>
        <w:rPr>
          <w:sz w:val="28"/>
          <w:szCs w:val="28"/>
        </w:rPr>
        <w:t xml:space="preserve"> </w:t>
      </w:r>
      <w:r>
        <w:rPr>
          <w:sz w:val="28"/>
          <w:szCs w:val="28"/>
        </w:rPr>
        <w:t>у</w:t>
      </w:r>
      <w:r w:rsidRPr="002754F6">
        <w:rPr>
          <w:sz w:val="28"/>
          <w:szCs w:val="28"/>
        </w:rPr>
        <w:t xml:space="preserve">правление транспортным средством с государственными регистрационными знаками, видоизмененными или оборудованными с применением устройств или </w:t>
      </w:r>
      <w:r w:rsidRPr="00E66EE1">
        <w:rPr>
          <w:sz w:val="28"/>
          <w:szCs w:val="28"/>
        </w:rPr>
        <w:t>материалов, препятствующих идентификации государственных регистрационных знаков либо позволя</w:t>
      </w:r>
      <w:r w:rsidR="004473C5">
        <w:rPr>
          <w:sz w:val="28"/>
          <w:szCs w:val="28"/>
        </w:rPr>
        <w:t>ющих их видоизменить или скрыть.</w:t>
      </w:r>
    </w:p>
    <w:p w:rsidR="00603D3F" w:rsidP="00603D3F">
      <w:pPr>
        <w:ind w:firstLine="708"/>
        <w:jc w:val="both"/>
        <w:rPr>
          <w:sz w:val="28"/>
          <w:szCs w:val="28"/>
        </w:rPr>
      </w:pPr>
      <w:r w:rsidRPr="00E66EE1">
        <w:rPr>
          <w:sz w:val="28"/>
          <w:szCs w:val="28"/>
        </w:rPr>
        <w:t xml:space="preserve">Обстоятельствами, смягчающими административную ответственность </w:t>
      </w:r>
      <w:r w:rsidRPr="00E66EE1" w:rsidR="002754F6">
        <w:rPr>
          <w:sz w:val="28"/>
          <w:szCs w:val="28"/>
        </w:rPr>
        <w:t>Ипполитова</w:t>
      </w:r>
      <w:r w:rsidRPr="00E66EE1" w:rsidR="002754F6">
        <w:rPr>
          <w:sz w:val="28"/>
          <w:szCs w:val="28"/>
        </w:rPr>
        <w:t xml:space="preserve"> Е.Н.</w:t>
      </w:r>
      <w:r w:rsidRPr="00E66EE1">
        <w:rPr>
          <w:sz w:val="28"/>
          <w:szCs w:val="28"/>
        </w:rPr>
        <w:t xml:space="preserve"> </w:t>
      </w:r>
      <w:r w:rsidRPr="00E66EE1" w:rsidR="00E66EE1">
        <w:rPr>
          <w:sz w:val="28"/>
          <w:szCs w:val="28"/>
        </w:rPr>
        <w:t>следует признать признание вины, раскаяние в содеянном, наличие на иждивении двоих детей и супруги в декретном отпуске, а также трудоустройство в качестве водителя.</w:t>
      </w:r>
    </w:p>
    <w:p w:rsidR="00603D3F" w:rsidP="00603D3F">
      <w:pPr>
        <w:ind w:firstLine="708"/>
        <w:jc w:val="both"/>
        <w:rPr>
          <w:sz w:val="28"/>
          <w:szCs w:val="28"/>
        </w:rPr>
      </w:pPr>
      <w:r>
        <w:rPr>
          <w:sz w:val="28"/>
          <w:szCs w:val="28"/>
        </w:rPr>
        <w:t xml:space="preserve">Обстоятельств, отягчающих административную ответственность </w:t>
      </w:r>
      <w:r w:rsidR="002754F6">
        <w:rPr>
          <w:sz w:val="28"/>
          <w:szCs w:val="28"/>
        </w:rPr>
        <w:t>Ипполитова</w:t>
      </w:r>
      <w:r w:rsidR="002754F6">
        <w:rPr>
          <w:sz w:val="28"/>
          <w:szCs w:val="28"/>
        </w:rPr>
        <w:t xml:space="preserve"> Е.Н.</w:t>
      </w:r>
      <w:r>
        <w:rPr>
          <w:sz w:val="28"/>
          <w:szCs w:val="28"/>
        </w:rPr>
        <w:t xml:space="preserve"> не установлено.</w:t>
      </w:r>
    </w:p>
    <w:p w:rsidR="00603D3F" w:rsidP="00603D3F">
      <w:pPr>
        <w:ind w:firstLine="720"/>
        <w:jc w:val="both"/>
        <w:rPr>
          <w:sz w:val="28"/>
          <w:szCs w:val="28"/>
        </w:rPr>
      </w:pPr>
      <w:r>
        <w:rPr>
          <w:sz w:val="28"/>
          <w:szCs w:val="28"/>
        </w:rPr>
        <w:t xml:space="preserve">С учетом обстоятельств совершенного административного правонарушения, представленных суду материалов, мировой судья приходит к выводу о необходимости назначения </w:t>
      </w:r>
      <w:r w:rsidR="002754F6">
        <w:rPr>
          <w:sz w:val="28"/>
          <w:szCs w:val="28"/>
        </w:rPr>
        <w:t>Ипполитову</w:t>
      </w:r>
      <w:r w:rsidR="002754F6">
        <w:rPr>
          <w:sz w:val="28"/>
          <w:szCs w:val="28"/>
        </w:rPr>
        <w:t xml:space="preserve"> Е.Н.</w:t>
      </w:r>
      <w:r>
        <w:rPr>
          <w:sz w:val="28"/>
          <w:szCs w:val="28"/>
        </w:rPr>
        <w:t xml:space="preserve"> административного наказания в виде административного штрафа, предусмотренного санкцией статьи</w:t>
      </w:r>
      <w:r w:rsidR="002754F6">
        <w:rPr>
          <w:color w:val="22272F"/>
          <w:sz w:val="28"/>
          <w:szCs w:val="28"/>
          <w:shd w:val="clear" w:color="auto" w:fill="FFFFFF"/>
        </w:rPr>
        <w:t>.</w:t>
      </w:r>
    </w:p>
    <w:p w:rsidR="00603D3F" w:rsidP="004473C5">
      <w:pPr>
        <w:ind w:firstLine="720"/>
        <w:jc w:val="both"/>
        <w:rPr>
          <w:sz w:val="28"/>
          <w:szCs w:val="28"/>
        </w:rPr>
      </w:pPr>
      <w:r>
        <w:rPr>
          <w:sz w:val="28"/>
          <w:szCs w:val="28"/>
        </w:rPr>
        <w:t>На основании части 2 статьи 12.</w:t>
      </w:r>
      <w:r w:rsidR="002754F6">
        <w:rPr>
          <w:sz w:val="28"/>
          <w:szCs w:val="28"/>
        </w:rPr>
        <w:t>2</w:t>
      </w:r>
      <w:r>
        <w:rPr>
          <w:sz w:val="28"/>
          <w:szCs w:val="28"/>
        </w:rPr>
        <w:t xml:space="preserve">, статей 29.9, 29.10 </w:t>
      </w:r>
      <w:r w:rsidR="004473C5">
        <w:rPr>
          <w:sz w:val="28"/>
          <w:szCs w:val="28"/>
        </w:rPr>
        <w:t>КоАП РФ</w:t>
      </w:r>
      <w:r>
        <w:rPr>
          <w:sz w:val="28"/>
          <w:szCs w:val="28"/>
        </w:rPr>
        <w:t xml:space="preserve">, мировой судья, </w:t>
      </w:r>
    </w:p>
    <w:p w:rsidR="00603D3F" w:rsidP="00603D3F">
      <w:pPr>
        <w:ind w:right="-5"/>
        <w:jc w:val="center"/>
        <w:rPr>
          <w:sz w:val="28"/>
          <w:szCs w:val="28"/>
        </w:rPr>
      </w:pPr>
      <w:r>
        <w:rPr>
          <w:sz w:val="28"/>
          <w:szCs w:val="28"/>
        </w:rPr>
        <w:t xml:space="preserve">постановил: </w:t>
      </w:r>
    </w:p>
    <w:p w:rsidR="00603D3F" w:rsidP="00603D3F">
      <w:pPr>
        <w:ind w:right="-5"/>
        <w:jc w:val="center"/>
        <w:rPr>
          <w:sz w:val="28"/>
          <w:szCs w:val="28"/>
        </w:rPr>
      </w:pPr>
    </w:p>
    <w:p w:rsidR="00603D3F" w:rsidP="00603D3F">
      <w:pPr>
        <w:ind w:firstLine="720"/>
        <w:jc w:val="both"/>
        <w:rPr>
          <w:sz w:val="28"/>
          <w:szCs w:val="28"/>
        </w:rPr>
      </w:pPr>
      <w:r>
        <w:rPr>
          <w:sz w:val="28"/>
          <w:szCs w:val="28"/>
        </w:rPr>
        <w:t>Ипполитова</w:t>
      </w:r>
      <w:r>
        <w:rPr>
          <w:sz w:val="28"/>
          <w:szCs w:val="28"/>
        </w:rPr>
        <w:t xml:space="preserve"> Е</w:t>
      </w:r>
      <w:r w:rsidR="001E5443">
        <w:rPr>
          <w:sz w:val="28"/>
          <w:szCs w:val="28"/>
        </w:rPr>
        <w:t>.</w:t>
      </w:r>
      <w:r>
        <w:rPr>
          <w:sz w:val="28"/>
          <w:szCs w:val="28"/>
        </w:rPr>
        <w:t>Н</w:t>
      </w:r>
      <w:r w:rsidR="001E5443">
        <w:rPr>
          <w:sz w:val="28"/>
          <w:szCs w:val="28"/>
        </w:rPr>
        <w:t>.</w:t>
      </w:r>
      <w:r>
        <w:rPr>
          <w:sz w:val="28"/>
          <w:szCs w:val="28"/>
        </w:rPr>
        <w:t xml:space="preserve"> признать виновным в совершении административного правонарушения, предусмотренного частью 2 статьи 12.</w:t>
      </w:r>
      <w:r>
        <w:rPr>
          <w:sz w:val="28"/>
          <w:szCs w:val="28"/>
        </w:rPr>
        <w:t>2</w:t>
      </w:r>
      <w:r>
        <w:rPr>
          <w:sz w:val="28"/>
          <w:szCs w:val="28"/>
        </w:rPr>
        <w:t xml:space="preserve"> КоАП РФ, назначить наказание в виде штрафа в размере 5 000 (пять тысяч) рублей в доход государства</w:t>
      </w:r>
      <w:r>
        <w:rPr>
          <w:sz w:val="28"/>
          <w:szCs w:val="28"/>
        </w:rPr>
        <w:t>.</w:t>
      </w:r>
    </w:p>
    <w:p w:rsidR="00603D3F" w:rsidP="00603D3F">
      <w:pPr>
        <w:ind w:right="-34" w:firstLine="708"/>
        <w:jc w:val="both"/>
        <w:rPr>
          <w:rFonts w:eastAsia="Times New Roman"/>
          <w:sz w:val="28"/>
          <w:szCs w:val="28"/>
        </w:rPr>
      </w:pPr>
      <w:r>
        <w:rPr>
          <w:rFonts w:eastAsia="Times New Roman"/>
          <w:sz w:val="28"/>
          <w:szCs w:val="28"/>
        </w:rPr>
        <w:t xml:space="preserve">В соответствии с частью 1.3 статьи 32.2 КоАП РФ при уплате административного штрафа лицом, привлеченным к административной ответственности не позднее двадцати дней со дня вынесения постановления о </w:t>
      </w:r>
      <w:r>
        <w:rPr>
          <w:rFonts w:eastAsia="Times New Roman"/>
          <w:sz w:val="28"/>
          <w:szCs w:val="28"/>
        </w:rPr>
        <w:t>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603D3F" w:rsidP="00603D3F">
      <w:pPr>
        <w:widowControl w:val="0"/>
        <w:autoSpaceDE w:val="0"/>
        <w:autoSpaceDN w:val="0"/>
        <w:adjustRightInd w:val="0"/>
        <w:ind w:firstLine="708"/>
        <w:jc w:val="both"/>
        <w:rPr>
          <w:sz w:val="28"/>
          <w:szCs w:val="28"/>
        </w:rPr>
      </w:pPr>
      <w:r>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603D3F" w:rsidP="00603D3F">
      <w:pPr>
        <w:widowControl w:val="0"/>
        <w:autoSpaceDE w:val="0"/>
        <w:autoSpaceDN w:val="0"/>
        <w:adjustRightInd w:val="0"/>
        <w:jc w:val="both"/>
        <w:rPr>
          <w:sz w:val="28"/>
          <w:szCs w:val="28"/>
        </w:rPr>
      </w:pPr>
    </w:p>
    <w:p w:rsidR="00603D3F" w:rsidP="00603D3F">
      <w:pPr>
        <w:rPr>
          <w:sz w:val="28"/>
          <w:szCs w:val="28"/>
        </w:rPr>
      </w:pPr>
      <w:r>
        <w:rPr>
          <w:sz w:val="28"/>
          <w:szCs w:val="28"/>
        </w:rPr>
        <w:t>Копия верна</w:t>
      </w:r>
    </w:p>
    <w:p w:rsidR="00603D3F" w:rsidP="00603D3F">
      <w:pPr>
        <w:widowControl w:val="0"/>
        <w:autoSpaceDE w:val="0"/>
        <w:autoSpaceDN w:val="0"/>
        <w:adjustRightInd w:val="0"/>
        <w:jc w:val="both"/>
        <w:rPr>
          <w:sz w:val="28"/>
          <w:szCs w:val="28"/>
        </w:rPr>
      </w:pPr>
      <w:r>
        <w:rPr>
          <w:sz w:val="28"/>
          <w:szCs w:val="28"/>
        </w:rPr>
        <w:t xml:space="preserve">Мировой судья                                                       </w:t>
      </w:r>
      <w:r>
        <w:rPr>
          <w:sz w:val="28"/>
          <w:szCs w:val="28"/>
        </w:rPr>
        <w:tab/>
      </w:r>
      <w:r>
        <w:rPr>
          <w:sz w:val="28"/>
          <w:szCs w:val="28"/>
        </w:rPr>
        <w:tab/>
        <w:t xml:space="preserve">     А.Ю. Назарова</w:t>
      </w:r>
    </w:p>
    <w:p w:rsidR="00603D3F" w:rsidP="00603D3F">
      <w:pPr>
        <w:widowControl w:val="0"/>
        <w:autoSpaceDE w:val="0"/>
        <w:autoSpaceDN w:val="0"/>
        <w:adjustRightInd w:val="0"/>
        <w:ind w:firstLine="708"/>
        <w:jc w:val="both"/>
        <w:rPr>
          <w:sz w:val="28"/>
          <w:szCs w:val="28"/>
        </w:rPr>
      </w:pPr>
    </w:p>
    <w:p w:rsidR="00603D3F" w:rsidP="00603D3F">
      <w:pPr>
        <w:pStyle w:val="1"/>
        <w:ind w:right="-1"/>
        <w:jc w:val="both"/>
        <w:rPr>
          <w:rFonts w:ascii="Times New Roman" w:hAnsi="Times New Roman"/>
          <w:sz w:val="28"/>
          <w:szCs w:val="28"/>
        </w:rPr>
      </w:pPr>
      <w:r>
        <w:rPr>
          <w:rFonts w:ascii="Times New Roman" w:hAnsi="Times New Roman"/>
          <w:sz w:val="28"/>
          <w:szCs w:val="28"/>
        </w:rPr>
        <w:t>Постановление вступило в законную силу__________________2022 года</w:t>
      </w:r>
    </w:p>
    <w:p w:rsidR="002754F6" w:rsidP="00603D3F">
      <w:pPr>
        <w:pStyle w:val="1"/>
        <w:ind w:right="-1"/>
        <w:jc w:val="both"/>
        <w:rPr>
          <w:rFonts w:ascii="Times New Roman" w:hAnsi="Times New Roman"/>
          <w:sz w:val="28"/>
          <w:szCs w:val="28"/>
        </w:rPr>
      </w:pPr>
    </w:p>
    <w:p w:rsidR="00603D3F" w:rsidP="00603D3F">
      <w:pPr>
        <w:widowControl w:val="0"/>
        <w:autoSpaceDE w:val="0"/>
        <w:autoSpaceDN w:val="0"/>
        <w:adjustRightInd w:val="0"/>
        <w:jc w:val="both"/>
        <w:rPr>
          <w:sz w:val="28"/>
          <w:szCs w:val="28"/>
        </w:rPr>
      </w:pPr>
      <w:r>
        <w:rPr>
          <w:sz w:val="28"/>
          <w:szCs w:val="28"/>
        </w:rPr>
        <w:t xml:space="preserve">Мировой судья                                                      </w:t>
      </w:r>
      <w:r>
        <w:rPr>
          <w:sz w:val="28"/>
          <w:szCs w:val="28"/>
        </w:rPr>
        <w:tab/>
      </w:r>
      <w:r>
        <w:rPr>
          <w:sz w:val="28"/>
          <w:szCs w:val="28"/>
        </w:rPr>
        <w:tab/>
        <w:t xml:space="preserve">               А.Ю. Назарова</w:t>
      </w:r>
    </w:p>
    <w:p w:rsidR="00603D3F" w:rsidP="00603D3F">
      <w:pPr>
        <w:ind w:firstLine="709"/>
        <w:jc w:val="both"/>
      </w:pPr>
    </w:p>
    <w:p w:rsidR="00603D3F" w:rsidP="00603D3F">
      <w:pPr>
        <w:widowControl w:val="0"/>
        <w:autoSpaceDE w:val="0"/>
        <w:autoSpaceDN w:val="0"/>
        <w:adjustRightInd w:val="0"/>
        <w:ind w:firstLine="540"/>
        <w:jc w:val="both"/>
        <w:rPr>
          <w:u w:val="single"/>
        </w:rPr>
      </w:pPr>
      <w:r>
        <w:rPr>
          <w:u w:val="single"/>
        </w:rPr>
        <w:t>примечание:</w:t>
      </w:r>
    </w:p>
    <w:p w:rsidR="00603D3F" w:rsidP="00603D3F">
      <w:pPr>
        <w:widowControl w:val="0"/>
        <w:autoSpaceDE w:val="0"/>
        <w:autoSpaceDN w:val="0"/>
        <w:adjustRightInd w:val="0"/>
        <w:ind w:firstLine="540"/>
        <w:jc w:val="both"/>
      </w:pPr>
      <w:r>
        <w:t>В силу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03D3F" w:rsidP="00603D3F">
      <w:pPr>
        <w:widowControl w:val="0"/>
        <w:autoSpaceDE w:val="0"/>
        <w:autoSpaceDN w:val="0"/>
        <w:adjustRightInd w:val="0"/>
        <w:ind w:firstLine="540"/>
        <w:jc w:val="both"/>
      </w:pPr>
      <w:r>
        <w:t>Согласно ч.1 ст.20.25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03D3F" w:rsidP="00603D3F">
      <w:pPr>
        <w:widowControl w:val="0"/>
        <w:autoSpaceDE w:val="0"/>
        <w:autoSpaceDN w:val="0"/>
        <w:adjustRightInd w:val="0"/>
        <w:ind w:firstLine="540"/>
        <w:jc w:val="both"/>
      </w:pPr>
      <w:r>
        <w:t xml:space="preserve">Квитанцию об оплате штрафа рекомендуем принести в суд, в кабинет №303 по ул. </w:t>
      </w:r>
      <w:r>
        <w:t>Р.Фахретдина</w:t>
      </w:r>
      <w:r>
        <w:t>, 56А г. Альметьевска.</w:t>
      </w:r>
    </w:p>
    <w:p w:rsidR="00603D3F" w:rsidP="00603D3F">
      <w:pPr>
        <w:widowControl w:val="0"/>
        <w:autoSpaceDE w:val="0"/>
        <w:autoSpaceDN w:val="0"/>
        <w:adjustRightInd w:val="0"/>
        <w:ind w:firstLine="540"/>
        <w:jc w:val="both"/>
      </w:pPr>
      <w:r>
        <w:t xml:space="preserve">Реквизиты для перечисления штрафа </w:t>
      </w:r>
    </w:p>
    <w:p w:rsidR="00603D3F" w:rsidP="00603D3F">
      <w:pPr>
        <w:widowControl w:val="0"/>
        <w:autoSpaceDE w:val="0"/>
        <w:autoSpaceDN w:val="0"/>
        <w:adjustRightInd w:val="0"/>
        <w:ind w:firstLine="540"/>
        <w:jc w:val="both"/>
        <w:rPr>
          <w:u w:val="single"/>
        </w:rPr>
      </w:pPr>
      <w:r>
        <w:t xml:space="preserve">Получатель платежа УФК по РТ (УГИБДД МВД по РТ), ИНН – 1654002946, КПП – 165 945 001, р/с – 03100643000000011100 в Отделение-НБ Республика Татарстан г. Казань//УФК по РТ г. Казань, </w:t>
      </w:r>
      <w:r>
        <w:t>кор.сч</w:t>
      </w:r>
      <w:r>
        <w:t xml:space="preserve">. 40102810445370000079, КБК 18811601123010001140, БИК – 019205400, ОКТМО – 92608000, УИН – </w:t>
      </w:r>
      <w:r w:rsidR="002754F6">
        <w:t>18810416212300008465.</w:t>
      </w:r>
    </w:p>
    <w:p w:rsidR="004E3170"/>
    <w:sectPr>
      <w:head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9645033"/>
      <w:docPartObj>
        <w:docPartGallery w:val="Page Numbers (Top of Page)"/>
        <w:docPartUnique/>
      </w:docPartObj>
    </w:sdtPr>
    <w:sdtContent>
      <w:p w:rsidR="00E66EE1">
        <w:pPr>
          <w:pStyle w:val="Header"/>
          <w:jc w:val="center"/>
        </w:pPr>
        <w:r>
          <w:fldChar w:fldCharType="begin"/>
        </w:r>
        <w:r>
          <w:instrText>PAGE   \* MERGEFORMAT</w:instrText>
        </w:r>
        <w:r>
          <w:fldChar w:fldCharType="separate"/>
        </w:r>
        <w:r w:rsidR="001E5443">
          <w:rPr>
            <w:noProof/>
          </w:rPr>
          <w:t>5</w:t>
        </w:r>
        <w:r>
          <w:fldChar w:fldCharType="end"/>
        </w:r>
      </w:p>
    </w:sdtContent>
  </w:sdt>
  <w:p w:rsidR="00E66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55"/>
    <w:rsid w:val="001E5443"/>
    <w:rsid w:val="002754F6"/>
    <w:rsid w:val="00386B55"/>
    <w:rsid w:val="004473C5"/>
    <w:rsid w:val="004C2DB7"/>
    <w:rsid w:val="004E3170"/>
    <w:rsid w:val="00595236"/>
    <w:rsid w:val="00603D3F"/>
    <w:rsid w:val="00CA66CA"/>
    <w:rsid w:val="00D97DB5"/>
    <w:rsid w:val="00E66E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CFF2E29-EF10-4A01-9DEA-99FBF623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D3F"/>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603D3F"/>
    <w:pPr>
      <w:ind w:right="-5"/>
      <w:jc w:val="both"/>
    </w:pPr>
    <w:rPr>
      <w:rFonts w:eastAsia="Times New Roman"/>
      <w:szCs w:val="20"/>
    </w:rPr>
  </w:style>
  <w:style w:type="character" w:customStyle="1" w:styleId="a">
    <w:name w:val="Основной текст Знак"/>
    <w:basedOn w:val="DefaultParagraphFont"/>
    <w:link w:val="BodyText"/>
    <w:semiHidden/>
    <w:rsid w:val="00603D3F"/>
    <w:rPr>
      <w:rFonts w:ascii="Times New Roman" w:eastAsia="Times New Roman" w:hAnsi="Times New Roman" w:cs="Times New Roman"/>
      <w:sz w:val="24"/>
      <w:szCs w:val="20"/>
      <w:lang w:eastAsia="ru-RU"/>
    </w:rPr>
  </w:style>
  <w:style w:type="paragraph" w:customStyle="1" w:styleId="1">
    <w:name w:val="Без интервала1"/>
    <w:rsid w:val="00603D3F"/>
    <w:pPr>
      <w:spacing w:after="0" w:line="240" w:lineRule="auto"/>
    </w:pPr>
    <w:rPr>
      <w:rFonts w:ascii="Calibri" w:eastAsia="Calibri" w:hAnsi="Calibri" w:cs="Times New Roman"/>
      <w:lang w:eastAsia="ru-RU"/>
    </w:rPr>
  </w:style>
  <w:style w:type="paragraph" w:customStyle="1" w:styleId="ConsPlusNormal">
    <w:name w:val="ConsPlusNormal"/>
    <w:rsid w:val="00603D3F"/>
    <w:pPr>
      <w:autoSpaceDE w:val="0"/>
      <w:autoSpaceDN w:val="0"/>
      <w:adjustRightInd w:val="0"/>
      <w:spacing w:after="0" w:line="240" w:lineRule="auto"/>
    </w:pPr>
    <w:rPr>
      <w:rFonts w:ascii="Times New Roman" w:eastAsia="Times New Roman" w:hAnsi="Times New Roman" w:cs="Times New Roman"/>
      <w:sz w:val="28"/>
      <w:szCs w:val="28"/>
    </w:rPr>
  </w:style>
  <w:style w:type="paragraph" w:styleId="Header">
    <w:name w:val="header"/>
    <w:basedOn w:val="Normal"/>
    <w:link w:val="a0"/>
    <w:uiPriority w:val="99"/>
    <w:unhideWhenUsed/>
    <w:rsid w:val="00E66EE1"/>
    <w:pPr>
      <w:tabs>
        <w:tab w:val="center" w:pos="4677"/>
        <w:tab w:val="right" w:pos="9355"/>
      </w:tabs>
    </w:pPr>
  </w:style>
  <w:style w:type="character" w:customStyle="1" w:styleId="a0">
    <w:name w:val="Верхний колонтитул Знак"/>
    <w:basedOn w:val="DefaultParagraphFont"/>
    <w:link w:val="Header"/>
    <w:uiPriority w:val="99"/>
    <w:rsid w:val="00E66EE1"/>
    <w:rPr>
      <w:rFonts w:ascii="Times New Roman" w:eastAsia="Calibri" w:hAnsi="Times New Roman" w:cs="Times New Roman"/>
      <w:sz w:val="24"/>
      <w:szCs w:val="24"/>
      <w:lang w:eastAsia="ru-RU"/>
    </w:rPr>
  </w:style>
  <w:style w:type="paragraph" w:styleId="Footer">
    <w:name w:val="footer"/>
    <w:basedOn w:val="Normal"/>
    <w:link w:val="a1"/>
    <w:uiPriority w:val="99"/>
    <w:unhideWhenUsed/>
    <w:rsid w:val="00E66EE1"/>
    <w:pPr>
      <w:tabs>
        <w:tab w:val="center" w:pos="4677"/>
        <w:tab w:val="right" w:pos="9355"/>
      </w:tabs>
    </w:pPr>
  </w:style>
  <w:style w:type="character" w:customStyle="1" w:styleId="a1">
    <w:name w:val="Нижний колонтитул Знак"/>
    <w:basedOn w:val="DefaultParagraphFont"/>
    <w:link w:val="Footer"/>
    <w:uiPriority w:val="99"/>
    <w:rsid w:val="00E66EE1"/>
    <w:rPr>
      <w:rFonts w:ascii="Times New Roman" w:eastAsia="Calibri" w:hAnsi="Times New Roman" w:cs="Times New Roman"/>
      <w:sz w:val="24"/>
      <w:szCs w:val="24"/>
      <w:lang w:eastAsia="ru-RU"/>
    </w:rPr>
  </w:style>
  <w:style w:type="paragraph" w:styleId="BalloonText">
    <w:name w:val="Balloon Text"/>
    <w:basedOn w:val="Normal"/>
    <w:link w:val="a2"/>
    <w:uiPriority w:val="99"/>
    <w:semiHidden/>
    <w:unhideWhenUsed/>
    <w:rsid w:val="00E66EE1"/>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66EE1"/>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