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0515" w:rsidP="00C30515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0083-01-2022-002167-27</w:t>
      </w:r>
    </w:p>
    <w:p w:rsidR="00C30515" w:rsidP="00C30515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5-383/2022-2</w:t>
      </w:r>
    </w:p>
    <w:p w:rsidR="00C30515" w:rsidP="00C30515">
      <w:pPr>
        <w:ind w:right="-2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0515" w:rsidP="00C3051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30515" w:rsidP="00C30515">
      <w:pPr>
        <w:ind w:right="-2"/>
        <w:jc w:val="center"/>
        <w:rPr>
          <w:sz w:val="28"/>
          <w:szCs w:val="28"/>
        </w:rPr>
      </w:pPr>
    </w:p>
    <w:p w:rsidR="00C30515" w:rsidP="00C30515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04 августа 2022 года                                                            г. Альметьевск   </w:t>
      </w:r>
    </w:p>
    <w:p w:rsidR="00C30515" w:rsidP="00C30515">
      <w:pPr>
        <w:ind w:firstLine="708"/>
        <w:rPr>
          <w:sz w:val="28"/>
          <w:szCs w:val="28"/>
        </w:rPr>
      </w:pPr>
    </w:p>
    <w:p w:rsidR="00C30515" w:rsidP="00C305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C30515" w:rsidP="00C30515">
      <w:pPr>
        <w:ind w:left="709" w:right="281"/>
        <w:jc w:val="both"/>
        <w:rPr>
          <w:sz w:val="28"/>
          <w:szCs w:val="28"/>
        </w:rPr>
      </w:pPr>
      <w:r>
        <w:rPr>
          <w:sz w:val="28"/>
          <w:szCs w:val="28"/>
        </w:rPr>
        <w:t>Хрулева</w:t>
      </w:r>
      <w:r>
        <w:rPr>
          <w:sz w:val="28"/>
          <w:szCs w:val="28"/>
        </w:rPr>
        <w:t xml:space="preserve"> </w:t>
      </w:r>
      <w:r w:rsidR="00416AA4">
        <w:rPr>
          <w:sz w:val="28"/>
          <w:szCs w:val="28"/>
        </w:rPr>
        <w:t>М.В.</w:t>
      </w:r>
      <w:r>
        <w:rPr>
          <w:sz w:val="28"/>
          <w:szCs w:val="28"/>
        </w:rPr>
        <w:t xml:space="preserve">, </w:t>
      </w:r>
      <w:r w:rsidR="00416AA4">
        <w:rPr>
          <w:sz w:val="28"/>
          <w:szCs w:val="28"/>
        </w:rPr>
        <w:t>ХХХХ</w:t>
      </w:r>
      <w:r w:rsidR="00416AA4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416AA4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416AA4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 работающего ООО «</w:t>
      </w:r>
      <w:r w:rsidR="00416AA4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  <w:r w:rsidR="00416AA4">
        <w:rPr>
          <w:sz w:val="28"/>
          <w:szCs w:val="28"/>
        </w:rPr>
        <w:t xml:space="preserve"> </w:t>
      </w:r>
    </w:p>
    <w:p w:rsidR="00C30515" w:rsidP="00C30515">
      <w:pPr>
        <w:ind w:left="709" w:right="281"/>
        <w:jc w:val="both"/>
        <w:rPr>
          <w:sz w:val="28"/>
          <w:szCs w:val="28"/>
        </w:rPr>
      </w:pPr>
    </w:p>
    <w:p w:rsidR="00C30515" w:rsidP="00C30515">
      <w:pPr>
        <w:ind w:left="720" w:right="281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C30515" w:rsidP="00C30515">
      <w:pPr>
        <w:ind w:left="720" w:right="281" w:hanging="12"/>
        <w:jc w:val="center"/>
        <w:rPr>
          <w:sz w:val="28"/>
          <w:szCs w:val="28"/>
        </w:rPr>
      </w:pPr>
    </w:p>
    <w:p w:rsidR="00C30515" w:rsidP="00C30515">
      <w:pPr>
        <w:pStyle w:val="NoSpacing"/>
        <w:ind w:right="2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августа 2022 года в 17:50 час. </w:t>
      </w:r>
      <w:r>
        <w:rPr>
          <w:sz w:val="28"/>
          <w:szCs w:val="28"/>
        </w:rPr>
        <w:t>Хрулев</w:t>
      </w:r>
      <w:r>
        <w:rPr>
          <w:sz w:val="28"/>
          <w:szCs w:val="28"/>
        </w:rPr>
        <w:t xml:space="preserve"> М.В. находился в общественном месте возле дома № </w:t>
      </w:r>
      <w:r w:rsidR="00416AA4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ул.</w:t>
      </w:r>
      <w:r>
        <w:rPr>
          <w:rFonts w:cs="Arial"/>
          <w:sz w:val="28"/>
          <w:szCs w:val="28"/>
        </w:rPr>
        <w:t> </w:t>
      </w:r>
      <w:r w:rsidR="00416AA4">
        <w:rPr>
          <w:sz w:val="28"/>
          <w:szCs w:val="28"/>
        </w:rPr>
        <w:t>ХХХХ</w:t>
      </w:r>
      <w:r w:rsidR="00416AA4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C30515" w:rsidP="00C30515">
      <w:pPr>
        <w:pStyle w:val="NoSpacing"/>
        <w:ind w:right="281" w:firstLine="708"/>
        <w:jc w:val="both"/>
        <w:rPr>
          <w:sz w:val="28"/>
          <w:szCs w:val="28"/>
        </w:rPr>
      </w:pPr>
      <w:r>
        <w:rPr>
          <w:sz w:val="28"/>
          <w:szCs w:val="28"/>
        </w:rPr>
        <w:t>Хрулев</w:t>
      </w:r>
      <w:r>
        <w:rPr>
          <w:sz w:val="28"/>
          <w:szCs w:val="28"/>
        </w:rPr>
        <w:t xml:space="preserve"> М.В. при рассмотрении дела вину признал.</w:t>
      </w:r>
    </w:p>
    <w:p w:rsidR="00C30515" w:rsidP="00C30515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30515" w:rsidP="00C30515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Вина </w:t>
      </w:r>
      <w:r>
        <w:rPr>
          <w:sz w:val="28"/>
          <w:szCs w:val="28"/>
        </w:rPr>
        <w:t>Хрулева</w:t>
      </w:r>
      <w:r>
        <w:rPr>
          <w:sz w:val="28"/>
          <w:szCs w:val="28"/>
        </w:rPr>
        <w:t xml:space="preserve"> М.В.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C30515" w:rsidP="00C30515">
      <w:pPr>
        <w:autoSpaceDE w:val="0"/>
        <w:autoSpaceDN w:val="0"/>
        <w:adjustRightInd w:val="0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</w:t>
      </w:r>
      <w:r>
        <w:rPr>
          <w:sz w:val="28"/>
          <w:szCs w:val="28"/>
        </w:rPr>
        <w:t>Хрулева</w:t>
      </w:r>
      <w:r>
        <w:rPr>
          <w:sz w:val="28"/>
          <w:szCs w:val="28"/>
        </w:rPr>
        <w:t xml:space="preserve"> М.В. виновным в совершении правонарушения, ответственность за которое установлена 20.21 КоАП РФ.</w:t>
      </w:r>
    </w:p>
    <w:p w:rsidR="00C30515" w:rsidP="00C30515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>Хрулевым</w:t>
      </w:r>
      <w:r>
        <w:rPr>
          <w:sz w:val="28"/>
          <w:szCs w:val="28"/>
        </w:rPr>
        <w:t xml:space="preserve"> М.В. </w:t>
      </w:r>
      <w:r>
        <w:rPr>
          <w:color w:val="000000"/>
          <w:sz w:val="28"/>
          <w:szCs w:val="28"/>
        </w:rPr>
        <w:t>своей вины</w:t>
      </w:r>
      <w:r>
        <w:rPr>
          <w:sz w:val="28"/>
          <w:szCs w:val="28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C30515" w:rsidP="00C30515">
      <w:pPr>
        <w:pStyle w:val="NoSpacing"/>
        <w:ind w:right="281" w:firstLine="540"/>
        <w:jc w:val="both"/>
        <w:rPr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</w:t>
      </w:r>
      <w:r>
        <w:rPr>
          <w:sz w:val="28"/>
          <w:szCs w:val="28"/>
        </w:rPr>
        <w:t xml:space="preserve">совершенного </w:t>
      </w:r>
      <w:r>
        <w:rPr>
          <w:sz w:val="28"/>
          <w:szCs w:val="28"/>
        </w:rPr>
        <w:t>Хрулевым</w:t>
      </w:r>
      <w:r>
        <w:rPr>
          <w:sz w:val="28"/>
          <w:szCs w:val="28"/>
        </w:rPr>
        <w:t xml:space="preserve"> М.В.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 Каких-либо обстоятельств, препятствующих </w:t>
      </w:r>
      <w:r>
        <w:rPr>
          <w:sz w:val="28"/>
          <w:szCs w:val="28"/>
        </w:rPr>
        <w:t>Хрулеву</w:t>
      </w:r>
      <w:r>
        <w:rPr>
          <w:sz w:val="28"/>
          <w:szCs w:val="28"/>
        </w:rPr>
        <w:t xml:space="preserve"> М.В. отбыванию данного наказания, не установлено.</w:t>
      </w:r>
      <w:r>
        <w:rPr>
          <w:rFonts w:ascii="Verdana" w:eastAsia="Calibri" w:hAnsi="Verdana"/>
          <w:color w:val="000000"/>
          <w:sz w:val="26"/>
          <w:szCs w:val="26"/>
          <w:shd w:val="clear" w:color="auto" w:fill="F5F5F5"/>
          <w:lang w:eastAsia="en-US"/>
        </w:rPr>
        <w:t xml:space="preserve"> </w:t>
      </w:r>
    </w:p>
    <w:p w:rsidR="00C30515" w:rsidP="00C30515">
      <w:pPr>
        <w:autoSpaceDE w:val="0"/>
        <w:autoSpaceDN w:val="0"/>
        <w:adjustRightInd w:val="0"/>
        <w:ind w:right="28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C30515" w:rsidP="00C30515">
      <w:pPr>
        <w:pStyle w:val="BodyTextIndent2"/>
        <w:ind w:right="281" w:firstLine="360"/>
        <w:jc w:val="left"/>
        <w:rPr>
          <w:szCs w:val="28"/>
        </w:rPr>
      </w:pPr>
    </w:p>
    <w:p w:rsidR="00C30515" w:rsidP="00C30515">
      <w:pPr>
        <w:pStyle w:val="BodyTextIndent2"/>
        <w:ind w:right="281"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C30515" w:rsidP="00C30515">
      <w:pPr>
        <w:pStyle w:val="BodyTextIndent2"/>
        <w:ind w:right="281" w:firstLine="360"/>
        <w:jc w:val="center"/>
        <w:rPr>
          <w:szCs w:val="28"/>
        </w:rPr>
      </w:pPr>
    </w:p>
    <w:p w:rsidR="00C30515" w:rsidP="00C30515">
      <w:pPr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>Хрулева</w:t>
      </w:r>
      <w:r>
        <w:rPr>
          <w:sz w:val="28"/>
          <w:szCs w:val="28"/>
        </w:rPr>
        <w:t xml:space="preserve"> </w:t>
      </w:r>
      <w:r w:rsidR="00416AA4">
        <w:rPr>
          <w:sz w:val="28"/>
          <w:szCs w:val="28"/>
        </w:rPr>
        <w:t>М.В.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7 (семь) суток.</w:t>
      </w:r>
    </w:p>
    <w:p w:rsidR="00C30515" w:rsidP="00C30515">
      <w:pPr>
        <w:pStyle w:val="BodyTextIndent2"/>
        <w:ind w:right="281" w:firstLine="360"/>
        <w:rPr>
          <w:szCs w:val="28"/>
        </w:rPr>
      </w:pPr>
      <w:r>
        <w:rPr>
          <w:szCs w:val="28"/>
        </w:rPr>
        <w:t xml:space="preserve">     Срок ареста исчислять с </w:t>
      </w:r>
      <w:r w:rsidR="00416AA4">
        <w:rPr>
          <w:szCs w:val="28"/>
        </w:rPr>
        <w:t>ХХХХ</w:t>
      </w:r>
      <w:r>
        <w:rPr>
          <w:szCs w:val="28"/>
        </w:rPr>
        <w:t xml:space="preserve">. </w:t>
      </w:r>
      <w:r w:rsidR="00416AA4">
        <w:rPr>
          <w:szCs w:val="28"/>
        </w:rPr>
        <w:t xml:space="preserve"> </w:t>
      </w:r>
    </w:p>
    <w:p w:rsidR="00C30515" w:rsidP="00C30515">
      <w:pPr>
        <w:pStyle w:val="BodyTextIndent2"/>
        <w:ind w:right="281" w:firstLine="360"/>
        <w:rPr>
          <w:szCs w:val="28"/>
        </w:rPr>
      </w:pPr>
      <w:r>
        <w:rPr>
          <w:szCs w:val="28"/>
        </w:rPr>
        <w:t xml:space="preserve">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через мирового судью в течение 10 дней со дня вручения или получения копии постановления.</w:t>
      </w:r>
    </w:p>
    <w:p w:rsidR="00C30515" w:rsidP="00C30515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EA"/>
    <w:rsid w:val="0040018B"/>
    <w:rsid w:val="00416AA4"/>
    <w:rsid w:val="00C30515"/>
    <w:rsid w:val="00D23BEA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8CD54B-B036-42C0-A6C1-A9371569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5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C30515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30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C305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