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30EF" w:rsidP="005730EF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0083-01-2022-001566-84</w:t>
      </w:r>
    </w:p>
    <w:p w:rsidR="005730EF" w:rsidP="005730EF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5-274/2022-2</w:t>
      </w:r>
    </w:p>
    <w:p w:rsidR="005730EF" w:rsidP="005730EF">
      <w:pPr>
        <w:ind w:right="-1"/>
        <w:jc w:val="right"/>
        <w:rPr>
          <w:rFonts w:eastAsia="Calibri"/>
          <w:sz w:val="28"/>
          <w:szCs w:val="28"/>
        </w:rPr>
      </w:pPr>
    </w:p>
    <w:p w:rsidR="005730EF" w:rsidP="005730EF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730EF" w:rsidP="005730EF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:rsidR="005730EF" w:rsidP="005730EF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15 июля 2022 года                                                            г. Альметьевск</w:t>
      </w:r>
    </w:p>
    <w:p w:rsidR="005730EF" w:rsidP="005730EF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</w:p>
    <w:p w:rsidR="005730EF" w:rsidP="005730EF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 2 по Альметьевскому судебному району Республики Татарстан Кобленц Л.Г., </w:t>
      </w:r>
    </w:p>
    <w:p w:rsidR="005730EF" w:rsidP="005730EF">
      <w:pPr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5730EF" w:rsidP="005730EF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по части 1 статьи 12.26 Кодекса Российской Федерации об административных правонарушениях (далее КоАП РФ) в отношении</w:t>
      </w:r>
    </w:p>
    <w:p w:rsidR="005730EF" w:rsidP="005730EF">
      <w:pPr>
        <w:pStyle w:val="NoSpacing"/>
        <w:ind w:left="709" w:right="-1" w:hanging="1"/>
        <w:jc w:val="both"/>
        <w:rPr>
          <w:sz w:val="28"/>
          <w:szCs w:val="28"/>
        </w:rPr>
      </w:pP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</w:t>
      </w:r>
      <w:r w:rsidR="00097CBF">
        <w:rPr>
          <w:sz w:val="28"/>
          <w:szCs w:val="28"/>
        </w:rPr>
        <w:t>Н.А.</w:t>
      </w:r>
      <w:r>
        <w:rPr>
          <w:sz w:val="28"/>
          <w:szCs w:val="28"/>
        </w:rPr>
        <w:t xml:space="preserve">, </w:t>
      </w:r>
      <w:r w:rsidR="00097CBF">
        <w:rPr>
          <w:sz w:val="28"/>
          <w:szCs w:val="28"/>
        </w:rPr>
        <w:t>ХХХХ</w:t>
      </w:r>
      <w:r w:rsidR="00097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зарегистрированного по адресу: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по адресу: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 xml:space="preserve">, студента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6F6F6"/>
        </w:rPr>
        <w:t xml:space="preserve"> </w:t>
      </w:r>
    </w:p>
    <w:p w:rsidR="005730EF" w:rsidP="005730EF">
      <w:pPr>
        <w:pStyle w:val="NoSpacing"/>
        <w:ind w:left="709" w:right="-1" w:hanging="1"/>
        <w:jc w:val="both"/>
        <w:rPr>
          <w:sz w:val="28"/>
          <w:szCs w:val="28"/>
        </w:rPr>
      </w:pPr>
    </w:p>
    <w:p w:rsidR="005730EF" w:rsidP="005730EF">
      <w:pPr>
        <w:pStyle w:val="NoSpacing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 С Т А Н О В И Л: </w:t>
      </w:r>
    </w:p>
    <w:p w:rsidR="005730EF" w:rsidP="005730EF">
      <w:pPr>
        <w:pStyle w:val="NoSpacing"/>
        <w:ind w:right="-1"/>
        <w:jc w:val="center"/>
        <w:rPr>
          <w:sz w:val="28"/>
          <w:szCs w:val="28"/>
        </w:rPr>
      </w:pPr>
    </w:p>
    <w:p w:rsidR="005730EF" w:rsidP="005730E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19 мая </w:t>
      </w:r>
      <w:r>
        <w:rPr>
          <w:sz w:val="28"/>
          <w:szCs w:val="28"/>
        </w:rPr>
        <w:t xml:space="preserve">2022 года в 23 час. 20 минут </w:t>
      </w: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Н.А., находясь на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097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управляя транспортным средством марки </w:t>
      </w:r>
      <w:r>
        <w:rPr>
          <w:rStyle w:val="Emphasis"/>
          <w:bCs/>
          <w:sz w:val="28"/>
          <w:szCs w:val="28"/>
          <w:shd w:val="clear" w:color="auto" w:fill="FFFFFF"/>
        </w:rPr>
        <w:t>«</w:t>
      </w:r>
      <w:r w:rsidR="00097CBF">
        <w:rPr>
          <w:sz w:val="28"/>
          <w:szCs w:val="28"/>
        </w:rPr>
        <w:t>ХХХХ</w:t>
      </w:r>
      <w:r>
        <w:rPr>
          <w:rStyle w:val="Emphasis"/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государственный регистрационный номер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 xml:space="preserve"> с признаками наркотического опьянения (резкое изменение окраски кожных покровов лица, поведение, не соответствующее обстановке), в нарушение пункта 2.3.2 Правил дорожного движения РФ, не выполнил законное требование инспектора ГИБДД о прохождении медицинского освидетельствования на состояние опьянения, в отсутствии уголовно наказуемого деяния, совершив тем самым административное правонарушение, предусмотренное частью 1 статьи 12.26 КоАП РФ.</w:t>
      </w:r>
    </w:p>
    <w:p w:rsidR="005730EF" w:rsidP="005730E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 при рассмотрении дела вину не признал и пояснил, что отказался от прохождения медицинского освидетельствования на состояние опьянения, так как испугался. Он самостоятельно прошел медицинское освидетельствование на состояние опьянения, по результатам которого состояние опьянения не установлено. </w:t>
      </w:r>
    </w:p>
    <w:p w:rsidR="005730EF" w:rsidP="005730E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Защитник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 – </w:t>
      </w:r>
      <w:r>
        <w:rPr>
          <w:sz w:val="28"/>
          <w:szCs w:val="28"/>
        </w:rPr>
        <w:t>Галиаскаров</w:t>
      </w:r>
      <w:r>
        <w:rPr>
          <w:sz w:val="28"/>
          <w:szCs w:val="28"/>
        </w:rPr>
        <w:t xml:space="preserve"> И.И. просил производство по делу прекратить в связи с отсутствием вины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 В ходе рассмотрения дела выявлены грубейшие нарушения </w:t>
      </w:r>
      <w:r>
        <w:rPr>
          <w:sz w:val="28"/>
          <w:szCs w:val="28"/>
          <w:shd w:val="clear" w:color="auto" w:fill="FFFFFF"/>
        </w:rPr>
        <w:t xml:space="preserve">процедуры освидетельствования и направления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 </w:t>
      </w:r>
      <w:r>
        <w:rPr>
          <w:sz w:val="28"/>
          <w:szCs w:val="28"/>
          <w:shd w:val="clear" w:color="auto" w:fill="FFFFFF"/>
        </w:rPr>
        <w:t xml:space="preserve">на медицинское освидетельствование. Указанные должностным лицом в процессуальных документах признаки опьянения не были выявлены врачом </w:t>
      </w:r>
      <w:r>
        <w:rPr>
          <w:sz w:val="28"/>
          <w:szCs w:val="28"/>
        </w:rPr>
        <w:t xml:space="preserve">Абдуллиным Р.Р. </w:t>
      </w:r>
      <w:r>
        <w:rPr>
          <w:sz w:val="28"/>
          <w:szCs w:val="28"/>
          <w:shd w:val="clear" w:color="auto" w:fill="FFFFFF"/>
        </w:rPr>
        <w:t xml:space="preserve">при прохождении </w:t>
      </w:r>
      <w:r>
        <w:rPr>
          <w:sz w:val="28"/>
          <w:szCs w:val="28"/>
        </w:rPr>
        <w:t>Собяниным</w:t>
      </w:r>
      <w:r>
        <w:rPr>
          <w:sz w:val="28"/>
          <w:szCs w:val="28"/>
        </w:rPr>
        <w:t xml:space="preserve"> Н.А. медицинского освидетельствования в медицинском учреждении.</w:t>
      </w:r>
      <w:r>
        <w:rPr>
          <w:sz w:val="28"/>
          <w:szCs w:val="28"/>
          <w:shd w:val="clear" w:color="auto" w:fill="FFFFFF"/>
        </w:rPr>
        <w:t xml:space="preserve"> Порядок прохождения </w:t>
      </w:r>
      <w:r>
        <w:rPr>
          <w:sz w:val="28"/>
          <w:szCs w:val="28"/>
          <w:shd w:val="clear" w:color="auto" w:fill="FFFFFF"/>
        </w:rPr>
        <w:t>медицинского  освидетельствования</w:t>
      </w:r>
      <w:r>
        <w:rPr>
          <w:sz w:val="28"/>
          <w:szCs w:val="28"/>
          <w:shd w:val="clear" w:color="auto" w:fill="FFFFFF"/>
        </w:rPr>
        <w:t xml:space="preserve"> и последствия отказа от прохождения медицинского освидетельствования </w:t>
      </w:r>
      <w:r>
        <w:rPr>
          <w:sz w:val="28"/>
          <w:szCs w:val="28"/>
        </w:rPr>
        <w:t>Собянину</w:t>
      </w:r>
      <w:r>
        <w:rPr>
          <w:sz w:val="28"/>
          <w:szCs w:val="28"/>
        </w:rPr>
        <w:t xml:space="preserve"> Н.А. </w:t>
      </w:r>
      <w:r>
        <w:rPr>
          <w:sz w:val="28"/>
          <w:szCs w:val="28"/>
          <w:shd w:val="clear" w:color="auto" w:fill="FFFFFF"/>
        </w:rPr>
        <w:t xml:space="preserve">не разъяснялись. </w:t>
      </w:r>
    </w:p>
    <w:p w:rsidR="005730EF" w:rsidP="005730E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Допрошенный в качестве свидетеля </w:t>
      </w:r>
      <w:r w:rsidR="00097CBF">
        <w:rPr>
          <w:sz w:val="28"/>
          <w:szCs w:val="28"/>
        </w:rPr>
        <w:t>ХХХХ</w:t>
      </w:r>
      <w:r w:rsidR="00097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показал, что работает врачом в ГАУЗ «РКНД» МЗ РТ – «АНД», где 20 мая 2022 года проводил медицинское освидетельствование на состояние опьянения в отношении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Н.А., который обратился с личным заявлением для самостоятельного прохождения медицинского освидетельствования. В ходе медицинского освидетельствования признаков опьянения у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 не выявлено, состояние опьянения не установлено. </w:t>
      </w:r>
    </w:p>
    <w:p w:rsidR="005730EF" w:rsidP="005730E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Старший инспектор ДПС ОВ ДПС ОГИБДД ОМВД России по Альметьевскому району </w:t>
      </w:r>
      <w:r>
        <w:rPr>
          <w:sz w:val="28"/>
          <w:szCs w:val="28"/>
        </w:rPr>
        <w:t>Гайнетдинов</w:t>
      </w:r>
      <w:r>
        <w:rPr>
          <w:sz w:val="28"/>
          <w:szCs w:val="28"/>
        </w:rPr>
        <w:t xml:space="preserve"> Р.Р. в судебном заседании показал, </w:t>
      </w:r>
      <w:r>
        <w:rPr>
          <w:sz w:val="28"/>
          <w:szCs w:val="28"/>
        </w:rPr>
        <w:t>что</w:t>
      </w:r>
      <w:r w:rsidR="00097C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 xml:space="preserve"> мая </w:t>
      </w:r>
      <w:r>
        <w:rPr>
          <w:sz w:val="28"/>
          <w:szCs w:val="28"/>
        </w:rPr>
        <w:t xml:space="preserve">2022 года в ночное время на </w:t>
      </w:r>
      <w:r w:rsidR="00097CBF">
        <w:rPr>
          <w:sz w:val="28"/>
          <w:szCs w:val="28"/>
        </w:rPr>
        <w:t>ХХХХ</w:t>
      </w:r>
      <w:r>
        <w:rPr>
          <w:sz w:val="28"/>
          <w:szCs w:val="28"/>
        </w:rPr>
        <w:t xml:space="preserve"> был остановлен автомобиль марки </w:t>
      </w:r>
      <w:r w:rsidR="00097CBF">
        <w:rPr>
          <w:sz w:val="28"/>
          <w:szCs w:val="28"/>
        </w:rPr>
        <w:t xml:space="preserve"> </w:t>
      </w:r>
      <w:r>
        <w:rPr>
          <w:rStyle w:val="Emphasis"/>
          <w:bCs/>
          <w:sz w:val="28"/>
          <w:szCs w:val="28"/>
          <w:shd w:val="clear" w:color="auto" w:fill="FFFFFF"/>
        </w:rPr>
        <w:t>«</w:t>
      </w:r>
      <w:r w:rsidR="00097CBF">
        <w:rPr>
          <w:sz w:val="28"/>
          <w:szCs w:val="28"/>
        </w:rPr>
        <w:t>ХХХХ</w:t>
      </w:r>
      <w:r>
        <w:rPr>
          <w:rStyle w:val="Emphasis"/>
          <w:bCs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под управлением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Н.А., у которого была слабая реакция зрачков на свет, а также имелся тремор пальцев рук. В связи с наличием признаков наркотического опьянения: резкого изменения окраски кожных покровов лица и поведения, не соответствующего обстановке, </w:t>
      </w: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 был отстранен от управления транспортным средством и</w:t>
      </w:r>
      <w:r>
        <w:rPr>
          <w:sz w:val="28"/>
          <w:szCs w:val="28"/>
          <w:shd w:val="clear" w:color="auto" w:fill="FFFFFF"/>
        </w:rPr>
        <w:t xml:space="preserve"> проведено освидетельствование на состояние алкогольного опьянения. В</w:t>
      </w:r>
      <w:r>
        <w:rPr>
          <w:sz w:val="28"/>
          <w:szCs w:val="28"/>
        </w:rPr>
        <w:t xml:space="preserve"> выдыхаемом воздухе наличие алкоголя у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 не было обнаружено</w:t>
      </w:r>
      <w:r>
        <w:rPr>
          <w:sz w:val="28"/>
          <w:szCs w:val="28"/>
          <w:shd w:val="clear" w:color="auto" w:fill="FFFFFF"/>
        </w:rPr>
        <w:t xml:space="preserve">, но поскольку имелись признаки состояния опьянения: резкое изменение кожных покровов лица и поведение, не соответствующее обстановке, </w:t>
      </w:r>
      <w:r>
        <w:rPr>
          <w:sz w:val="28"/>
          <w:szCs w:val="28"/>
        </w:rPr>
        <w:t>Собянину</w:t>
      </w:r>
      <w:r>
        <w:rPr>
          <w:sz w:val="28"/>
          <w:szCs w:val="28"/>
        </w:rPr>
        <w:t xml:space="preserve"> Н.А.</w:t>
      </w:r>
      <w:r>
        <w:rPr>
          <w:sz w:val="28"/>
          <w:szCs w:val="28"/>
          <w:shd w:val="clear" w:color="auto" w:fill="FFFFFF"/>
        </w:rPr>
        <w:t xml:space="preserve"> было предложено пройти медицинское освидетельствование на состояние опьянения в медицинском учреждении, но он отказался, после чего был составлен протокол об административном правонарушении по части 1 статьи 12.26 КоАП РФ. </w:t>
      </w:r>
    </w:p>
    <w:p w:rsidR="005730EF" w:rsidP="005730EF">
      <w:pPr>
        <w:widowControl w:val="0"/>
        <w:autoSpaceDE w:val="0"/>
        <w:autoSpaceDN w:val="0"/>
        <w:adjustRightInd w:val="0"/>
        <w:ind w:right="-1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Допрошенный в качестве свидетеля старший инспектор ДПС ОВ ДПС ОГИБДД ОМВД России по Альметьевскому району Сафин И.Н. в судебном заседании показал, что </w:t>
      </w:r>
      <w:r>
        <w:rPr>
          <w:rFonts w:eastAsia="Calibri"/>
          <w:sz w:val="28"/>
          <w:szCs w:val="28"/>
          <w:lang w:eastAsia="en-US"/>
        </w:rPr>
        <w:t xml:space="preserve">19 мая </w:t>
      </w:r>
      <w:r>
        <w:rPr>
          <w:sz w:val="28"/>
          <w:szCs w:val="28"/>
        </w:rPr>
        <w:t xml:space="preserve">2022 года в ночное время на </w:t>
      </w:r>
      <w:r w:rsidR="00097CBF">
        <w:rPr>
          <w:sz w:val="28"/>
          <w:szCs w:val="28"/>
        </w:rPr>
        <w:t>ХХХХ</w:t>
      </w:r>
      <w:r w:rsidR="00097CBF">
        <w:rPr>
          <w:sz w:val="28"/>
          <w:szCs w:val="28"/>
        </w:rPr>
        <w:t xml:space="preserve"> </w:t>
      </w:r>
      <w:r>
        <w:rPr>
          <w:sz w:val="28"/>
          <w:szCs w:val="28"/>
        </w:rPr>
        <w:t>он остановил автомобиль</w:t>
      </w:r>
      <w:r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 xml:space="preserve">под управлением водителя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Н.А., который вёл себя заторможено</w:t>
      </w:r>
      <w:r>
        <w:rPr>
          <w:sz w:val="28"/>
          <w:szCs w:val="28"/>
          <w:shd w:val="clear" w:color="auto" w:fill="FFFFFF"/>
        </w:rPr>
        <w:t xml:space="preserve">, вяло разговаривал, у него имелся тремор рук, в связи с чем он был приглашен в патрульный автомобиль, где инспектор ГИБДД </w:t>
      </w:r>
      <w:r>
        <w:rPr>
          <w:sz w:val="28"/>
          <w:szCs w:val="28"/>
        </w:rPr>
        <w:t>Гайнетдинов</w:t>
      </w:r>
      <w:r>
        <w:rPr>
          <w:sz w:val="28"/>
          <w:szCs w:val="28"/>
        </w:rPr>
        <w:t xml:space="preserve"> Р.Р. </w:t>
      </w:r>
      <w:r>
        <w:rPr>
          <w:sz w:val="28"/>
          <w:szCs w:val="28"/>
          <w:shd w:val="clear" w:color="auto" w:fill="FFFFFF"/>
        </w:rPr>
        <w:t xml:space="preserve"> выявил 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 </w:t>
      </w:r>
      <w:r>
        <w:rPr>
          <w:sz w:val="28"/>
          <w:szCs w:val="28"/>
          <w:shd w:val="clear" w:color="auto" w:fill="FFFFFF"/>
        </w:rPr>
        <w:t xml:space="preserve">признаки опьянения и отстранил от управления транспортным средством. После прохождения освидетельствования на состояния опьянения </w:t>
      </w: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 был направлен для прохождения </w:t>
      </w:r>
      <w:r>
        <w:rPr>
          <w:sz w:val="28"/>
          <w:szCs w:val="28"/>
          <w:shd w:val="clear" w:color="auto" w:fill="FFFFFF"/>
        </w:rPr>
        <w:t xml:space="preserve">медицинского освидетельствования на состояние опьянения в медицинское учреждение, </w:t>
      </w:r>
      <w:r>
        <w:rPr>
          <w:sz w:val="28"/>
          <w:szCs w:val="28"/>
        </w:rPr>
        <w:t xml:space="preserve">однако пройти медицинское освидетельствование </w:t>
      </w: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 отказался несмотря на то, что ему были разъяснены последствия отказа от прохождения </w:t>
      </w:r>
      <w:r>
        <w:rPr>
          <w:sz w:val="28"/>
          <w:szCs w:val="28"/>
          <w:shd w:val="clear" w:color="auto" w:fill="FFFFFF"/>
        </w:rPr>
        <w:t>медицинского освидетельствования. В протоколе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 писал объяснения под диктовку своего брата, который приехал после звонка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</w:t>
      </w:r>
    </w:p>
    <w:p w:rsidR="005730EF" w:rsidP="005730E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защитника, </w:t>
      </w: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Н.А., свидетелей, исследовав материалы дела, мировой судья приходит к следующему.</w:t>
      </w:r>
    </w:p>
    <w:p w:rsidR="005730EF" w:rsidP="005730E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</w:t>
      </w:r>
      <w:r>
        <w:rPr>
          <w:sz w:val="28"/>
          <w:szCs w:val="28"/>
        </w:rPr>
        <w:t>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5730EF" w:rsidP="005730EF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Как установлено в части 1 статьи 27.12 КоАП РФ,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 и направлению на медицинское освидетельствование на состояние опьянения.</w:t>
      </w:r>
    </w:p>
    <w:p w:rsidR="005730EF" w:rsidRPr="00F130BF" w:rsidP="005730EF">
      <w:pPr>
        <w:autoSpaceDE w:val="0"/>
        <w:autoSpaceDN w:val="0"/>
        <w:adjustRightInd w:val="0"/>
        <w:ind w:right="-1"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Обязанность водителя пройти по требованию сотрудника полиции освидетельствование на состояние алкогольного опьянения и медицинское освидетельствование на состояние опьянения предусмотрена п. 2.3.2 Правил </w:t>
      </w:r>
      <w:r w:rsidRPr="00F130BF">
        <w:rPr>
          <w:sz w:val="28"/>
          <w:szCs w:val="28"/>
        </w:rPr>
        <w:t>дорожного движения РФ, утвержденных Постановлением Правительства РФ от 23.10.1993 № 1090.</w:t>
      </w:r>
    </w:p>
    <w:p w:rsidR="005730EF" w:rsidRPr="00F130BF" w:rsidP="005730EF">
      <w:pPr>
        <w:ind w:right="-1" w:firstLine="540"/>
        <w:jc w:val="both"/>
        <w:rPr>
          <w:sz w:val="28"/>
          <w:szCs w:val="28"/>
        </w:rPr>
      </w:pPr>
      <w:hyperlink r:id="rId4" w:anchor="/document/12125267/entry/27120011" w:history="1">
        <w:r w:rsidRPr="00F130BF">
          <w:rPr>
            <w:rStyle w:val="Hyperlink"/>
            <w:sz w:val="28"/>
            <w:szCs w:val="28"/>
          </w:rPr>
          <w:t>Частью 1.1 статьи 27.12</w:t>
        </w:r>
      </w:hyperlink>
      <w:r w:rsidRPr="00F130BF">
        <w:rPr>
          <w:sz w:val="28"/>
          <w:szCs w:val="28"/>
        </w:rPr>
        <w:t> КоАП РФ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 </w:t>
      </w:r>
      <w:hyperlink r:id="rId4" w:anchor="/document/12125267/entry/1224" w:history="1">
        <w:r w:rsidRPr="00F130BF">
          <w:rPr>
            <w:rStyle w:val="Hyperlink"/>
            <w:sz w:val="28"/>
            <w:szCs w:val="28"/>
          </w:rPr>
          <w:t>статьей 12.24</w:t>
        </w:r>
      </w:hyperlink>
      <w:r w:rsidRPr="00F130BF">
        <w:rPr>
          <w:sz w:val="28"/>
          <w:szCs w:val="28"/>
        </w:rPr>
        <w:t> 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730EF" w:rsidRPr="00F130BF" w:rsidP="005730EF">
      <w:pPr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>Согласно </w:t>
      </w:r>
      <w:hyperlink r:id="rId4" w:anchor="/document/12125267/entry/271206" w:history="1">
        <w:r w:rsidRPr="00F130BF">
          <w:rPr>
            <w:rStyle w:val="Hyperlink"/>
            <w:sz w:val="28"/>
            <w:szCs w:val="28"/>
          </w:rPr>
          <w:t>части 6 статьи 27.12</w:t>
        </w:r>
      </w:hyperlink>
      <w:r w:rsidRPr="00F130BF">
        <w:rPr>
          <w:sz w:val="28"/>
          <w:szCs w:val="28"/>
        </w:rPr>
        <w:t> 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5730EF" w:rsidRPr="00F130BF" w:rsidP="005730EF">
      <w:pPr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>Такой порядок установлен </w:t>
      </w:r>
      <w:hyperlink r:id="rId4" w:anchor="/document/12161120/entry/0" w:history="1">
        <w:r w:rsidRPr="00F130BF">
          <w:rPr>
            <w:rStyle w:val="Hyperlink"/>
            <w:sz w:val="28"/>
            <w:szCs w:val="28"/>
          </w:rPr>
          <w:t>Постановлением</w:t>
        </w:r>
      </w:hyperlink>
      <w:r w:rsidRPr="00F130BF">
        <w:rPr>
          <w:sz w:val="28"/>
          <w:szCs w:val="28"/>
        </w:rPr>
        <w:t> Правительства Российской Федерации от 26 июня 2008 года № 475, которым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 (далее - Правила).</w:t>
      </w:r>
    </w:p>
    <w:p w:rsidR="005730EF" w:rsidRPr="00F130BF" w:rsidP="005730EF">
      <w:pPr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>В соответствии с </w:t>
      </w:r>
      <w:hyperlink r:id="rId4" w:anchor="/document/12161120/entry/3" w:history="1">
        <w:r w:rsidRPr="00F130BF">
          <w:rPr>
            <w:rStyle w:val="Hyperlink"/>
            <w:sz w:val="28"/>
            <w:szCs w:val="28"/>
          </w:rPr>
          <w:t>пунктом 3</w:t>
        </w:r>
      </w:hyperlink>
      <w:r w:rsidRPr="00F130BF">
        <w:rPr>
          <w:sz w:val="28"/>
          <w:szCs w:val="28"/>
        </w:rPr>
        <w:t xml:space="preserve"> указанных Правил достаточными основаниями полагать, что водитель транспортного средства находится в </w:t>
      </w:r>
      <w:r w:rsidRPr="00F130BF">
        <w:rPr>
          <w:sz w:val="28"/>
          <w:szCs w:val="28"/>
        </w:rPr>
        <w:t>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5730EF" w:rsidRPr="00F130BF" w:rsidP="005730EF">
      <w:pPr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>В соответствии с </w:t>
      </w:r>
      <w:hyperlink r:id="rId4" w:anchor="/document/12161120/entry/310" w:history="1">
        <w:r w:rsidRPr="00F130BF">
          <w:rPr>
            <w:rStyle w:val="Hyperlink"/>
            <w:sz w:val="28"/>
            <w:szCs w:val="28"/>
          </w:rPr>
          <w:t>пунктом 10</w:t>
        </w:r>
      </w:hyperlink>
      <w:r w:rsidRPr="00F130BF">
        <w:rPr>
          <w:sz w:val="28"/>
          <w:szCs w:val="28"/>
        </w:rPr>
        <w:t> 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5730EF" w:rsidRPr="00F130BF" w:rsidP="005730EF">
      <w:pPr>
        <w:ind w:right="-1" w:firstLine="540"/>
        <w:jc w:val="both"/>
        <w:rPr>
          <w:sz w:val="28"/>
          <w:szCs w:val="28"/>
          <w:shd w:val="clear" w:color="auto" w:fill="FFFFFF"/>
        </w:rPr>
      </w:pPr>
      <w:r w:rsidRPr="00F130BF">
        <w:rPr>
          <w:sz w:val="28"/>
          <w:szCs w:val="28"/>
          <w:shd w:val="clear" w:color="auto" w:fill="FFFFFF"/>
        </w:rPr>
        <w:t>В соответствии со статьей 28.5 КоАП РФ протокол об административном правонарушении составляется немедленно после выявления совершения административного правонарушения (</w:t>
      </w:r>
      <w:hyperlink r:id="rId4" w:anchor="/document/12125267/entry/28501" w:history="1">
        <w:r w:rsidRPr="00F130BF">
          <w:rPr>
            <w:rStyle w:val="Hyperlink"/>
            <w:sz w:val="28"/>
            <w:szCs w:val="28"/>
            <w:shd w:val="clear" w:color="auto" w:fill="FFFFFF"/>
          </w:rPr>
          <w:t>часть 1</w:t>
        </w:r>
      </w:hyperlink>
      <w:r w:rsidRPr="00F130BF">
        <w:rPr>
          <w:sz w:val="28"/>
          <w:szCs w:val="28"/>
          <w:shd w:val="clear" w:color="auto" w:fill="FFFFFF"/>
        </w:rPr>
        <w:t>). </w:t>
      </w:r>
    </w:p>
    <w:p w:rsidR="005730EF" w:rsidRPr="00F130BF" w:rsidP="005730EF">
      <w:pPr>
        <w:pStyle w:val="NoSpacing"/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>Применение мер обеспечения производства по делу фиксировалось видеорегистратором, что соответствует требованиям части 2 статьи 27.12 КоАП РФ.</w:t>
      </w:r>
    </w:p>
    <w:p w:rsidR="005730EF" w:rsidRPr="00F130BF" w:rsidP="005730EF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 от 19 мая 2022 года, при отрицательном результате </w:t>
      </w:r>
      <w:r w:rsidRPr="00F130BF">
        <w:rPr>
          <w:sz w:val="28"/>
          <w:szCs w:val="28"/>
        </w:rPr>
        <w:t>алкотектора</w:t>
      </w:r>
      <w:r w:rsidRPr="00F130BF">
        <w:rPr>
          <w:sz w:val="28"/>
          <w:szCs w:val="28"/>
        </w:rPr>
        <w:t xml:space="preserve"> имелись основания полагать, что водитель транспортного средства </w:t>
      </w:r>
      <w:r w:rsidRPr="00F130BF">
        <w:rPr>
          <w:sz w:val="28"/>
          <w:szCs w:val="28"/>
        </w:rPr>
        <w:t>Собянин</w:t>
      </w:r>
      <w:r w:rsidRPr="00F130BF">
        <w:rPr>
          <w:sz w:val="28"/>
          <w:szCs w:val="28"/>
        </w:rPr>
        <w:t xml:space="preserve"> Н.А. </w:t>
      </w:r>
      <w:r w:rsidRPr="00F130BF">
        <w:rPr>
          <w:sz w:val="28"/>
          <w:szCs w:val="28"/>
        </w:rPr>
        <w:t>находится  в</w:t>
      </w:r>
      <w:r w:rsidRPr="00F130BF">
        <w:rPr>
          <w:sz w:val="28"/>
          <w:szCs w:val="28"/>
        </w:rPr>
        <w:t xml:space="preserve"> состоянии опьянения в связи с наличием у него резкого изменения окраски кожных покровов лица и поведения, не соответствующее обстановке, что согласуется с пунктом 3 Правил.</w:t>
      </w:r>
    </w:p>
    <w:p w:rsidR="005730EF" w:rsidP="005730EF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 xml:space="preserve">Факт совершения </w:t>
      </w:r>
      <w:r w:rsidRPr="00F130BF">
        <w:rPr>
          <w:sz w:val="28"/>
          <w:szCs w:val="28"/>
        </w:rPr>
        <w:t>Собяниным</w:t>
      </w:r>
      <w:r w:rsidRPr="00F130BF">
        <w:rPr>
          <w:sz w:val="28"/>
          <w:szCs w:val="28"/>
        </w:rPr>
        <w:t xml:space="preserve"> Н.А. правонарушения, ответственность за которое установлена частью 1 статьи 12.26  КоАП РФ, подтверждается следующими доказательствами: протоколом об административном правонарушении от </w:t>
      </w:r>
      <w:r w:rsidRPr="00F130BF">
        <w:rPr>
          <w:rFonts w:eastAsia="Calibri"/>
          <w:sz w:val="28"/>
          <w:szCs w:val="28"/>
          <w:lang w:eastAsia="en-US"/>
        </w:rPr>
        <w:t xml:space="preserve">19 мая </w:t>
      </w:r>
      <w:r w:rsidRPr="00F130BF">
        <w:rPr>
          <w:sz w:val="28"/>
          <w:szCs w:val="28"/>
        </w:rPr>
        <w:t xml:space="preserve">2022 года; протоколом об отстранении от управления транспортным средством от </w:t>
      </w:r>
      <w:r w:rsidRPr="00F130BF">
        <w:rPr>
          <w:rFonts w:eastAsia="Calibri"/>
          <w:sz w:val="28"/>
          <w:szCs w:val="28"/>
          <w:lang w:eastAsia="en-US"/>
        </w:rPr>
        <w:t xml:space="preserve">19 мая </w:t>
      </w:r>
      <w:r w:rsidRPr="00F130BF">
        <w:rPr>
          <w:sz w:val="28"/>
          <w:szCs w:val="28"/>
        </w:rPr>
        <w:t xml:space="preserve">2022 года, в соответствии с которым </w:t>
      </w:r>
      <w:r w:rsidRPr="00F130BF">
        <w:rPr>
          <w:sz w:val="28"/>
          <w:szCs w:val="28"/>
        </w:rPr>
        <w:t>Собянин</w:t>
      </w:r>
      <w:r w:rsidRPr="00F130BF">
        <w:rPr>
          <w:sz w:val="28"/>
          <w:szCs w:val="28"/>
        </w:rPr>
        <w:t xml:space="preserve"> Н.А. с применением видеозаписи был отстранен от управления транспортным средством, при наличии оснований полагать, что лицо, которое управляет транспортным средством, находится в состоянии опьянения при наличии признаков опьянения: резкое изменение кожных покровов лица, поведение не соответствующее обстановке; актом освидетельствования на состояние алкогольного опьянения от </w:t>
      </w:r>
      <w:r w:rsidRPr="00F130BF">
        <w:rPr>
          <w:rFonts w:eastAsia="Calibri"/>
          <w:sz w:val="28"/>
          <w:szCs w:val="28"/>
          <w:lang w:eastAsia="en-US"/>
        </w:rPr>
        <w:t xml:space="preserve">19 мая </w:t>
      </w:r>
      <w:r w:rsidRPr="00F130BF">
        <w:rPr>
          <w:sz w:val="28"/>
          <w:szCs w:val="28"/>
        </w:rPr>
        <w:t xml:space="preserve">2022 года, согласно которому освидетельствование на состояние алкогольного опьянения проводилось с использованием технического средства </w:t>
      </w:r>
      <w:r w:rsidRPr="00F130BF">
        <w:rPr>
          <w:sz w:val="28"/>
          <w:szCs w:val="28"/>
        </w:rPr>
        <w:t>алкотектор</w:t>
      </w:r>
      <w:r w:rsidRPr="00F130BF">
        <w:rPr>
          <w:sz w:val="28"/>
          <w:szCs w:val="28"/>
        </w:rPr>
        <w:t xml:space="preserve"> </w:t>
      </w:r>
      <w:r w:rsidR="00097CBF">
        <w:rPr>
          <w:sz w:val="28"/>
          <w:szCs w:val="28"/>
        </w:rPr>
        <w:t xml:space="preserve"> </w:t>
      </w:r>
      <w:r w:rsidRPr="00F130BF">
        <w:rPr>
          <w:sz w:val="28"/>
          <w:szCs w:val="28"/>
        </w:rPr>
        <w:t>№ </w:t>
      </w:r>
      <w:r w:rsidR="00097CBF">
        <w:rPr>
          <w:sz w:val="28"/>
          <w:szCs w:val="28"/>
        </w:rPr>
        <w:t>ХХХХ</w:t>
      </w:r>
      <w:r w:rsidRPr="00F130BF">
        <w:rPr>
          <w:sz w:val="28"/>
          <w:szCs w:val="28"/>
        </w:rPr>
        <w:t xml:space="preserve">,  у </w:t>
      </w:r>
      <w:r w:rsidRPr="00F130BF">
        <w:rPr>
          <w:sz w:val="28"/>
          <w:szCs w:val="28"/>
        </w:rPr>
        <w:t>Собянина</w:t>
      </w:r>
      <w:r w:rsidRPr="00F130BF">
        <w:rPr>
          <w:sz w:val="28"/>
          <w:szCs w:val="28"/>
        </w:rPr>
        <w:t xml:space="preserve"> Н.А. в выдыхаемом воздухе наличие алкоголя не обнаружено; протоколом о направлении </w:t>
      </w:r>
      <w:r>
        <w:rPr>
          <w:sz w:val="28"/>
          <w:szCs w:val="28"/>
        </w:rPr>
        <w:t xml:space="preserve">на медицинское освидетельствование, согласно которому </w:t>
      </w:r>
      <w:r>
        <w:rPr>
          <w:sz w:val="28"/>
          <w:szCs w:val="28"/>
        </w:rPr>
        <w:t>Собянин</w:t>
      </w:r>
      <w:r>
        <w:rPr>
          <w:sz w:val="28"/>
          <w:szCs w:val="28"/>
        </w:rPr>
        <w:t xml:space="preserve"> Н.А. отказался пройти медицинское освидетельствование в медицинском учреждении; протоколом о задержании транспортного средства; видеозаписью с видеорегистратора патрульного автомобиля ГИБДД, просмотренной в ходе судебного заседания; показаниями, данными в судебном заседании старшими инспекторами ДПС </w:t>
      </w:r>
      <w:r>
        <w:rPr>
          <w:sz w:val="28"/>
          <w:szCs w:val="28"/>
        </w:rPr>
        <w:t xml:space="preserve">ОВ ДПС ОГИБДД ОМВД России по Альметьевскому району </w:t>
      </w:r>
      <w:r>
        <w:rPr>
          <w:sz w:val="28"/>
          <w:szCs w:val="28"/>
        </w:rPr>
        <w:t>Гайнетдиновым</w:t>
      </w:r>
      <w:r>
        <w:rPr>
          <w:sz w:val="28"/>
          <w:szCs w:val="28"/>
        </w:rPr>
        <w:t xml:space="preserve"> Р.Р. и Сафиным И.Н. </w:t>
      </w:r>
    </w:p>
    <w:p w:rsidR="005730EF" w:rsidP="005730EF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отказом от прохождения медицинского освидетельствования в медицинском учреждении на основании протокола о направлении на медицинское освидетельствование на состояние опьянения, </w:t>
      </w:r>
      <w:r>
        <w:rPr>
          <w:rFonts w:ascii="Times New Roman" w:hAnsi="Times New Roman" w:cs="Times New Roman"/>
          <w:sz w:val="28"/>
          <w:szCs w:val="28"/>
        </w:rPr>
        <w:t>Собянин</w:t>
      </w:r>
      <w:r>
        <w:rPr>
          <w:rFonts w:ascii="Times New Roman" w:hAnsi="Times New Roman" w:cs="Times New Roman"/>
          <w:sz w:val="28"/>
          <w:szCs w:val="28"/>
        </w:rPr>
        <w:t xml:space="preserve"> Н.А. не выполнил законного требования сотрудника полиции о прохождении медицинского освидетельствования на состояние опьянения, то есть совершил административное правонарушение, предусмотренное частью 1 статьи 12.26 КоАП РФ.</w:t>
      </w:r>
    </w:p>
    <w:p w:rsidR="005730EF" w:rsidP="005730EF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акту медицинского освидетельствования на </w:t>
      </w: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097C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опьянения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097CBF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от 20 мая 2022 года у </w:t>
      </w:r>
      <w:r>
        <w:rPr>
          <w:rFonts w:ascii="Times New Roman" w:hAnsi="Times New Roman" w:cs="Times New Roman"/>
          <w:sz w:val="28"/>
          <w:szCs w:val="28"/>
        </w:rPr>
        <w:t>Собянина</w:t>
      </w:r>
      <w:r>
        <w:rPr>
          <w:rFonts w:ascii="Times New Roman" w:hAnsi="Times New Roman" w:cs="Times New Roman"/>
          <w:sz w:val="28"/>
          <w:szCs w:val="28"/>
        </w:rPr>
        <w:t xml:space="preserve"> Н.А. состояние опьянения не установлено. Данный акт не является опровержением факта правонарушения и не может являться основанием для освобождения </w:t>
      </w:r>
      <w:r>
        <w:rPr>
          <w:rFonts w:ascii="Times New Roman" w:hAnsi="Times New Roman" w:cs="Times New Roman"/>
          <w:sz w:val="28"/>
          <w:szCs w:val="28"/>
        </w:rPr>
        <w:t>Собянина</w:t>
      </w:r>
      <w:r>
        <w:rPr>
          <w:rFonts w:ascii="Times New Roman" w:hAnsi="Times New Roman" w:cs="Times New Roman"/>
          <w:sz w:val="28"/>
          <w:szCs w:val="28"/>
        </w:rPr>
        <w:t xml:space="preserve"> Н.А. от административной ответственности, поскольку объективная сторона правонарушения, предусмотренного частью 1 статьи 12.26 КоАП РФ характеризуется невыполнением требования о прохождении медицинского освидетельствования и считается оконченным с момента невыполнения требования о прохождении медицинского освидетельствования на состояние опьянения.</w:t>
      </w:r>
    </w:p>
    <w:p w:rsidR="005730EF" w:rsidRPr="00F130BF" w:rsidP="005730EF">
      <w:pPr>
        <w:pStyle w:val="ConsNormal"/>
        <w:widowControl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0BF">
        <w:rPr>
          <w:rFonts w:ascii="Times New Roman" w:hAnsi="Times New Roman" w:cs="Times New Roman"/>
          <w:sz w:val="28"/>
          <w:szCs w:val="28"/>
        </w:rPr>
        <w:t xml:space="preserve">Доводы </w:t>
      </w:r>
      <w:r w:rsidRPr="00F130BF">
        <w:rPr>
          <w:rFonts w:ascii="Times New Roman" w:hAnsi="Times New Roman" w:cs="Times New Roman"/>
          <w:sz w:val="28"/>
          <w:szCs w:val="28"/>
        </w:rPr>
        <w:t>Собянина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и его защитника, изложенные в судебном заседании, являются безосновательными, опровергаются исследованными доказательствами,</w:t>
      </w:r>
      <w:r w:rsidRPr="00F13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поскольку порядок направления </w:t>
      </w:r>
      <w:r w:rsidRPr="00F130BF">
        <w:rPr>
          <w:rFonts w:ascii="Times New Roman" w:hAnsi="Times New Roman" w:cs="Times New Roman"/>
          <w:sz w:val="28"/>
          <w:szCs w:val="28"/>
        </w:rPr>
        <w:t>Собянина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</w:t>
      </w:r>
      <w:r w:rsidRPr="00F130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Pr="00F130BF"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</w:t>
      </w:r>
      <w:r w:rsidRPr="00F130BF">
        <w:rPr>
          <w:rFonts w:ascii="Times New Roman" w:hAnsi="Times New Roman" w:cs="Times New Roman"/>
          <w:sz w:val="28"/>
          <w:szCs w:val="28"/>
          <w:shd w:val="clear" w:color="auto" w:fill="FFFFFF"/>
        </w:rPr>
        <w:t>не нарушен, требования </w:t>
      </w:r>
      <w:hyperlink r:id="rId4" w:anchor="/document/12125267/entry/2712" w:history="1">
        <w:r w:rsidRPr="00F130B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статьи 27.12</w:t>
        </w:r>
      </w:hyperlink>
      <w:r w:rsidRPr="00F130BF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 и указанных выше </w:t>
      </w:r>
      <w:hyperlink r:id="rId4" w:anchor="/document/12161120/entry/1000" w:history="1">
        <w:r w:rsidRPr="00F130BF"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Правил</w:t>
        </w:r>
      </w:hyperlink>
      <w:r w:rsidRPr="00F130BF">
        <w:rPr>
          <w:rFonts w:ascii="Times New Roman" w:hAnsi="Times New Roman" w:cs="Times New Roman"/>
          <w:sz w:val="28"/>
          <w:szCs w:val="28"/>
          <w:shd w:val="clear" w:color="auto" w:fill="FFFFFF"/>
        </w:rPr>
        <w:t> соблюдены.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На месте составления процессуальных документов, </w:t>
      </w:r>
      <w:r w:rsidRPr="00F130BF">
        <w:rPr>
          <w:rFonts w:ascii="Times New Roman" w:hAnsi="Times New Roman" w:cs="Times New Roman"/>
          <w:sz w:val="28"/>
          <w:szCs w:val="28"/>
        </w:rPr>
        <w:t>Собянин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от прохождения медицинского освидетельствования отказался, собственноручно указав об этом в протоколе о направлении на медицинское освидетельствование: «отказываюсь» и расписался, что зафиксировано на видеозаписи. Также </w:t>
      </w:r>
      <w:r w:rsidRPr="00F130BF">
        <w:rPr>
          <w:rFonts w:ascii="Times New Roman" w:hAnsi="Times New Roman" w:cs="Times New Roman"/>
          <w:sz w:val="28"/>
          <w:szCs w:val="28"/>
        </w:rPr>
        <w:t>Собянин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дал письменное объяснение в протоколе об административном правонарушении, что испугался и отказался пройти медицинское освидетельствование, а после составления протокола был согласен пройти медицинское освидетельствование. Указание </w:t>
      </w:r>
      <w:r w:rsidRPr="00F130BF">
        <w:rPr>
          <w:rFonts w:ascii="Times New Roman" w:hAnsi="Times New Roman" w:cs="Times New Roman"/>
          <w:sz w:val="28"/>
          <w:szCs w:val="28"/>
        </w:rPr>
        <w:t>Собяниным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на свое согласие пройти медицинское освидетельствование после составления протокола  об административном правонарушении, не исключает из его действий наличия события и состава административного правонарушения, предусмотренного частью 1 статьи 12.26 КоАП РФ, так как данное согласие </w:t>
      </w:r>
      <w:r w:rsidRPr="00F130BF">
        <w:rPr>
          <w:rFonts w:ascii="Times New Roman" w:hAnsi="Times New Roman" w:cs="Times New Roman"/>
          <w:sz w:val="28"/>
          <w:szCs w:val="28"/>
        </w:rPr>
        <w:t>Собянин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выразил после своего письменного отказа в протоколе о направлении на медицинское освидетельствование, в котором сотрудником ГИБДД был зафиксирован отказ </w:t>
      </w:r>
      <w:r w:rsidRPr="00F130BF">
        <w:rPr>
          <w:rFonts w:ascii="Times New Roman" w:hAnsi="Times New Roman" w:cs="Times New Roman"/>
          <w:sz w:val="28"/>
          <w:szCs w:val="28"/>
        </w:rPr>
        <w:t>Собянина</w:t>
      </w:r>
      <w:r w:rsidRPr="00F130BF">
        <w:rPr>
          <w:rFonts w:ascii="Times New Roman" w:hAnsi="Times New Roman" w:cs="Times New Roman"/>
          <w:sz w:val="28"/>
          <w:szCs w:val="28"/>
        </w:rPr>
        <w:t xml:space="preserve"> Н.А. от прохождения данного вида исследования. </w:t>
      </w:r>
    </w:p>
    <w:p w:rsidR="005730EF" w:rsidP="005730EF">
      <w:pPr>
        <w:ind w:right="-1" w:firstLine="540"/>
        <w:jc w:val="both"/>
        <w:rPr>
          <w:sz w:val="28"/>
          <w:szCs w:val="28"/>
        </w:rPr>
      </w:pPr>
      <w:r w:rsidRPr="00F130BF">
        <w:rPr>
          <w:sz w:val="28"/>
          <w:szCs w:val="28"/>
        </w:rPr>
        <w:t xml:space="preserve">  Обстоятельств, смягчающих и отягчающих административную ответственность </w:t>
      </w:r>
      <w:r w:rsidRPr="00F130BF">
        <w:rPr>
          <w:sz w:val="28"/>
          <w:szCs w:val="28"/>
        </w:rPr>
        <w:t>Собянина</w:t>
      </w:r>
      <w:r w:rsidRPr="00F130BF">
        <w:rPr>
          <w:sz w:val="28"/>
          <w:szCs w:val="28"/>
        </w:rPr>
        <w:t xml:space="preserve"> Н.А., не установлено</w:t>
      </w:r>
      <w:r>
        <w:rPr>
          <w:sz w:val="28"/>
          <w:szCs w:val="28"/>
        </w:rPr>
        <w:t xml:space="preserve">. </w:t>
      </w:r>
    </w:p>
    <w:p w:rsidR="005730EF" w:rsidP="005730EF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мировой судья учитывает личность виновного, а также тяжесть и степень совершенного административного правонарушения, связанного с источником повышенной опасности.</w:t>
      </w:r>
    </w:p>
    <w:p w:rsidR="005730EF" w:rsidP="005730E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статьями 29.9, 29.10 КоАП РФ, на основании части 1 статьи 12.26 КоАП РФ, мировой судья </w:t>
      </w:r>
    </w:p>
    <w:p w:rsidR="005730EF" w:rsidP="005730EF">
      <w:pPr>
        <w:ind w:right="-1"/>
        <w:jc w:val="both"/>
        <w:rPr>
          <w:sz w:val="28"/>
          <w:szCs w:val="28"/>
        </w:rPr>
      </w:pPr>
    </w:p>
    <w:p w:rsidR="005730EF" w:rsidP="005730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5730EF" w:rsidP="005730EF">
      <w:pPr>
        <w:ind w:right="-1"/>
        <w:jc w:val="center"/>
        <w:rPr>
          <w:sz w:val="28"/>
          <w:szCs w:val="28"/>
        </w:rPr>
      </w:pPr>
    </w:p>
    <w:p w:rsidR="005730EF" w:rsidRPr="00F130BF" w:rsidP="005730EF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Собянина</w:t>
      </w:r>
      <w:r>
        <w:rPr>
          <w:sz w:val="28"/>
          <w:szCs w:val="28"/>
        </w:rPr>
        <w:t xml:space="preserve"> </w:t>
      </w:r>
      <w:r w:rsidR="00097CBF">
        <w:rPr>
          <w:sz w:val="28"/>
          <w:szCs w:val="28"/>
        </w:rPr>
        <w:t>Н.А.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12.26 КоАП РФ и назначить наказание в виде административного штрафа в размере 30000 (тридцать) тысяч рублей с лишением права управления транспортными средствами на срок </w:t>
      </w:r>
      <w:r w:rsidRPr="00F130BF">
        <w:rPr>
          <w:sz w:val="28"/>
          <w:szCs w:val="28"/>
        </w:rPr>
        <w:t>1 (один) год 6 (шесть) месяцев.</w:t>
      </w:r>
    </w:p>
    <w:p w:rsidR="005730EF" w:rsidRPr="00F130BF" w:rsidP="005730EF">
      <w:pPr>
        <w:pStyle w:val="BodyText"/>
        <w:ind w:right="-1" w:firstLine="567"/>
        <w:jc w:val="both"/>
        <w:rPr>
          <w:sz w:val="28"/>
          <w:szCs w:val="28"/>
        </w:rPr>
      </w:pPr>
      <w:r w:rsidRPr="00F130BF">
        <w:rPr>
          <w:sz w:val="28"/>
          <w:szCs w:val="28"/>
        </w:rPr>
        <w:t>Удостоверение на право управления транспортными средствами передать в ОГИБДД ОМВД России по Альметьевскому району для исполнения наказания в течение 3 дней со дня вступления постановления в законную силу, а в случае утраты указанного документа заявить об этом в указанный орган в тот же срок.</w:t>
      </w:r>
    </w:p>
    <w:p w:rsidR="005730EF" w:rsidRPr="00F130BF" w:rsidP="005730EF">
      <w:pPr>
        <w:pStyle w:val="BodyText"/>
        <w:ind w:right="-1" w:firstLine="567"/>
        <w:jc w:val="both"/>
        <w:rPr>
          <w:sz w:val="28"/>
          <w:szCs w:val="28"/>
        </w:rPr>
      </w:pPr>
      <w:r w:rsidRPr="00F130BF">
        <w:rPr>
          <w:sz w:val="28"/>
          <w:szCs w:val="28"/>
        </w:rPr>
        <w:t xml:space="preserve">Постановление может быть обжаловано в </w:t>
      </w:r>
      <w:r w:rsidRPr="00F130BF">
        <w:rPr>
          <w:sz w:val="28"/>
          <w:szCs w:val="28"/>
        </w:rPr>
        <w:t>Альметьевский</w:t>
      </w:r>
      <w:r w:rsidRPr="00F130BF">
        <w:rPr>
          <w:sz w:val="28"/>
          <w:szCs w:val="28"/>
        </w:rPr>
        <w:t xml:space="preserve"> городской суд Республики Татарстан в течение </w:t>
      </w:r>
      <w:r w:rsidRPr="00F130BF">
        <w:rPr>
          <w:sz w:val="28"/>
          <w:szCs w:val="28"/>
          <w:shd w:val="clear" w:color="auto" w:fill="FFFFFF"/>
        </w:rPr>
        <w:t>десяти суток со дня вручения или получения копии постановления</w:t>
      </w:r>
      <w:r w:rsidRPr="00F130BF">
        <w:rPr>
          <w:sz w:val="28"/>
          <w:szCs w:val="28"/>
        </w:rPr>
        <w:t xml:space="preserve"> путем подачи жалобы мировому судье судебного участка № 2 по Альметьевскому судебному району Республики Татарстан.               </w:t>
      </w:r>
    </w:p>
    <w:p w:rsidR="005730EF" w:rsidP="005730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Мировой судья: Л.Г. Кобленц </w:t>
      </w:r>
    </w:p>
    <w:p w:rsidR="005730EF" w:rsidP="005730EF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730EF" w:rsidP="005730EF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Примечание: </w:t>
      </w:r>
    </w:p>
    <w:p w:rsidR="005730EF" w:rsidP="005730EF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730EF" w:rsidP="005730EF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5730EF" w:rsidP="005730EF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оплате штрафа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>, д. 56а, кабинет № 114.</w:t>
      </w:r>
    </w:p>
    <w:p w:rsidR="005730EF" w:rsidP="005730EF">
      <w:pPr>
        <w:widowControl w:val="0"/>
        <w:autoSpaceDE w:val="0"/>
        <w:autoSpaceDN w:val="0"/>
        <w:adjustRightInd w:val="0"/>
        <w:ind w:right="-1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Реквизиты для перечисления штрафа: получатель платежа УФК по РТ (УГИБДД МВД по РТ), счет 0310064300000001110 в отделение-НБ Республика Татарстан </w:t>
      </w:r>
      <w:r>
        <w:rPr>
          <w:sz w:val="28"/>
          <w:szCs w:val="28"/>
        </w:rPr>
        <w:t>г.Казань</w:t>
      </w:r>
      <w:r>
        <w:rPr>
          <w:sz w:val="28"/>
          <w:szCs w:val="28"/>
        </w:rPr>
        <w:t>/УФК по Республике Татарстан г. Казань, </w:t>
      </w:r>
      <w:r>
        <w:rPr>
          <w:sz w:val="28"/>
          <w:szCs w:val="28"/>
        </w:rPr>
        <w:t>кор.счет</w:t>
      </w:r>
      <w:r>
        <w:rPr>
          <w:sz w:val="28"/>
          <w:szCs w:val="28"/>
        </w:rPr>
        <w:t xml:space="preserve"> 40102810445370000079, ИНН 1654002946, КПП 165945001, БИК 019205400, ОКТМО 92608000, </w:t>
      </w:r>
      <w:r>
        <w:rPr>
          <w:rFonts w:eastAsia="Calibri"/>
          <w:sz w:val="28"/>
          <w:szCs w:val="28"/>
          <w:lang w:eastAsia="en-US"/>
        </w:rPr>
        <w:t xml:space="preserve">КБК 18811601123010001140, УИН 18810416222300020650. </w:t>
      </w:r>
    </w:p>
    <w:p w:rsidR="005730EF" w:rsidP="005730EF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</w:t>
      </w:r>
      <w:r>
        <w:rPr>
          <w:sz w:val="28"/>
          <w:szCs w:val="28"/>
        </w:rPr>
        <w:t>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 (часть 2 статьи 32.7 КоАП РФ).</w:t>
      </w:r>
    </w:p>
    <w:p w:rsidR="005730EF" w:rsidP="005730EF">
      <w:pPr>
        <w:ind w:right="-284"/>
        <w:jc w:val="center"/>
        <w:rPr>
          <w:sz w:val="28"/>
          <w:szCs w:val="28"/>
        </w:rPr>
      </w:pPr>
    </w:p>
    <w:p w:rsidR="005730EF" w:rsidP="005730EF">
      <w:pPr>
        <w:ind w:right="-284"/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2A"/>
    <w:rsid w:val="00097CBF"/>
    <w:rsid w:val="0040018B"/>
    <w:rsid w:val="005730EF"/>
    <w:rsid w:val="00E2242A"/>
    <w:rsid w:val="00F130B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6A23230-4C9E-42A5-9B9D-06EF2DAD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3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5730E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5730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5730EF"/>
    <w:rPr>
      <w:color w:val="0000FF"/>
      <w:u w:val="single"/>
    </w:rPr>
  </w:style>
  <w:style w:type="paragraph" w:customStyle="1" w:styleId="ConsNormal">
    <w:name w:val="ConsNormal"/>
    <w:rsid w:val="005730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Emphasis">
    <w:name w:val="Emphasis"/>
    <w:basedOn w:val="DefaultParagraphFont"/>
    <w:uiPriority w:val="20"/>
    <w:qFormat/>
    <w:rsid w:val="005730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