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28E6" w:rsidRPr="00DC28E6" w:rsidP="00DC28E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28E6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DC28E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DC28E6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0083-01-2022-001388-36</w:t>
      </w:r>
    </w:p>
    <w:p w:rsidR="00DC28E6" w:rsidRPr="00DC28E6" w:rsidP="00DC28E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28E6">
        <w:rPr>
          <w:rFonts w:ascii="Times New Roman" w:eastAsia="Calibri" w:hAnsi="Times New Roman" w:cs="Times New Roman"/>
          <w:sz w:val="28"/>
          <w:szCs w:val="28"/>
          <w:lang w:eastAsia="ru-RU"/>
        </w:rPr>
        <w:t>№ 5-216/2022-2</w:t>
      </w:r>
    </w:p>
    <w:p w:rsidR="00DC28E6" w:rsidRPr="00DC28E6" w:rsidP="00DC28E6">
      <w:pPr>
        <w:tabs>
          <w:tab w:val="left" w:pos="3906"/>
        </w:tabs>
        <w:spacing w:after="0" w:line="240" w:lineRule="auto"/>
        <w:ind w:right="-1"/>
        <w:jc w:val="right"/>
        <w:rPr>
          <w:rFonts w:ascii="Calibri" w:eastAsia="Calibri" w:hAnsi="Calibri" w:cs="Times New Roman"/>
        </w:rPr>
      </w:pPr>
      <w:r w:rsidRPr="00DC28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C28E6" w:rsidRPr="00DC28E6" w:rsidP="00DC28E6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E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C28E6" w:rsidRPr="00DC28E6" w:rsidP="00DC28E6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8E6" w:rsidRPr="00DC28E6" w:rsidP="00DC28E6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мая 2022 года                                                            г. Альметьевск   </w:t>
      </w:r>
    </w:p>
    <w:p w:rsidR="00DC28E6" w:rsidRPr="00DC28E6" w:rsidP="00DC28E6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8E6" w:rsidRPr="00DC28E6" w:rsidP="00DC28E6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DC28E6" w:rsidRPr="00DC28E6" w:rsidP="00DC28E6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Закирова </w:t>
      </w:r>
      <w:r w:rsidR="00B318AB">
        <w:rPr>
          <w:rFonts w:ascii="Times New Roman" w:eastAsia="Times New Roman" w:hAnsi="Times New Roman" w:cs="Times New Roman"/>
          <w:sz w:val="28"/>
          <w:szCs w:val="28"/>
          <w:lang w:eastAsia="ru-RU"/>
        </w:rPr>
        <w:t>Р.С.</w:t>
      </w:r>
      <w:r w:rsidRPr="00DC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18AB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B318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B318AB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DC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B318AB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DC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B318AB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DC28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28E6" w:rsidRPr="00DC28E6" w:rsidP="00DC28E6">
      <w:pPr>
        <w:spacing w:after="0" w:line="240" w:lineRule="auto"/>
        <w:ind w:left="709" w:right="-1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28E6" w:rsidRPr="00DC28E6" w:rsidP="00DC28E6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E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C28E6" w:rsidRPr="00DC28E6" w:rsidP="00DC28E6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8E6" w:rsidRPr="00DC28E6" w:rsidP="00DC28E6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 Р.С. в установленный законом шестидесятидневный срок не уплатил административный штраф на сумму 1000 руб., за совершение административного правонарушения, предусмотренного частью 1 статьи 12.2 КоАП РФ по постановлению от 01 января 2022 года, вступившего в законную силу 11 января 2022 года.</w:t>
      </w:r>
    </w:p>
    <w:p w:rsidR="00DC28E6" w:rsidRPr="00DC28E6" w:rsidP="00DC28E6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 Р.С. при рассмотрении дела вину признал.  </w:t>
      </w:r>
    </w:p>
    <w:p w:rsidR="00DC28E6" w:rsidRPr="00DC28E6" w:rsidP="00DC28E6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Закирова Р.С., исследовав материалы дела, мировой судья приходит к следующему.</w:t>
      </w:r>
    </w:p>
    <w:p w:rsidR="00DC28E6" w:rsidRPr="00DC28E6" w:rsidP="00DC28E6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DC28E6" w:rsidRPr="00DC28E6" w:rsidP="00DC28E6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C28E6" w:rsidRPr="00DC28E6" w:rsidP="00DC28E6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Вина Закирова Р.С. подтверждается протоколом об административном правонарушении, постановлением от 01 января 2022 года о привлечении Закирова Р.С. к административной ответственности, информацией об отсутствии отметки об уплате административного штрафа.</w:t>
      </w:r>
    </w:p>
    <w:p w:rsidR="00DC28E6" w:rsidRPr="00DC28E6" w:rsidP="00DC28E6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DC28E6" w:rsidRPr="00DC28E6" w:rsidP="00DC28E6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DC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DC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Закировым Р.С. </w:t>
      </w:r>
      <w:r w:rsidRPr="00DC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вины. </w:t>
      </w:r>
      <w:r w:rsidRPr="00DC2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DC28E6" w:rsidRPr="00DC28E6" w:rsidP="00DC28E6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наказания учитываются вышеизложенные обстоятельства, характер, способ и степень общественной опасности совершенного Закировым Р.С. административного правонарушения, его личность, в отношении которого 29 апреля 2022 года составлено 14 протоколов об административных правонарушениях по части 1 статьи 20.25 КоАП РФ,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Закирову Р.С. отбыванию данного наказания, не установлено.</w:t>
      </w:r>
    </w:p>
    <w:p w:rsidR="00DC28E6" w:rsidRPr="00DC28E6" w:rsidP="00DC28E6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КоАП РФ, на основании части 1 статьи 20.25 КоАП РФ, мировой судья </w:t>
      </w:r>
    </w:p>
    <w:p w:rsidR="00DC28E6" w:rsidRPr="00DC28E6" w:rsidP="00DC28E6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8E6" w:rsidRPr="00DC28E6" w:rsidP="00DC28E6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E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DC28E6" w:rsidRPr="00DC28E6" w:rsidP="00DC28E6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8E6" w:rsidRPr="00DC28E6" w:rsidP="00DC28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Закирова </w:t>
      </w:r>
      <w:r w:rsidR="00B318AB">
        <w:rPr>
          <w:rFonts w:ascii="Times New Roman" w:eastAsia="Times New Roman" w:hAnsi="Times New Roman" w:cs="Times New Roman"/>
          <w:sz w:val="28"/>
          <w:szCs w:val="28"/>
          <w:lang w:eastAsia="ru-RU"/>
        </w:rPr>
        <w:t>Р.С.</w:t>
      </w:r>
      <w:r w:rsidRPr="00DC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ареста сроком на 3 (трое) суток.</w:t>
      </w:r>
    </w:p>
    <w:p w:rsidR="00DC28E6" w:rsidRPr="00DC28E6" w:rsidP="00DC28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</w:t>
      </w:r>
      <w:r w:rsidR="00B318AB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DC2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28E6" w:rsidRPr="00DC28E6" w:rsidP="00DC28E6">
      <w:pPr>
        <w:tabs>
          <w:tab w:val="left" w:pos="3906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28E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Постановление может быть обжаловано в </w:t>
      </w:r>
      <w:r w:rsidRPr="00DC28E6">
        <w:rPr>
          <w:rFonts w:ascii="Times New Roman" w:eastAsia="Times New Roman" w:hAnsi="Times New Roman" w:cs="Arial"/>
          <w:sz w:val="28"/>
          <w:szCs w:val="28"/>
          <w:lang w:eastAsia="ru-RU"/>
        </w:rPr>
        <w:t>Альметьевский</w:t>
      </w:r>
      <w:r w:rsidRPr="00DC28E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DC28E6" w:rsidRPr="00DC28E6" w:rsidP="00DC28E6">
      <w:pPr>
        <w:tabs>
          <w:tab w:val="left" w:pos="3906"/>
        </w:tabs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85"/>
    <w:rsid w:val="0040018B"/>
    <w:rsid w:val="00B318AB"/>
    <w:rsid w:val="00DC28E6"/>
    <w:rsid w:val="00F57585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F2D686-B1A1-4EF4-99DB-98400A17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