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436D" w:rsidRPr="0008436D" w:rsidP="0008436D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436D" w:rsidRPr="0008436D" w:rsidP="0008436D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436D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08436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08436D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0083-01-2022-001355-38</w:t>
      </w:r>
    </w:p>
    <w:p w:rsidR="0008436D" w:rsidRPr="0008436D" w:rsidP="0008436D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436D">
        <w:rPr>
          <w:rFonts w:ascii="Times New Roman" w:eastAsia="Calibri" w:hAnsi="Times New Roman" w:cs="Times New Roman"/>
          <w:sz w:val="28"/>
          <w:szCs w:val="28"/>
          <w:lang w:eastAsia="ru-RU"/>
        </w:rPr>
        <w:t>№ 5-200/2022-2</w:t>
      </w:r>
    </w:p>
    <w:p w:rsidR="0008436D" w:rsidRPr="0008436D" w:rsidP="0008436D">
      <w:pPr>
        <w:tabs>
          <w:tab w:val="left" w:pos="3906"/>
        </w:tabs>
        <w:spacing w:after="0" w:line="240" w:lineRule="auto"/>
        <w:ind w:right="-1"/>
        <w:jc w:val="right"/>
        <w:rPr>
          <w:rFonts w:ascii="Calibri" w:eastAsia="Calibri" w:hAnsi="Calibri" w:cs="Times New Roman"/>
        </w:rPr>
      </w:pPr>
      <w:r w:rsidRPr="00084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8436D" w:rsidRPr="0008436D" w:rsidP="0008436D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6D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08436D" w:rsidRPr="0008436D" w:rsidP="0008436D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36D" w:rsidRPr="0008436D" w:rsidP="0008436D">
      <w:pPr>
        <w:tabs>
          <w:tab w:val="left" w:pos="3906"/>
        </w:tabs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мая 2022 года                                                            г. Альметьевск   </w:t>
      </w:r>
    </w:p>
    <w:p w:rsidR="0008436D" w:rsidRPr="0008436D" w:rsidP="0008436D">
      <w:pPr>
        <w:tabs>
          <w:tab w:val="left" w:pos="3906"/>
        </w:tabs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36D" w:rsidRPr="0008436D" w:rsidP="0008436D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 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08436D" w:rsidRPr="0008436D" w:rsidP="0008436D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Симонова </w:t>
      </w:r>
      <w:r w:rsidR="00E22561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</w:t>
      </w:r>
      <w:r w:rsidRPr="000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2561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E225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="00E22561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0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E22561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08436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работающего,</w:t>
      </w:r>
      <w:r w:rsidR="00E2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436D" w:rsidRPr="0008436D" w:rsidP="0008436D">
      <w:pPr>
        <w:spacing w:after="0" w:line="240" w:lineRule="auto"/>
        <w:ind w:left="709" w:right="-1" w:hanging="1"/>
        <w:jc w:val="both"/>
        <w:rPr>
          <w:rFonts w:ascii="Calibri" w:eastAsia="Calibri" w:hAnsi="Calibri" w:cs="Times New Roman"/>
          <w:sz w:val="28"/>
          <w:szCs w:val="28"/>
        </w:rPr>
      </w:pPr>
      <w:r w:rsidRPr="0008436D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08436D" w:rsidRPr="0008436D" w:rsidP="0008436D">
      <w:pPr>
        <w:tabs>
          <w:tab w:val="left" w:pos="3906"/>
        </w:tabs>
        <w:spacing w:after="0" w:line="240" w:lineRule="auto"/>
        <w:ind w:left="720" w:right="-1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6D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08436D" w:rsidRPr="0008436D" w:rsidP="0008436D">
      <w:pPr>
        <w:tabs>
          <w:tab w:val="left" w:pos="3906"/>
        </w:tabs>
        <w:spacing w:after="0" w:line="240" w:lineRule="auto"/>
        <w:ind w:left="720" w:right="-1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36D" w:rsidRPr="0008436D" w:rsidP="0008436D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6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 Д.М. в установленный законом шестидесятидневный срок не уплатил административный штраф на сумму 1000 руб., за совершение административного правонарушения, предусмотренного статьей 12.6 КоАП РФ по постановлению от 02 февраля 2022 года, вступившего в законную силу 14 февраля 2022 года.</w:t>
      </w:r>
    </w:p>
    <w:p w:rsidR="0008436D" w:rsidRPr="0008436D" w:rsidP="0008436D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Симонов Д.М. при рассмотрении дела вину признал.  </w:t>
      </w:r>
    </w:p>
    <w:p w:rsidR="0008436D" w:rsidRPr="0008436D" w:rsidP="0008436D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6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Симонова Д.М., исследовав материалы дела, мировой судья приходит к следующему.</w:t>
      </w:r>
    </w:p>
    <w:p w:rsidR="0008436D" w:rsidRPr="0008436D" w:rsidP="0008436D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08436D" w:rsidRPr="0008436D" w:rsidP="0008436D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8436D" w:rsidRPr="0008436D" w:rsidP="0008436D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Вина Симонова Д.М. подтверждается протоколом об административном правонарушении, постановлением от 02 февраля 2022 года о привлечении Симонова Д.М. к административной ответственности, информацией об отсутствии отметки об уплате административного штрафа.</w:t>
      </w:r>
    </w:p>
    <w:p w:rsidR="0008436D" w:rsidRPr="0008436D" w:rsidP="0008436D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статьи 20.25 КоАП РФ, так как он не уплатил административный штраф в предусмотренные Кодексом Российской Федерации об административных правонарушениях сроки. </w:t>
      </w:r>
    </w:p>
    <w:p w:rsidR="0008436D" w:rsidRPr="0008436D" w:rsidP="0008436D">
      <w:pPr>
        <w:tabs>
          <w:tab w:val="left" w:pos="3906"/>
        </w:tabs>
        <w:spacing w:after="0" w:line="240" w:lineRule="auto"/>
        <w:ind w:right="-1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08436D">
        <w:rPr>
          <w:rFonts w:ascii="Calibri" w:eastAsia="Calibri" w:hAnsi="Calibri" w:cs="Times New Roman"/>
          <w:szCs w:val="28"/>
        </w:rPr>
        <w:t xml:space="preserve">  </w:t>
      </w:r>
      <w:r w:rsidRPr="0008436D">
        <w:rPr>
          <w:rFonts w:ascii="Calibri" w:eastAsia="Calibri" w:hAnsi="Calibri" w:cs="Times New Roman"/>
          <w:color w:val="000000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Pr="0008436D">
        <w:rPr>
          <w:rFonts w:ascii="Calibri" w:eastAsia="Calibri" w:hAnsi="Calibri" w:cs="Times New Roman"/>
          <w:sz w:val="28"/>
          <w:szCs w:val="28"/>
        </w:rPr>
        <w:t xml:space="preserve">Симоновым Д.М. </w:t>
      </w:r>
      <w:r w:rsidRPr="0008436D">
        <w:rPr>
          <w:rFonts w:ascii="Calibri" w:eastAsia="Calibri" w:hAnsi="Calibri" w:cs="Times New Roman"/>
          <w:color w:val="000000"/>
          <w:sz w:val="28"/>
          <w:szCs w:val="28"/>
        </w:rPr>
        <w:t xml:space="preserve">своей вины. </w:t>
      </w:r>
      <w:r w:rsidRPr="0008436D">
        <w:rPr>
          <w:rFonts w:ascii="Calibri" w:eastAsia="Calibri" w:hAnsi="Calibri" w:cs="Times New Roman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08436D" w:rsidRPr="0008436D" w:rsidP="0008436D">
      <w:pPr>
        <w:tabs>
          <w:tab w:val="left" w:pos="3906"/>
        </w:tabs>
        <w:spacing w:after="0" w:line="240" w:lineRule="auto"/>
        <w:ind w:right="-1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08436D">
        <w:rPr>
          <w:rFonts w:ascii="Calibri" w:eastAsia="Calibri" w:hAnsi="Calibri" w:cs="Times New Roman"/>
          <w:sz w:val="28"/>
          <w:szCs w:val="28"/>
        </w:rPr>
        <w:t xml:space="preserve"> При назначении наказания учитываются вышеизложенные обстоятельства, характер, способ и степень общественной опасности совершенного Симоновым Д.М. административного правонарушения, его личность, в отношении которого 03 мая 2022 года составлено 7 протоколов об административных правонарушениях по части 1 статьи 20.25 КоАП РФ,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Симонову Д.М. отбыванию данного наказания, не установлено.</w:t>
      </w:r>
    </w:p>
    <w:p w:rsidR="0008436D" w:rsidRPr="0008436D" w:rsidP="0008436D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29.9, 29.10 КоАП РФ, на основании части 1 статьи 20.25 КоАП РФ, мировой судья </w:t>
      </w:r>
    </w:p>
    <w:p w:rsidR="0008436D" w:rsidRPr="0008436D" w:rsidP="0008436D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36D" w:rsidRPr="0008436D" w:rsidP="0008436D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6D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08436D" w:rsidRPr="0008436D" w:rsidP="0008436D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36D" w:rsidRPr="0008436D" w:rsidP="000843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Симонова </w:t>
      </w:r>
      <w:r w:rsidR="00E22561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</w:t>
      </w:r>
      <w:r w:rsidRPr="000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ареста сроком на 3 (трое) суток.</w:t>
      </w:r>
    </w:p>
    <w:p w:rsidR="0008436D" w:rsidRPr="0008436D" w:rsidP="000843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Срок ареста исчислять с </w:t>
      </w:r>
      <w:r w:rsidR="00E22561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0843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436D" w:rsidRPr="0008436D" w:rsidP="0008436D">
      <w:pPr>
        <w:tabs>
          <w:tab w:val="left" w:pos="3906"/>
        </w:tabs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8436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Постановление может быть обжаловано в </w:t>
      </w:r>
      <w:r w:rsidRPr="0008436D">
        <w:rPr>
          <w:rFonts w:ascii="Times New Roman" w:eastAsia="Times New Roman" w:hAnsi="Times New Roman" w:cs="Arial"/>
          <w:sz w:val="28"/>
          <w:szCs w:val="28"/>
          <w:lang w:eastAsia="ru-RU"/>
        </w:rPr>
        <w:t>Альметьевский</w:t>
      </w:r>
      <w:r w:rsidRPr="0008436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08436D" w:rsidRPr="0008436D" w:rsidP="0008436D">
      <w:pPr>
        <w:tabs>
          <w:tab w:val="left" w:pos="3906"/>
        </w:tabs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судья: Л.Г. Кобленц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04"/>
    <w:rsid w:val="0008436D"/>
    <w:rsid w:val="00192204"/>
    <w:rsid w:val="0040018B"/>
    <w:rsid w:val="00E22561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B86FFE-CCBC-4199-8F11-98E10F90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