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1E3E" w:rsidRPr="00DA1E3E" w:rsidP="00DA1E3E">
      <w:pPr>
        <w:spacing w:after="0" w:line="240" w:lineRule="auto"/>
        <w:ind w:right="139"/>
        <w:jc w:val="right"/>
        <w:rPr>
          <w:rFonts w:ascii="Times New Roman" w:eastAsia="Calibri" w:hAnsi="Times New Roman" w:cs="Times New Roman"/>
          <w:sz w:val="28"/>
          <w:szCs w:val="28"/>
          <w:lang w:eastAsia="ru-RU"/>
        </w:rPr>
      </w:pPr>
      <w:r w:rsidRPr="00DA1E3E">
        <w:rPr>
          <w:rFonts w:ascii="Times New Roman" w:eastAsia="Calibri" w:hAnsi="Times New Roman" w:cs="Times New Roman"/>
          <w:sz w:val="28"/>
          <w:szCs w:val="28"/>
          <w:lang w:eastAsia="ru-RU"/>
        </w:rPr>
        <w:t>УИД №16</w:t>
      </w:r>
      <w:r w:rsidRPr="00DA1E3E">
        <w:rPr>
          <w:rFonts w:ascii="Times New Roman" w:eastAsia="Calibri" w:hAnsi="Times New Roman" w:cs="Times New Roman"/>
          <w:sz w:val="28"/>
          <w:szCs w:val="28"/>
          <w:lang w:val="en-US" w:eastAsia="ru-RU"/>
        </w:rPr>
        <w:t>MS</w:t>
      </w:r>
      <w:r w:rsidRPr="00DA1E3E">
        <w:rPr>
          <w:rFonts w:ascii="Times New Roman" w:eastAsia="Calibri" w:hAnsi="Times New Roman" w:cs="Times New Roman"/>
          <w:sz w:val="28"/>
          <w:szCs w:val="28"/>
          <w:lang w:eastAsia="ru-RU"/>
        </w:rPr>
        <w:t>0083-01-2022-000957-68</w:t>
      </w:r>
    </w:p>
    <w:p w:rsidR="00DA1E3E" w:rsidRPr="00DA1E3E" w:rsidP="00DA1E3E">
      <w:pPr>
        <w:spacing w:after="0" w:line="240" w:lineRule="auto"/>
        <w:ind w:right="139"/>
        <w:jc w:val="right"/>
        <w:rPr>
          <w:rFonts w:ascii="Times New Roman" w:eastAsia="Calibri" w:hAnsi="Times New Roman" w:cs="Times New Roman"/>
          <w:sz w:val="28"/>
          <w:szCs w:val="28"/>
          <w:lang w:eastAsia="ru-RU"/>
        </w:rPr>
      </w:pPr>
      <w:r w:rsidRPr="00DA1E3E">
        <w:rPr>
          <w:rFonts w:ascii="Times New Roman" w:eastAsia="Calibri" w:hAnsi="Times New Roman" w:cs="Times New Roman"/>
          <w:sz w:val="28"/>
          <w:szCs w:val="28"/>
          <w:lang w:eastAsia="ru-RU"/>
        </w:rPr>
        <w:t xml:space="preserve">  № 5-171/2022-2</w:t>
      </w:r>
    </w:p>
    <w:p w:rsidR="00DA1E3E" w:rsidRPr="00DA1E3E" w:rsidP="00DA1E3E">
      <w:pPr>
        <w:spacing w:after="0" w:line="240" w:lineRule="auto"/>
        <w:ind w:right="139"/>
        <w:jc w:val="right"/>
        <w:rPr>
          <w:rFonts w:ascii="Times New Roman" w:eastAsia="Calibri" w:hAnsi="Times New Roman" w:cs="Times New Roman"/>
          <w:sz w:val="28"/>
          <w:szCs w:val="28"/>
          <w:lang w:eastAsia="ru-RU"/>
        </w:rPr>
      </w:pPr>
    </w:p>
    <w:p w:rsidR="00DA1E3E" w:rsidRPr="00DA1E3E" w:rsidP="00DA1E3E">
      <w:pPr>
        <w:keepNext/>
        <w:spacing w:after="0" w:line="240" w:lineRule="auto"/>
        <w:ind w:right="139"/>
        <w:jc w:val="center"/>
        <w:outlineLvl w:val="0"/>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П О С Т А Н О В Л Е Н И Е</w:t>
      </w:r>
    </w:p>
    <w:p w:rsidR="00DA1E3E" w:rsidRPr="00DA1E3E" w:rsidP="00DA1E3E">
      <w:pPr>
        <w:spacing w:after="0" w:line="240" w:lineRule="auto"/>
        <w:ind w:right="139"/>
        <w:jc w:val="both"/>
        <w:rPr>
          <w:rFonts w:ascii="Times New Roman" w:eastAsia="Times New Roman" w:hAnsi="Times New Roman" w:cs="Times New Roman"/>
          <w:sz w:val="28"/>
          <w:szCs w:val="28"/>
          <w:lang w:eastAsia="ru-RU"/>
        </w:rPr>
      </w:pPr>
    </w:p>
    <w:p w:rsidR="00DA1E3E" w:rsidRPr="00DA1E3E" w:rsidP="00DA1E3E">
      <w:pPr>
        <w:spacing w:after="0" w:line="240" w:lineRule="auto"/>
        <w:ind w:right="139"/>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w:t>
      </w:r>
      <w:r w:rsidRPr="00DA1E3E">
        <w:rPr>
          <w:rFonts w:ascii="Times New Roman" w:eastAsia="Times New Roman" w:hAnsi="Times New Roman" w:cs="Times New Roman"/>
          <w:sz w:val="28"/>
          <w:szCs w:val="28"/>
          <w:lang w:eastAsia="ru-RU"/>
        </w:rPr>
        <w:tab/>
        <w:t xml:space="preserve"> 27 апреля 2022 года            </w:t>
      </w:r>
      <w:r w:rsidRPr="00DA1E3E">
        <w:rPr>
          <w:rFonts w:ascii="Times New Roman" w:eastAsia="Times New Roman" w:hAnsi="Times New Roman" w:cs="Times New Roman"/>
          <w:sz w:val="28"/>
          <w:szCs w:val="28"/>
          <w:lang w:eastAsia="ru-RU"/>
        </w:rPr>
        <w:tab/>
        <w:t xml:space="preserve">                                        </w:t>
      </w:r>
      <w:r w:rsidRPr="00DA1E3E">
        <w:rPr>
          <w:rFonts w:ascii="Times New Roman" w:eastAsia="Times New Roman" w:hAnsi="Times New Roman" w:cs="Times New Roman"/>
          <w:sz w:val="28"/>
          <w:szCs w:val="28"/>
          <w:lang w:eastAsia="ru-RU"/>
        </w:rPr>
        <w:tab/>
        <w:t>г. Альметьевск</w:t>
      </w:r>
    </w:p>
    <w:p w:rsidR="00DA1E3E" w:rsidRPr="00DA1E3E" w:rsidP="00DA1E3E">
      <w:pPr>
        <w:spacing w:after="0" w:line="240" w:lineRule="auto"/>
        <w:ind w:right="139"/>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w:t>
      </w:r>
    </w:p>
    <w:p w:rsidR="00DA1E3E" w:rsidRPr="00DA1E3E" w:rsidP="00DA1E3E">
      <w:pPr>
        <w:spacing w:after="0" w:line="240" w:lineRule="auto"/>
        <w:ind w:right="139" w:firstLine="72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p>
    <w:p w:rsidR="00DA1E3E" w:rsidRPr="00DA1E3E" w:rsidP="00DA1E3E">
      <w:pPr>
        <w:spacing w:after="0" w:line="240" w:lineRule="auto"/>
        <w:ind w:right="139"/>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рассмотрев дело об административном правонарушении по части 2 статьи 12.27 Кодекса Российской Федерации об административных правонарушениях (далее КоАП РФ) в отношении</w:t>
      </w:r>
    </w:p>
    <w:p w:rsidR="00DA1E3E" w:rsidRPr="00DA1E3E" w:rsidP="00DA1E3E">
      <w:pPr>
        <w:spacing w:after="0" w:line="240" w:lineRule="auto"/>
        <w:ind w:left="709" w:right="139"/>
        <w:jc w:val="both"/>
        <w:rPr>
          <w:rFonts w:ascii="Times New Roman" w:eastAsia="Calibri" w:hAnsi="Times New Roman" w:cs="Times New Roman"/>
          <w:sz w:val="28"/>
          <w:szCs w:val="28"/>
        </w:rPr>
      </w:pPr>
      <w:r w:rsidRPr="00DA1E3E">
        <w:rPr>
          <w:rFonts w:ascii="Times New Roman" w:eastAsia="Times New Roman" w:hAnsi="Times New Roman" w:cs="Times New Roman"/>
          <w:sz w:val="28"/>
          <w:szCs w:val="28"/>
          <w:lang w:eastAsia="ru-RU"/>
        </w:rPr>
        <w:t>Мухаметзянова</w:t>
      </w:r>
      <w:r w:rsidRPr="00DA1E3E">
        <w:rPr>
          <w:rFonts w:ascii="Times New Roman" w:eastAsia="Times New Roman" w:hAnsi="Times New Roman" w:cs="Times New Roman"/>
          <w:sz w:val="28"/>
          <w:szCs w:val="28"/>
          <w:lang w:eastAsia="ru-RU"/>
        </w:rPr>
        <w:t xml:space="preserve"> </w:t>
      </w:r>
      <w:r w:rsidR="00E840D2">
        <w:rPr>
          <w:rFonts w:ascii="Times New Roman" w:eastAsia="Times New Roman" w:hAnsi="Times New Roman" w:cs="Times New Roman"/>
          <w:sz w:val="28"/>
          <w:szCs w:val="28"/>
          <w:lang w:eastAsia="ru-RU"/>
        </w:rPr>
        <w:t>А.З.</w:t>
      </w:r>
      <w:r w:rsidRPr="00DA1E3E">
        <w:rPr>
          <w:rFonts w:ascii="Times New Roman" w:eastAsia="Calibri" w:hAnsi="Times New Roman" w:cs="Times New Roman"/>
          <w:sz w:val="28"/>
          <w:szCs w:val="28"/>
        </w:rPr>
        <w:t xml:space="preserve">, </w:t>
      </w:r>
      <w:r w:rsidR="00E840D2">
        <w:rPr>
          <w:rFonts w:ascii="Times New Roman" w:eastAsia="Times New Roman" w:hAnsi="Times New Roman"/>
          <w:sz w:val="28"/>
          <w:szCs w:val="28"/>
          <w:lang w:eastAsia="ru-RU"/>
        </w:rPr>
        <w:t>ХХХХ</w:t>
      </w:r>
      <w:r w:rsidR="00E840D2">
        <w:rPr>
          <w:rFonts w:ascii="Times New Roman" w:eastAsia="Times New Roman" w:hAnsi="Times New Roman"/>
          <w:sz w:val="28"/>
          <w:szCs w:val="28"/>
          <w:lang w:eastAsia="ru-RU"/>
        </w:rPr>
        <w:t xml:space="preserve"> </w:t>
      </w:r>
      <w:r w:rsidR="00E840D2">
        <w:rPr>
          <w:rFonts w:ascii="Times New Roman" w:eastAsia="Calibri" w:hAnsi="Times New Roman" w:cs="Times New Roman"/>
          <w:sz w:val="28"/>
          <w:szCs w:val="28"/>
        </w:rPr>
        <w:t xml:space="preserve">года рождения, уроженца </w:t>
      </w:r>
      <w:r w:rsidR="00E840D2">
        <w:rPr>
          <w:rFonts w:ascii="Times New Roman" w:eastAsia="Times New Roman" w:hAnsi="Times New Roman"/>
          <w:sz w:val="28"/>
          <w:szCs w:val="28"/>
          <w:lang w:eastAsia="ru-RU"/>
        </w:rPr>
        <w:t>ХХХХ</w:t>
      </w:r>
      <w:r w:rsidRPr="00DA1E3E">
        <w:rPr>
          <w:rFonts w:ascii="Times New Roman" w:eastAsia="Calibri" w:hAnsi="Times New Roman" w:cs="Times New Roman"/>
          <w:sz w:val="28"/>
          <w:szCs w:val="28"/>
        </w:rPr>
        <w:t xml:space="preserve">, зарегистрированного по адресу: </w:t>
      </w:r>
      <w:r w:rsidR="00E840D2">
        <w:rPr>
          <w:rFonts w:ascii="Times New Roman" w:eastAsia="Times New Roman" w:hAnsi="Times New Roman"/>
          <w:sz w:val="28"/>
          <w:szCs w:val="28"/>
          <w:lang w:eastAsia="ru-RU"/>
        </w:rPr>
        <w:t>ХХХХ</w:t>
      </w:r>
      <w:r w:rsidRPr="00DA1E3E">
        <w:rPr>
          <w:rFonts w:ascii="Times New Roman" w:eastAsia="Calibri" w:hAnsi="Times New Roman" w:cs="Times New Roman"/>
          <w:sz w:val="28"/>
          <w:szCs w:val="28"/>
        </w:rPr>
        <w:t xml:space="preserve">, проживающего по </w:t>
      </w:r>
      <w:r w:rsidRPr="00DA1E3E">
        <w:rPr>
          <w:rFonts w:ascii="Times New Roman" w:eastAsia="Calibri" w:hAnsi="Times New Roman" w:cs="Times New Roman"/>
          <w:sz w:val="28"/>
          <w:szCs w:val="28"/>
        </w:rPr>
        <w:t xml:space="preserve">адресу: </w:t>
      </w:r>
      <w:r w:rsidR="00E840D2">
        <w:rPr>
          <w:rFonts w:ascii="Times New Roman" w:eastAsia="Calibri" w:hAnsi="Times New Roman" w:cs="Times New Roman"/>
          <w:sz w:val="28"/>
          <w:szCs w:val="28"/>
        </w:rPr>
        <w:t xml:space="preserve"> </w:t>
      </w:r>
      <w:r w:rsidR="00E840D2">
        <w:rPr>
          <w:rFonts w:ascii="Times New Roman" w:eastAsia="Times New Roman" w:hAnsi="Times New Roman"/>
          <w:sz w:val="28"/>
          <w:szCs w:val="28"/>
          <w:lang w:eastAsia="ru-RU"/>
        </w:rPr>
        <w:t>ХХХХ</w:t>
      </w:r>
      <w:r w:rsidRPr="00DA1E3E">
        <w:rPr>
          <w:rFonts w:ascii="Times New Roman" w:eastAsia="Calibri" w:hAnsi="Times New Roman" w:cs="Times New Roman"/>
          <w:sz w:val="28"/>
          <w:szCs w:val="28"/>
        </w:rPr>
        <w:t>, не работающего,</w:t>
      </w:r>
    </w:p>
    <w:p w:rsidR="00DA1E3E" w:rsidRPr="00DA1E3E" w:rsidP="00DA1E3E">
      <w:pPr>
        <w:spacing w:after="0" w:line="240" w:lineRule="auto"/>
        <w:ind w:left="709" w:right="139"/>
        <w:jc w:val="both"/>
        <w:rPr>
          <w:rFonts w:ascii="Times New Roman" w:eastAsia="Calibri" w:hAnsi="Times New Roman" w:cs="Times New Roman"/>
          <w:sz w:val="28"/>
          <w:szCs w:val="28"/>
        </w:rPr>
      </w:pPr>
    </w:p>
    <w:p w:rsidR="00DA1E3E" w:rsidRPr="00DA1E3E" w:rsidP="00DA1E3E">
      <w:pPr>
        <w:autoSpaceDE w:val="0"/>
        <w:autoSpaceDN w:val="0"/>
        <w:adjustRightInd w:val="0"/>
        <w:spacing w:after="0" w:line="240" w:lineRule="auto"/>
        <w:ind w:right="139" w:firstLine="720"/>
        <w:jc w:val="center"/>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У С Т А Н О В И Л:</w:t>
      </w:r>
    </w:p>
    <w:p w:rsidR="00DA1E3E" w:rsidRPr="00DA1E3E" w:rsidP="00DA1E3E">
      <w:pPr>
        <w:autoSpaceDE w:val="0"/>
        <w:autoSpaceDN w:val="0"/>
        <w:adjustRightInd w:val="0"/>
        <w:spacing w:after="0" w:line="240" w:lineRule="auto"/>
        <w:ind w:right="139" w:firstLine="720"/>
        <w:jc w:val="both"/>
        <w:rPr>
          <w:rFonts w:ascii="Times New Roman" w:eastAsia="Times New Roman" w:hAnsi="Times New Roman" w:cs="Times New Roman"/>
          <w:sz w:val="24"/>
          <w:szCs w:val="24"/>
          <w:lang w:eastAsia="ru-RU"/>
        </w:rPr>
      </w:pPr>
    </w:p>
    <w:p w:rsidR="00DA1E3E" w:rsidRPr="00DA1E3E" w:rsidP="00DA1E3E">
      <w:pPr>
        <w:autoSpaceDE w:val="0"/>
        <w:autoSpaceDN w:val="0"/>
        <w:adjustRightInd w:val="0"/>
        <w:spacing w:after="0" w:line="240" w:lineRule="auto"/>
        <w:ind w:right="139" w:firstLine="72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03 марта</w:t>
      </w:r>
      <w:r w:rsidRPr="00DA1E3E">
        <w:rPr>
          <w:rFonts w:ascii="Times New Roman" w:eastAsia="Calibri" w:hAnsi="Times New Roman" w:cs="Times New Roman"/>
          <w:sz w:val="28"/>
          <w:szCs w:val="28"/>
        </w:rPr>
        <w:t xml:space="preserve"> </w:t>
      </w:r>
      <w:r w:rsidRPr="00DA1E3E">
        <w:rPr>
          <w:rFonts w:ascii="Times New Roman" w:eastAsia="Times New Roman" w:hAnsi="Times New Roman" w:cs="Times New Roman"/>
          <w:sz w:val="28"/>
          <w:szCs w:val="28"/>
          <w:lang w:eastAsia="ru-RU"/>
        </w:rPr>
        <w:t xml:space="preserve">2022 года в 21:30 час. на ул. Герцена д. 80б г. Альметьевска Республики Татарстан </w:t>
      </w:r>
      <w:r w:rsidRPr="00DA1E3E">
        <w:rPr>
          <w:rFonts w:ascii="Times New Roman" w:eastAsia="Times New Roman" w:hAnsi="Times New Roman" w:cs="Times New Roman"/>
          <w:sz w:val="28"/>
          <w:szCs w:val="28"/>
          <w:lang w:eastAsia="ru-RU"/>
        </w:rPr>
        <w:t>Мухаметзянов</w:t>
      </w:r>
      <w:r w:rsidRPr="00DA1E3E">
        <w:rPr>
          <w:rFonts w:ascii="Times New Roman" w:eastAsia="Times New Roman" w:hAnsi="Times New Roman" w:cs="Times New Roman"/>
          <w:sz w:val="28"/>
          <w:szCs w:val="28"/>
          <w:lang w:eastAsia="ru-RU"/>
        </w:rPr>
        <w:t xml:space="preserve"> А.З.,</w:t>
      </w:r>
      <w:r w:rsidRPr="00DA1E3E">
        <w:rPr>
          <w:rFonts w:ascii="Times New Roman" w:eastAsia="Calibri" w:hAnsi="Times New Roman" w:cs="Times New Roman"/>
          <w:sz w:val="28"/>
          <w:szCs w:val="28"/>
        </w:rPr>
        <w:t xml:space="preserve"> </w:t>
      </w:r>
      <w:r w:rsidRPr="00DA1E3E">
        <w:rPr>
          <w:rFonts w:ascii="Times New Roman" w:eastAsia="Times New Roman" w:hAnsi="Times New Roman" w:cs="Times New Roman"/>
          <w:sz w:val="28"/>
          <w:szCs w:val="28"/>
          <w:lang w:eastAsia="ru-RU"/>
        </w:rPr>
        <w:t xml:space="preserve">управляя </w:t>
      </w:r>
      <w:r w:rsidRPr="00DA1E3E">
        <w:rPr>
          <w:rFonts w:ascii="Times New Roman" w:eastAsia="Times New Roman" w:hAnsi="Times New Roman" w:cs="Times New Roman"/>
          <w:sz w:val="28"/>
          <w:szCs w:val="28"/>
          <w:lang w:eastAsia="ru-RU"/>
        </w:rPr>
        <w:t xml:space="preserve">транспортным </w:t>
      </w:r>
      <w:r w:rsidR="00E840D2">
        <w:rPr>
          <w:rFonts w:ascii="Times New Roman" w:eastAsia="Times New Roman" w:hAnsi="Times New Roman" w:cs="Times New Roman"/>
          <w:sz w:val="28"/>
          <w:szCs w:val="28"/>
          <w:lang w:eastAsia="ru-RU"/>
        </w:rPr>
        <w:t xml:space="preserve"> </w:t>
      </w:r>
      <w:r w:rsidRPr="00DA1E3E">
        <w:rPr>
          <w:rFonts w:ascii="Times New Roman" w:eastAsia="Times New Roman" w:hAnsi="Times New Roman" w:cs="Times New Roman"/>
          <w:sz w:val="28"/>
          <w:szCs w:val="28"/>
          <w:lang w:eastAsia="ru-RU"/>
        </w:rPr>
        <w:t>средством</w:t>
      </w:r>
      <w:r w:rsidRPr="00DA1E3E">
        <w:rPr>
          <w:rFonts w:ascii="Times New Roman" w:eastAsia="Times New Roman" w:hAnsi="Times New Roman" w:cs="Times New Roman"/>
          <w:sz w:val="28"/>
          <w:szCs w:val="28"/>
          <w:lang w:eastAsia="ru-RU"/>
        </w:rPr>
        <w:t xml:space="preserve"> </w:t>
      </w:r>
      <w:r w:rsidRPr="00DA1E3E">
        <w:rPr>
          <w:rFonts w:ascii="Times New Roman" w:eastAsia="Times New Roman" w:hAnsi="Times New Roman" w:cs="Times New Roman"/>
          <w:sz w:val="28"/>
          <w:szCs w:val="28"/>
          <w:shd w:val="clear" w:color="auto" w:fill="FFFFFF"/>
          <w:lang w:eastAsia="ru-RU"/>
        </w:rPr>
        <w:t>«</w:t>
      </w:r>
      <w:r w:rsidR="00E840D2">
        <w:rPr>
          <w:rFonts w:ascii="Times New Roman" w:eastAsia="Times New Roman" w:hAnsi="Times New Roman"/>
          <w:sz w:val="28"/>
          <w:szCs w:val="28"/>
          <w:lang w:eastAsia="ru-RU"/>
        </w:rPr>
        <w:t>ХХХХ</w:t>
      </w:r>
      <w:r w:rsidRPr="00DA1E3E">
        <w:rPr>
          <w:rFonts w:ascii="Times New Roman" w:eastAsia="Times New Roman" w:hAnsi="Times New Roman" w:cs="Times New Roman"/>
          <w:sz w:val="28"/>
          <w:szCs w:val="28"/>
          <w:shd w:val="clear" w:color="auto" w:fill="FFFFFF"/>
          <w:lang w:eastAsia="ru-RU"/>
        </w:rPr>
        <w:t xml:space="preserve">» </w:t>
      </w:r>
      <w:r w:rsidRPr="00DA1E3E">
        <w:rPr>
          <w:rFonts w:ascii="Times New Roman" w:eastAsia="Times New Roman" w:hAnsi="Times New Roman" w:cs="Times New Roman"/>
          <w:sz w:val="28"/>
          <w:szCs w:val="28"/>
          <w:lang w:eastAsia="ru-RU"/>
        </w:rPr>
        <w:t xml:space="preserve">государственный регистрационный номер </w:t>
      </w:r>
      <w:r w:rsidR="00E840D2">
        <w:rPr>
          <w:rFonts w:ascii="Times New Roman" w:eastAsia="Times New Roman" w:hAnsi="Times New Roman"/>
          <w:sz w:val="28"/>
          <w:szCs w:val="28"/>
          <w:lang w:eastAsia="ru-RU"/>
        </w:rPr>
        <w:t>ХХХХ</w:t>
      </w:r>
      <w:r w:rsidRPr="00DA1E3E">
        <w:rPr>
          <w:rFonts w:ascii="Times New Roman" w:eastAsia="Times New Roman" w:hAnsi="Times New Roman" w:cs="Times New Roman"/>
          <w:sz w:val="28"/>
          <w:szCs w:val="28"/>
          <w:lang w:eastAsia="ru-RU"/>
        </w:rPr>
        <w:t>, с</w:t>
      </w:r>
      <w:r w:rsidRPr="00DA1E3E">
        <w:rPr>
          <w:rFonts w:ascii="Times New Roman" w:eastAsia="Times New Roman" w:hAnsi="Times New Roman" w:cs="Times New Roman"/>
          <w:sz w:val="28"/>
          <w:szCs w:val="28"/>
          <w:shd w:val="clear" w:color="auto" w:fill="FFFFFF"/>
          <w:lang w:eastAsia="ru-RU"/>
        </w:rPr>
        <w:t>овершил наезд на пешехода</w:t>
      </w:r>
      <w:r w:rsidRPr="00DA1E3E">
        <w:rPr>
          <w:rFonts w:ascii="Times New Roman" w:eastAsia="Times New Roman" w:hAnsi="Times New Roman" w:cs="Times New Roman"/>
          <w:sz w:val="28"/>
          <w:szCs w:val="28"/>
          <w:lang w:eastAsia="ru-RU"/>
        </w:rPr>
        <w:t xml:space="preserve"> </w:t>
      </w:r>
      <w:r w:rsidR="00E840D2">
        <w:rPr>
          <w:rFonts w:ascii="Times New Roman" w:eastAsia="Times New Roman" w:hAnsi="Times New Roman"/>
          <w:sz w:val="28"/>
          <w:szCs w:val="28"/>
          <w:lang w:eastAsia="ru-RU"/>
        </w:rPr>
        <w:t>ХХХХ</w:t>
      </w:r>
      <w:r w:rsidR="00E840D2">
        <w:rPr>
          <w:rFonts w:ascii="Times New Roman" w:eastAsia="Times New Roman" w:hAnsi="Times New Roman"/>
          <w:sz w:val="28"/>
          <w:szCs w:val="28"/>
          <w:lang w:eastAsia="ru-RU"/>
        </w:rPr>
        <w:t xml:space="preserve"> </w:t>
      </w:r>
      <w:r w:rsidRPr="00DA1E3E">
        <w:rPr>
          <w:rFonts w:ascii="Times New Roman" w:eastAsia="Times New Roman" w:hAnsi="Times New Roman" w:cs="Times New Roman"/>
          <w:sz w:val="28"/>
          <w:szCs w:val="28"/>
          <w:shd w:val="clear" w:color="auto" w:fill="FFFFFF"/>
          <w:lang w:eastAsia="ru-RU"/>
        </w:rPr>
        <w:t xml:space="preserve">и </w:t>
      </w:r>
      <w:r w:rsidRPr="00DA1E3E">
        <w:rPr>
          <w:rFonts w:ascii="Times New Roman" w:eastAsia="Times New Roman" w:hAnsi="Times New Roman" w:cs="Times New Roman"/>
          <w:sz w:val="28"/>
          <w:szCs w:val="28"/>
          <w:lang w:eastAsia="ru-RU"/>
        </w:rPr>
        <w:t>будучи участником дорожно-транспортного происшествия, в нарушение пункта 2.5 Правил дорожного движения, не выполнил обязанности водителя, а именно оставил место дорожно-транспортного происшествия.</w:t>
      </w:r>
    </w:p>
    <w:p w:rsidR="00DA1E3E" w:rsidRPr="00DA1E3E" w:rsidP="00DA1E3E">
      <w:pPr>
        <w:spacing w:after="0" w:line="240" w:lineRule="auto"/>
        <w:ind w:right="139" w:firstLine="708"/>
        <w:jc w:val="both"/>
        <w:rPr>
          <w:rFonts w:ascii="Times New Roman" w:eastAsia="Calibri" w:hAnsi="Times New Roman" w:cs="Times New Roman"/>
          <w:sz w:val="28"/>
          <w:szCs w:val="28"/>
        </w:rPr>
      </w:pPr>
      <w:r w:rsidRPr="00DA1E3E">
        <w:rPr>
          <w:rFonts w:ascii="Times New Roman" w:eastAsia="Calibri" w:hAnsi="Times New Roman" w:cs="Times New Roman"/>
          <w:sz w:val="28"/>
          <w:szCs w:val="28"/>
        </w:rPr>
        <w:t>Мухаметзянов</w:t>
      </w:r>
      <w:r w:rsidRPr="00DA1E3E">
        <w:rPr>
          <w:rFonts w:ascii="Times New Roman" w:eastAsia="Calibri" w:hAnsi="Times New Roman" w:cs="Times New Roman"/>
          <w:sz w:val="28"/>
          <w:szCs w:val="28"/>
        </w:rPr>
        <w:t xml:space="preserve"> А.З. при рассмотрении дела с протоколом об административном правонарушении согласился, вину признал. </w:t>
      </w:r>
    </w:p>
    <w:p w:rsidR="00DA1E3E" w:rsidRPr="00DA1E3E" w:rsidP="00DA1E3E">
      <w:pPr>
        <w:spacing w:after="0" w:line="240" w:lineRule="auto"/>
        <w:ind w:right="139" w:firstLine="708"/>
        <w:jc w:val="both"/>
        <w:rPr>
          <w:rFonts w:ascii="Times New Roman" w:eastAsia="Calibri" w:hAnsi="Times New Roman" w:cs="Times New Roman"/>
          <w:sz w:val="28"/>
          <w:szCs w:val="28"/>
        </w:rPr>
      </w:pPr>
      <w:r w:rsidRPr="00DA1E3E">
        <w:rPr>
          <w:rFonts w:ascii="Times New Roman" w:eastAsia="Calibri" w:hAnsi="Times New Roman" w:cs="Times New Roman"/>
          <w:sz w:val="28"/>
          <w:szCs w:val="28"/>
        </w:rPr>
        <w:t xml:space="preserve">Потерпевшая </w:t>
      </w:r>
      <w:r w:rsidR="00E840D2">
        <w:rPr>
          <w:rFonts w:ascii="Times New Roman" w:eastAsia="Times New Roman" w:hAnsi="Times New Roman"/>
          <w:sz w:val="28"/>
          <w:szCs w:val="28"/>
          <w:lang w:eastAsia="ru-RU"/>
        </w:rPr>
        <w:t>ХХХХ</w:t>
      </w:r>
      <w:r w:rsidR="00E840D2">
        <w:rPr>
          <w:rFonts w:ascii="Times New Roman" w:eastAsia="Times New Roman" w:hAnsi="Times New Roman"/>
          <w:sz w:val="28"/>
          <w:szCs w:val="28"/>
          <w:lang w:eastAsia="ru-RU"/>
        </w:rPr>
        <w:t xml:space="preserve"> </w:t>
      </w:r>
      <w:r w:rsidRPr="00DA1E3E">
        <w:rPr>
          <w:rFonts w:ascii="Times New Roman" w:eastAsia="Calibri" w:hAnsi="Times New Roman" w:cs="Times New Roman"/>
          <w:sz w:val="28"/>
          <w:szCs w:val="28"/>
        </w:rPr>
        <w:t xml:space="preserve">о дне рассмотрения дела извещена, на судебное заседание не явилась.   </w:t>
      </w:r>
      <w:r w:rsidR="00E840D2">
        <w:rPr>
          <w:rFonts w:ascii="Times New Roman" w:eastAsia="Calibri" w:hAnsi="Times New Roman" w:cs="Times New Roman"/>
          <w:sz w:val="28"/>
          <w:szCs w:val="28"/>
        </w:rPr>
        <w:t xml:space="preserve"> </w:t>
      </w:r>
      <w:r w:rsidRPr="00DA1E3E">
        <w:rPr>
          <w:rFonts w:ascii="Times New Roman" w:eastAsia="Calibri" w:hAnsi="Times New Roman" w:cs="Times New Roman"/>
          <w:sz w:val="28"/>
          <w:szCs w:val="28"/>
        </w:rPr>
        <w:t xml:space="preserve"> </w:t>
      </w:r>
    </w:p>
    <w:p w:rsidR="00DA1E3E" w:rsidRPr="00DA1E3E" w:rsidP="00DA1E3E">
      <w:pPr>
        <w:spacing w:after="0" w:line="240" w:lineRule="auto"/>
        <w:ind w:right="139" w:firstLine="135"/>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Выслушав </w:t>
      </w:r>
      <w:r w:rsidRPr="00DA1E3E">
        <w:rPr>
          <w:rFonts w:ascii="Times New Roman" w:eastAsia="Times New Roman" w:hAnsi="Times New Roman" w:cs="Times New Roman"/>
          <w:sz w:val="28"/>
          <w:szCs w:val="28"/>
          <w:lang w:eastAsia="ru-RU"/>
        </w:rPr>
        <w:t>Мухаметзянова</w:t>
      </w:r>
      <w:r w:rsidRPr="00DA1E3E">
        <w:rPr>
          <w:rFonts w:ascii="Times New Roman" w:eastAsia="Times New Roman" w:hAnsi="Times New Roman" w:cs="Times New Roman"/>
          <w:sz w:val="28"/>
          <w:szCs w:val="28"/>
          <w:lang w:eastAsia="ru-RU"/>
        </w:rPr>
        <w:t xml:space="preserve"> А.З., исследовав материалы дела, мировой судья приходит к следующему.</w:t>
      </w:r>
    </w:p>
    <w:p w:rsidR="00DA1E3E" w:rsidRPr="00DA1E3E" w:rsidP="00DA1E3E">
      <w:pPr>
        <w:autoSpaceDE w:val="0"/>
        <w:autoSpaceDN w:val="0"/>
        <w:adjustRightInd w:val="0"/>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Частью 2 статьи 12.27 КоАП РФ предусмотрена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DA1E3E" w:rsidRPr="00DA1E3E" w:rsidP="00DA1E3E">
      <w:pPr>
        <w:autoSpaceDE w:val="0"/>
        <w:autoSpaceDN w:val="0"/>
        <w:adjustRightInd w:val="0"/>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Пунктом 2.5 Правил дорожного движения, утвержденных Постановлением Совета Министров - Правительства Российской Федерации от 23 октября 1993 г. N 1090,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DA1E3E" w:rsidRPr="00DA1E3E" w:rsidP="00DA1E3E">
      <w:pPr>
        <w:autoSpaceDE w:val="0"/>
        <w:autoSpaceDN w:val="0"/>
        <w:adjustRightInd w:val="0"/>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Факт совершения </w:t>
      </w:r>
      <w:r w:rsidRPr="00DA1E3E">
        <w:rPr>
          <w:rFonts w:ascii="Times New Roman" w:eastAsia="Times New Roman" w:hAnsi="Times New Roman" w:cs="Times New Roman"/>
          <w:sz w:val="28"/>
          <w:szCs w:val="28"/>
          <w:lang w:eastAsia="ru-RU"/>
        </w:rPr>
        <w:t>Мухаметзяновым</w:t>
      </w:r>
      <w:r w:rsidRPr="00DA1E3E">
        <w:rPr>
          <w:rFonts w:ascii="Times New Roman" w:eastAsia="Times New Roman" w:hAnsi="Times New Roman" w:cs="Times New Roman"/>
          <w:sz w:val="28"/>
          <w:szCs w:val="28"/>
          <w:lang w:eastAsia="ru-RU"/>
        </w:rPr>
        <w:t xml:space="preserve"> А.З. правонарушения, ответственность за которое установлена частью 2 статьи 12.27 КоАП РФ, подтверждается следующими доказательствами: протоколом об административном правонарушении;  заявлением </w:t>
      </w:r>
      <w:r w:rsidR="00E840D2">
        <w:rPr>
          <w:rFonts w:ascii="Times New Roman" w:eastAsia="Times New Roman" w:hAnsi="Times New Roman"/>
          <w:sz w:val="28"/>
          <w:szCs w:val="28"/>
          <w:lang w:eastAsia="ru-RU"/>
        </w:rPr>
        <w:t>ХХХХ</w:t>
      </w:r>
      <w:r w:rsidRPr="00DA1E3E">
        <w:rPr>
          <w:rFonts w:ascii="Times New Roman" w:eastAsia="Times New Roman" w:hAnsi="Times New Roman" w:cs="Times New Roman"/>
          <w:sz w:val="28"/>
          <w:szCs w:val="28"/>
          <w:lang w:eastAsia="ru-RU"/>
        </w:rPr>
        <w:t xml:space="preserve"> о привлечении к </w:t>
      </w:r>
      <w:r w:rsidR="00E840D2">
        <w:rPr>
          <w:rFonts w:ascii="Times New Roman" w:eastAsia="Times New Roman" w:hAnsi="Times New Roman" w:cs="Times New Roman"/>
          <w:sz w:val="28"/>
          <w:szCs w:val="28"/>
          <w:lang w:eastAsia="ru-RU"/>
        </w:rPr>
        <w:t xml:space="preserve"> </w:t>
      </w:r>
      <w:r w:rsidRPr="00DA1E3E">
        <w:rPr>
          <w:rFonts w:ascii="Times New Roman" w:eastAsia="Times New Roman" w:hAnsi="Times New Roman" w:cs="Times New Roman"/>
          <w:sz w:val="28"/>
          <w:szCs w:val="28"/>
          <w:lang w:eastAsia="ru-RU"/>
        </w:rPr>
        <w:t xml:space="preserve">административной ответственности неизвестного ей водителя, который совершил на неё наезд и скрылся с места происшествия; </w:t>
      </w:r>
      <w:r w:rsidRPr="00DA1E3E">
        <w:rPr>
          <w:rFonts w:ascii="Times New Roman" w:eastAsia="Calibri" w:hAnsi="Times New Roman" w:cs="Times New Roman"/>
          <w:sz w:val="28"/>
          <w:szCs w:val="28"/>
        </w:rPr>
        <w:t xml:space="preserve"> схемой происшествия</w:t>
      </w:r>
      <w:r w:rsidRPr="00DA1E3E">
        <w:rPr>
          <w:rFonts w:ascii="Times New Roman" w:eastAsia="Times New Roman" w:hAnsi="Times New Roman" w:cs="Times New Roman"/>
          <w:sz w:val="28"/>
          <w:szCs w:val="28"/>
          <w:lang w:eastAsia="ru-RU"/>
        </w:rPr>
        <w:t xml:space="preserve">; </w:t>
      </w:r>
      <w:r w:rsidRPr="00DA1E3E">
        <w:rPr>
          <w:rFonts w:ascii="Times New Roman" w:eastAsia="Calibri" w:hAnsi="Times New Roman" w:cs="Times New Roman"/>
          <w:sz w:val="28"/>
          <w:szCs w:val="28"/>
        </w:rPr>
        <w:t xml:space="preserve">протоколом осмотра транспортного средства; </w:t>
      </w:r>
      <w:r w:rsidRPr="00DA1E3E">
        <w:rPr>
          <w:rFonts w:ascii="Times New Roman" w:eastAsia="Times New Roman" w:hAnsi="Times New Roman" w:cs="Times New Roman"/>
          <w:sz w:val="28"/>
          <w:szCs w:val="28"/>
          <w:lang w:eastAsia="ru-RU"/>
        </w:rPr>
        <w:t xml:space="preserve">письменными </w:t>
      </w:r>
      <w:r w:rsidR="00E840D2">
        <w:rPr>
          <w:rFonts w:ascii="Times New Roman" w:eastAsia="Times New Roman" w:hAnsi="Times New Roman" w:cs="Times New Roman"/>
          <w:sz w:val="28"/>
          <w:szCs w:val="28"/>
          <w:lang w:eastAsia="ru-RU"/>
        </w:rPr>
        <w:t xml:space="preserve"> </w:t>
      </w:r>
      <w:r w:rsidRPr="00DA1E3E">
        <w:rPr>
          <w:rFonts w:ascii="Times New Roman" w:eastAsia="Times New Roman" w:hAnsi="Times New Roman" w:cs="Times New Roman"/>
          <w:sz w:val="28"/>
          <w:szCs w:val="28"/>
          <w:lang w:eastAsia="ru-RU"/>
        </w:rPr>
        <w:t xml:space="preserve">объяснениями </w:t>
      </w:r>
      <w:r w:rsidRPr="00DA1E3E">
        <w:rPr>
          <w:rFonts w:ascii="Times New Roman" w:eastAsia="Times New Roman" w:hAnsi="Times New Roman" w:cs="Times New Roman"/>
          <w:sz w:val="28"/>
          <w:szCs w:val="28"/>
          <w:lang w:eastAsia="ru-RU"/>
        </w:rPr>
        <w:t>Мухаметзянова</w:t>
      </w:r>
      <w:r w:rsidRPr="00DA1E3E">
        <w:rPr>
          <w:rFonts w:ascii="Times New Roman" w:eastAsia="Times New Roman" w:hAnsi="Times New Roman" w:cs="Times New Roman"/>
          <w:sz w:val="28"/>
          <w:szCs w:val="28"/>
          <w:lang w:eastAsia="ru-RU"/>
        </w:rPr>
        <w:t xml:space="preserve"> А.З., </w:t>
      </w:r>
      <w:r w:rsidR="00E840D2">
        <w:rPr>
          <w:rFonts w:ascii="Times New Roman" w:eastAsia="Times New Roman" w:hAnsi="Times New Roman"/>
          <w:sz w:val="28"/>
          <w:szCs w:val="28"/>
          <w:lang w:eastAsia="ru-RU"/>
        </w:rPr>
        <w:t>ХХХХ</w:t>
      </w:r>
      <w:r w:rsidRPr="00DA1E3E">
        <w:rPr>
          <w:rFonts w:ascii="Times New Roman" w:eastAsia="Times New Roman" w:hAnsi="Times New Roman" w:cs="Times New Roman"/>
          <w:sz w:val="28"/>
          <w:szCs w:val="28"/>
          <w:lang w:eastAsia="ru-RU"/>
        </w:rPr>
        <w:t xml:space="preserve">, </w:t>
      </w:r>
      <w:r w:rsidR="00E840D2">
        <w:rPr>
          <w:rFonts w:ascii="Times New Roman" w:eastAsia="Times New Roman" w:hAnsi="Times New Roman"/>
          <w:sz w:val="28"/>
          <w:szCs w:val="28"/>
          <w:lang w:eastAsia="ru-RU"/>
        </w:rPr>
        <w:t>ХХХХ</w:t>
      </w:r>
      <w:r w:rsidRPr="00DA1E3E">
        <w:rPr>
          <w:rFonts w:ascii="Times New Roman" w:eastAsia="Times New Roman" w:hAnsi="Times New Roman" w:cs="Times New Roman"/>
          <w:sz w:val="28"/>
          <w:szCs w:val="28"/>
          <w:lang w:eastAsia="ru-RU"/>
        </w:rPr>
        <w:t xml:space="preserve">.; </w:t>
      </w:r>
      <w:r w:rsidRPr="00DA1E3E">
        <w:rPr>
          <w:rFonts w:ascii="Times New Roman" w:eastAsia="Calibri" w:hAnsi="Times New Roman" w:cs="Times New Roman"/>
          <w:sz w:val="28"/>
          <w:szCs w:val="28"/>
        </w:rPr>
        <w:t xml:space="preserve">постановлениями от 17 марта 2022 года о привлечении </w:t>
      </w:r>
      <w:r w:rsidRPr="00DA1E3E">
        <w:rPr>
          <w:rFonts w:ascii="Times New Roman" w:eastAsia="Times New Roman" w:hAnsi="Times New Roman" w:cs="Times New Roman"/>
          <w:sz w:val="28"/>
          <w:szCs w:val="28"/>
          <w:lang w:eastAsia="ru-RU"/>
        </w:rPr>
        <w:t>Мухаметзянова</w:t>
      </w:r>
      <w:r w:rsidRPr="00DA1E3E">
        <w:rPr>
          <w:rFonts w:ascii="Times New Roman" w:eastAsia="Times New Roman" w:hAnsi="Times New Roman" w:cs="Times New Roman"/>
          <w:sz w:val="28"/>
          <w:szCs w:val="28"/>
          <w:lang w:eastAsia="ru-RU"/>
        </w:rPr>
        <w:t xml:space="preserve"> А.З. к </w:t>
      </w:r>
      <w:r w:rsidRPr="00DA1E3E">
        <w:rPr>
          <w:rFonts w:ascii="Times New Roman" w:eastAsia="Calibri" w:hAnsi="Times New Roman" w:cs="Times New Roman"/>
          <w:sz w:val="28"/>
          <w:szCs w:val="28"/>
        </w:rPr>
        <w:t>административной ответственности по статье 12.18, части 2 статьи 12.37 КоАП</w:t>
      </w:r>
      <w:r w:rsidRPr="00DA1E3E">
        <w:rPr>
          <w:rFonts w:ascii="Times New Roman" w:eastAsia="Times New Roman" w:hAnsi="Times New Roman" w:cs="Times New Roman"/>
          <w:sz w:val="28"/>
          <w:szCs w:val="28"/>
          <w:lang w:eastAsia="ru-RU"/>
        </w:rPr>
        <w:t xml:space="preserve">. Перечисленные выше доказательства являются относимыми, допустимыми и достаточными для установления наличия события правонарушения и признания </w:t>
      </w:r>
      <w:r w:rsidRPr="00DA1E3E">
        <w:rPr>
          <w:rFonts w:ascii="Times New Roman" w:eastAsia="Times New Roman" w:hAnsi="Times New Roman" w:cs="Times New Roman"/>
          <w:sz w:val="28"/>
          <w:szCs w:val="28"/>
          <w:lang w:eastAsia="ru-RU"/>
        </w:rPr>
        <w:t>Мухаметзянова</w:t>
      </w:r>
      <w:r w:rsidRPr="00DA1E3E">
        <w:rPr>
          <w:rFonts w:ascii="Times New Roman" w:eastAsia="Times New Roman" w:hAnsi="Times New Roman" w:cs="Times New Roman"/>
          <w:sz w:val="28"/>
          <w:szCs w:val="28"/>
          <w:lang w:eastAsia="ru-RU"/>
        </w:rPr>
        <w:t xml:space="preserve"> А.З. виновным в совершении правонарушения, ответственность за которое установлена частью 2 статьи 12.27 КоАП РФ.</w:t>
      </w:r>
    </w:p>
    <w:p w:rsidR="00DA1E3E" w:rsidRPr="00DA1E3E" w:rsidP="00DA1E3E">
      <w:pPr>
        <w:autoSpaceDE w:val="0"/>
        <w:autoSpaceDN w:val="0"/>
        <w:adjustRightInd w:val="0"/>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Обстоятельством, </w:t>
      </w:r>
      <w:r w:rsidRPr="00DA1E3E">
        <w:rPr>
          <w:rFonts w:ascii="Times New Roman" w:eastAsia="Times New Roman" w:hAnsi="Times New Roman" w:cs="Times New Roman"/>
          <w:color w:val="000000"/>
          <w:sz w:val="28"/>
          <w:szCs w:val="28"/>
          <w:lang w:eastAsia="ru-RU"/>
        </w:rPr>
        <w:t>смягчающим административную ответственность</w:t>
      </w:r>
      <w:r w:rsidRPr="00DA1E3E">
        <w:rPr>
          <w:rFonts w:ascii="Times New Roman" w:eastAsia="Times New Roman" w:hAnsi="Times New Roman" w:cs="Times New Roman"/>
          <w:sz w:val="28"/>
          <w:szCs w:val="28"/>
          <w:lang w:eastAsia="ru-RU"/>
        </w:rPr>
        <w:t xml:space="preserve">, является признание </w:t>
      </w:r>
      <w:r w:rsidRPr="00DA1E3E">
        <w:rPr>
          <w:rFonts w:ascii="Times New Roman" w:eastAsia="Times New Roman" w:hAnsi="Times New Roman" w:cs="Times New Roman"/>
          <w:sz w:val="28"/>
          <w:szCs w:val="28"/>
          <w:lang w:eastAsia="ru-RU"/>
        </w:rPr>
        <w:t>Мухаметзяновым</w:t>
      </w:r>
      <w:r w:rsidRPr="00DA1E3E">
        <w:rPr>
          <w:rFonts w:ascii="Times New Roman" w:eastAsia="Times New Roman" w:hAnsi="Times New Roman" w:cs="Times New Roman"/>
          <w:sz w:val="28"/>
          <w:szCs w:val="28"/>
          <w:lang w:eastAsia="ru-RU"/>
        </w:rPr>
        <w:t xml:space="preserve"> А.З. своей вины. Обстоятельств, отягчающих административную ответственность, не установлено.</w:t>
      </w:r>
    </w:p>
    <w:p w:rsidR="00DA1E3E" w:rsidRPr="00DA1E3E" w:rsidP="00DA1E3E">
      <w:pPr>
        <w:autoSpaceDE w:val="0"/>
        <w:autoSpaceDN w:val="0"/>
        <w:adjustRightInd w:val="0"/>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При назначении наказания мировой судья учитывает характер и степень опасности правонарушения, связанного с источником повышенной опасности, данные о личности виновного и считает необходимым назначить административное наказание в виде лишения права управления транспортными средствами.</w:t>
      </w:r>
    </w:p>
    <w:p w:rsidR="00DA1E3E" w:rsidRPr="00DA1E3E" w:rsidP="00DA1E3E">
      <w:pPr>
        <w:spacing w:after="0" w:line="240" w:lineRule="auto"/>
        <w:ind w:right="139"/>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Руководствуясь статьями 29.9, 29.10 КоАП РФ, на основании части 2 статьи 12.27 КоАП РФ, мировой судья </w:t>
      </w:r>
    </w:p>
    <w:p w:rsidR="00DA1E3E" w:rsidRPr="00DA1E3E" w:rsidP="00DA1E3E">
      <w:pPr>
        <w:spacing w:after="0" w:line="240" w:lineRule="auto"/>
        <w:ind w:right="139"/>
        <w:jc w:val="both"/>
        <w:rPr>
          <w:rFonts w:ascii="Times New Roman" w:eastAsia="Times New Roman" w:hAnsi="Times New Roman" w:cs="Times New Roman"/>
          <w:sz w:val="28"/>
          <w:szCs w:val="28"/>
          <w:lang w:eastAsia="ru-RU"/>
        </w:rPr>
      </w:pPr>
    </w:p>
    <w:p w:rsidR="00DA1E3E" w:rsidRPr="00DA1E3E" w:rsidP="00DA1E3E">
      <w:pPr>
        <w:spacing w:after="0" w:line="240" w:lineRule="auto"/>
        <w:ind w:right="139"/>
        <w:jc w:val="center"/>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П О С Т А Н О В И Л:</w:t>
      </w:r>
    </w:p>
    <w:p w:rsidR="00DA1E3E" w:rsidRPr="00DA1E3E" w:rsidP="00DA1E3E">
      <w:pPr>
        <w:spacing w:after="0" w:line="240" w:lineRule="auto"/>
        <w:ind w:right="139"/>
        <w:jc w:val="center"/>
        <w:rPr>
          <w:rFonts w:ascii="Times New Roman" w:eastAsia="Times New Roman" w:hAnsi="Times New Roman" w:cs="Times New Roman"/>
          <w:sz w:val="28"/>
          <w:szCs w:val="28"/>
          <w:lang w:eastAsia="ru-RU"/>
        </w:rPr>
      </w:pPr>
    </w:p>
    <w:p w:rsidR="00DA1E3E" w:rsidRPr="00DA1E3E" w:rsidP="00DA1E3E">
      <w:pPr>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w:t>
      </w:r>
      <w:r w:rsidRPr="00DA1E3E">
        <w:rPr>
          <w:rFonts w:ascii="Times New Roman" w:eastAsia="Times New Roman" w:hAnsi="Times New Roman" w:cs="Times New Roman"/>
          <w:sz w:val="28"/>
          <w:szCs w:val="28"/>
          <w:lang w:eastAsia="ru-RU"/>
        </w:rPr>
        <w:t>Мухаметзянова</w:t>
      </w:r>
      <w:r w:rsidRPr="00DA1E3E">
        <w:rPr>
          <w:rFonts w:ascii="Times New Roman" w:eastAsia="Times New Roman" w:hAnsi="Times New Roman" w:cs="Times New Roman"/>
          <w:sz w:val="28"/>
          <w:szCs w:val="28"/>
          <w:lang w:eastAsia="ru-RU"/>
        </w:rPr>
        <w:t xml:space="preserve"> </w:t>
      </w:r>
      <w:r w:rsidR="00E840D2">
        <w:rPr>
          <w:rFonts w:ascii="Times New Roman" w:eastAsia="Times New Roman" w:hAnsi="Times New Roman" w:cs="Times New Roman"/>
          <w:sz w:val="28"/>
          <w:szCs w:val="28"/>
          <w:lang w:eastAsia="ru-RU"/>
        </w:rPr>
        <w:t>А.З.</w:t>
      </w:r>
      <w:r w:rsidRPr="00DA1E3E">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2 статьи 12.27 КоАП РФ и назначить административное наказание в виде лишения права управления транспортными средствами на срок 1 (один) год.</w:t>
      </w:r>
    </w:p>
    <w:p w:rsidR="00DA1E3E" w:rsidRPr="00DA1E3E" w:rsidP="00DA1E3E">
      <w:pPr>
        <w:widowControl w:val="0"/>
        <w:autoSpaceDE w:val="0"/>
        <w:autoSpaceDN w:val="0"/>
        <w:adjustRightInd w:val="0"/>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законную силу, а в случае утраты указанного документа заявить об этом в указанный орган в тот же срок.</w:t>
      </w:r>
    </w:p>
    <w:p w:rsidR="00DA1E3E" w:rsidRPr="00DA1E3E" w:rsidP="00DA1E3E">
      <w:pPr>
        <w:widowControl w:val="0"/>
        <w:autoSpaceDE w:val="0"/>
        <w:autoSpaceDN w:val="0"/>
        <w:adjustRightInd w:val="0"/>
        <w:spacing w:after="0" w:line="240" w:lineRule="auto"/>
        <w:ind w:right="139" w:firstLine="708"/>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DA1E3E" w:rsidRPr="00DA1E3E" w:rsidP="00DA1E3E">
      <w:pPr>
        <w:widowControl w:val="0"/>
        <w:autoSpaceDE w:val="0"/>
        <w:autoSpaceDN w:val="0"/>
        <w:adjustRightInd w:val="0"/>
        <w:spacing w:after="0" w:line="240" w:lineRule="auto"/>
        <w:ind w:right="139" w:firstLine="540"/>
        <w:jc w:val="both"/>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 xml:space="preserve">Постановление может быть обжаловано в </w:t>
      </w:r>
      <w:r w:rsidRPr="00DA1E3E">
        <w:rPr>
          <w:rFonts w:ascii="Times New Roman" w:eastAsia="Times New Roman" w:hAnsi="Times New Roman" w:cs="Times New Roman"/>
          <w:sz w:val="28"/>
          <w:szCs w:val="28"/>
          <w:lang w:eastAsia="ru-RU"/>
        </w:rPr>
        <w:t>Альметьевский</w:t>
      </w:r>
      <w:r w:rsidRPr="00DA1E3E">
        <w:rPr>
          <w:rFonts w:ascii="Times New Roman" w:eastAsia="Times New Roman" w:hAnsi="Times New Roman" w:cs="Times New Roman"/>
          <w:sz w:val="28"/>
          <w:szCs w:val="28"/>
          <w:lang w:eastAsia="ru-RU"/>
        </w:rPr>
        <w:t xml:space="preserve"> городской </w:t>
      </w:r>
      <w:r w:rsidRPr="00DA1E3E">
        <w:rPr>
          <w:rFonts w:ascii="Times New Roman" w:eastAsia="Times New Roman" w:hAnsi="Times New Roman" w:cs="Times New Roman"/>
          <w:sz w:val="28"/>
          <w:szCs w:val="28"/>
          <w:lang w:eastAsia="ru-RU"/>
        </w:rPr>
        <w:t xml:space="preserve">суд Республики Татарстан в течение 10 дней со дня вручения или получения копии постановления. </w:t>
      </w:r>
    </w:p>
    <w:p w:rsidR="00DA1E3E" w:rsidRPr="00DA1E3E" w:rsidP="00DA1E3E">
      <w:pPr>
        <w:spacing w:after="0" w:line="240" w:lineRule="auto"/>
        <w:ind w:right="139" w:firstLine="708"/>
        <w:jc w:val="center"/>
        <w:rPr>
          <w:rFonts w:ascii="Times New Roman" w:eastAsia="Times New Roman" w:hAnsi="Times New Roman" w:cs="Times New Roman"/>
          <w:sz w:val="28"/>
          <w:szCs w:val="28"/>
          <w:lang w:eastAsia="ru-RU"/>
        </w:rPr>
      </w:pPr>
      <w:r w:rsidRPr="00DA1E3E">
        <w:rPr>
          <w:rFonts w:ascii="Times New Roman" w:eastAsia="Times New Roman" w:hAnsi="Times New Roman" w:cs="Times New Roman"/>
          <w:sz w:val="28"/>
          <w:szCs w:val="28"/>
          <w:lang w:eastAsia="ru-RU"/>
        </w:rPr>
        <w:t>Мировой судья: Л.Г. Кобленц</w:t>
      </w:r>
    </w:p>
    <w:p w:rsidR="00DA1E3E" w:rsidRPr="00DA1E3E" w:rsidP="00DA1E3E">
      <w:pPr>
        <w:spacing w:after="0" w:line="240" w:lineRule="auto"/>
        <w:rPr>
          <w:rFonts w:ascii="Times New Roman" w:eastAsia="Times New Roman" w:hAnsi="Times New Roman" w:cs="Times New Roman"/>
          <w:sz w:val="24"/>
          <w:szCs w:val="24"/>
          <w:lang w:eastAsia="ru-RU"/>
        </w:rPr>
      </w:pPr>
    </w:p>
    <w:p w:rsidR="00DA1E3E" w:rsidRPr="00DA1E3E" w:rsidP="00DA1E3E">
      <w:pPr>
        <w:spacing w:after="0" w:line="240" w:lineRule="auto"/>
        <w:rPr>
          <w:rFonts w:ascii="Times New Roman" w:eastAsia="Times New Roman" w:hAnsi="Times New Roman" w:cs="Times New Roman"/>
          <w:sz w:val="24"/>
          <w:szCs w:val="24"/>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72"/>
    <w:rsid w:val="0040018B"/>
    <w:rsid w:val="00BB5C72"/>
    <w:rsid w:val="00DA1E3E"/>
    <w:rsid w:val="00E840D2"/>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EE9002E-F955-4E2D-95C4-54BD542A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