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546F" w:rsidRPr="0094546F" w:rsidP="0094546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46F">
        <w:rPr>
          <w:rFonts w:ascii="Times New Roman" w:eastAsia="Calibri" w:hAnsi="Times New Roman" w:cs="Times New Roman"/>
          <w:sz w:val="28"/>
          <w:szCs w:val="28"/>
        </w:rPr>
        <w:t>УИД № 16</w:t>
      </w:r>
      <w:r w:rsidRPr="0094546F">
        <w:rPr>
          <w:rFonts w:ascii="Times New Roman" w:eastAsia="Calibri" w:hAnsi="Times New Roman" w:cs="Times New Roman"/>
          <w:sz w:val="28"/>
          <w:szCs w:val="28"/>
          <w:lang w:val="en-US"/>
        </w:rPr>
        <w:t>MS</w:t>
      </w:r>
      <w:r w:rsidRPr="0094546F">
        <w:rPr>
          <w:rFonts w:ascii="Times New Roman" w:eastAsia="Calibri" w:hAnsi="Times New Roman" w:cs="Times New Roman"/>
          <w:sz w:val="28"/>
          <w:szCs w:val="28"/>
        </w:rPr>
        <w:t>0083-01-2022-000699-66</w:t>
      </w:r>
    </w:p>
    <w:p w:rsidR="0094546F" w:rsidRPr="0094546F" w:rsidP="0094546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46F">
        <w:rPr>
          <w:rFonts w:ascii="Times New Roman" w:eastAsia="Calibri" w:hAnsi="Times New Roman" w:cs="Times New Roman"/>
          <w:sz w:val="28"/>
          <w:szCs w:val="28"/>
        </w:rPr>
        <w:t>№ 5-169/2022-2</w:t>
      </w:r>
    </w:p>
    <w:p w:rsidR="0094546F" w:rsidRPr="0094546F" w:rsidP="0094546F">
      <w:pPr>
        <w:keepNext/>
        <w:spacing w:after="0" w:line="240" w:lineRule="auto"/>
        <w:ind w:right="-2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46F" w:rsidRPr="0094546F" w:rsidP="0094546F">
      <w:pPr>
        <w:keepNext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94546F" w:rsidRPr="0094546F" w:rsidP="0094546F">
      <w:pPr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4546F" w:rsidRPr="0094546F" w:rsidP="0094546F">
      <w:pPr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46F" w:rsidRPr="0094546F" w:rsidP="0094546F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апреля 2022 года                                                         г. Альметьевск </w:t>
      </w:r>
    </w:p>
    <w:p w:rsidR="0094546F" w:rsidRPr="0094546F" w:rsidP="0094546F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46F" w:rsidRPr="0094546F" w:rsidP="0094546F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 2 по Альметьевскому судебному району Республики Татарстан</w:t>
      </w:r>
      <w:r w:rsidRPr="0094546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 Кобленц Л.Г., рассмотрев дело об </w:t>
      </w: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 правонарушении по части 4 статьи 12.15 Кодекса Российской Федерации об административных правонарушениях в отношении:</w:t>
      </w:r>
    </w:p>
    <w:p w:rsidR="0094546F" w:rsidRPr="0094546F" w:rsidP="0094546F">
      <w:pPr>
        <w:spacing w:after="0" w:line="240" w:lineRule="auto"/>
        <w:ind w:left="709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Харисова </w:t>
      </w:r>
      <w:r w:rsidR="003167DD">
        <w:rPr>
          <w:rFonts w:ascii="Times New Roman" w:eastAsia="Times New Roman" w:hAnsi="Times New Roman" w:cs="Times New Roman"/>
          <w:sz w:val="28"/>
          <w:szCs w:val="28"/>
          <w:lang w:eastAsia="ru-RU"/>
        </w:rPr>
        <w:t>К.Р.</w:t>
      </w: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67D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3167D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3167D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3167D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</w:t>
      </w:r>
      <w:r w:rsidR="003167D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546F" w:rsidRPr="0094546F" w:rsidP="0094546F">
      <w:pPr>
        <w:spacing w:after="0" w:line="240" w:lineRule="auto"/>
        <w:ind w:left="709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46F" w:rsidRPr="0094546F" w:rsidP="0094546F">
      <w:pPr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94546F" w:rsidRPr="0094546F" w:rsidP="0094546F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46F" w:rsidRPr="0094546F" w:rsidP="0094546F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января 2022 года в 08:00 час. Харисов К.Р. на </w:t>
      </w:r>
      <w:r w:rsidR="003167D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управляя </w:t>
      </w:r>
      <w:r w:rsidR="0031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транспортным средством</w:t>
      </w:r>
      <w:r w:rsidRPr="009454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марки </w:t>
      </w:r>
      <w:r w:rsidRPr="009454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</w:t>
      </w:r>
      <w:r w:rsidR="003167D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9454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»</w:t>
      </w:r>
      <w:r w:rsidRPr="009454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31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 </w:t>
      </w:r>
      <w:r w:rsidR="0031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регистрационным знаком </w:t>
      </w:r>
      <w:r w:rsidR="003167D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нарушение пунктов 11.1, 11.2 Правил дорожного движения РФ, перед началом обгона не убедился в том, что полоса для движения, на которую он собирается выехать, свободна на достаточном для обгона расстоянии и в процессе обгона он не создаст опасности для движения и помех для других участников дорожного движения, не убедился, что транспортное средство, движущее впереди подало сигнал поворота налево выехал на полосу встречного движения, где совершил столкновение с автомобилем </w:t>
      </w:r>
      <w:r w:rsidRPr="009454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марки </w:t>
      </w:r>
      <w:r w:rsidRPr="009454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</w:t>
      </w:r>
      <w:r w:rsidR="003167D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9454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»</w:t>
      </w:r>
      <w:r w:rsidRPr="009454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государственным регистрационным знаком </w:t>
      </w:r>
      <w:r w:rsidR="003167D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поворачивал налево, совершив тем самым административное правонарушение, предусмотренное </w:t>
      </w:r>
      <w:hyperlink r:id="rId4" w:history="1">
        <w:r w:rsidRPr="0094546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частью 4 статьи 12.15</w:t>
        </w:r>
      </w:hyperlink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 </w:t>
      </w:r>
      <w:r w:rsidR="0031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546F" w:rsidRPr="0094546F" w:rsidP="0094546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4546F">
        <w:rPr>
          <w:rFonts w:ascii="Times New Roman" w:eastAsia="Calibri" w:hAnsi="Times New Roman" w:cs="Times New Roman"/>
          <w:sz w:val="28"/>
          <w:szCs w:val="28"/>
        </w:rPr>
        <w:t xml:space="preserve">Харисов К.Р. </w:t>
      </w: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с протоколом</w:t>
      </w:r>
      <w:r w:rsidRPr="0094546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 административном правонарушении не согласился, указав, что</w:t>
      </w:r>
      <w:r w:rsidRPr="009454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Правил дорожного движения РФ не нарушал, поскольку перед началом обгона убедился в безопасности маневра, и после того, как обогнал два автомобиля, он увидел, что впереди идущий третий автомобиль неожиданно стал поворачивать налево. В целях предотвращения столкновения, он повернул налево, но столкновения избежать не удалось. С места дорожно-транспортного происшествия они уехали, так как после сообщения по телефону о дорожно-транспортном происшествии, двум водителям было рекомендовано приехать в центр оформления дорожно-транспортных происшествий. Представил письменное х</w:t>
      </w:r>
      <w:r w:rsidRPr="0094546F">
        <w:rPr>
          <w:rFonts w:ascii="Times New Roman" w:eastAsia="Calibri" w:hAnsi="Times New Roman" w:cs="Times New Roman"/>
          <w:sz w:val="28"/>
          <w:szCs w:val="28"/>
        </w:rPr>
        <w:t xml:space="preserve">одатайство о прекращении производства по делу об административном правонарушении за отсутствием в его действиях состава административного </w:t>
      </w:r>
      <w:r w:rsidRPr="0094546F">
        <w:rPr>
          <w:rFonts w:ascii="Times New Roman" w:eastAsia="Calibri" w:hAnsi="Times New Roman" w:cs="Times New Roman"/>
          <w:sz w:val="28"/>
          <w:szCs w:val="28"/>
        </w:rPr>
        <w:t>правонарушения, предусмотренного</w:t>
      </w: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4 статьи 12.15 Кодекса Российской Федерации об административных правонарушениях.</w:t>
      </w:r>
    </w:p>
    <w:p w:rsidR="0094546F" w:rsidRPr="0094546F" w:rsidP="009454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46F">
        <w:rPr>
          <w:rFonts w:ascii="Times New Roman" w:eastAsia="Calibri" w:hAnsi="Times New Roman" w:cs="Times New Roman"/>
          <w:sz w:val="28"/>
          <w:szCs w:val="28"/>
        </w:rPr>
        <w:t>Защитник Харисова К.Р. – Идрисова С.А. просила производство по делу прекратить за отсутствием в действиях Харисова К.Р. состава административного правонарушения, предусмотренного</w:t>
      </w: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4 статьи 12.15 Кодекса Российской Федерации об административных правонарушениях</w:t>
      </w:r>
      <w:r w:rsidRPr="0094546F">
        <w:rPr>
          <w:rFonts w:ascii="Times New Roman" w:eastAsia="Calibri" w:hAnsi="Times New Roman" w:cs="Times New Roman"/>
          <w:sz w:val="28"/>
          <w:szCs w:val="28"/>
        </w:rPr>
        <w:t xml:space="preserve">, в связи с тем, что водителем </w:t>
      </w:r>
      <w:r w:rsidR="003167D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94546F" w:rsidR="0031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нарушены пункты 8.11, 11.3 </w:t>
      </w:r>
      <w:r w:rsidRPr="0094546F">
        <w:rPr>
          <w:rFonts w:ascii="Times New Roman" w:eastAsia="Calibri" w:hAnsi="Times New Roman" w:cs="Times New Roman"/>
          <w:sz w:val="28"/>
          <w:szCs w:val="28"/>
          <w:lang w:eastAsia="ru-RU"/>
        </w:rPr>
        <w:t>Правил дорожного движения РФ, в результате чего произошло дорожно-транспортное происшествие.</w:t>
      </w:r>
      <w:r w:rsidR="003167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4546F" w:rsidRPr="0094546F" w:rsidP="0094546F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546F">
        <w:rPr>
          <w:rFonts w:ascii="Times New Roman" w:eastAsia="Calibri" w:hAnsi="Times New Roman" w:cs="Times New Roman"/>
          <w:sz w:val="28"/>
          <w:szCs w:val="28"/>
        </w:rPr>
        <w:t>Выслушав объяснения лица, привлеченного к административной ответственности, защитника, исследовав материалы административного дела, мировой судья приходит к следующему.</w:t>
      </w:r>
      <w:r w:rsidRPr="009454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4546F" w:rsidRPr="0094546F" w:rsidP="0094546F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54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94546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соответствии с </w:t>
      </w: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4 статьи 12.15</w:t>
      </w:r>
      <w:r w:rsidRPr="009454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выезд в нарушение </w:t>
      </w: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Pr="009454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3 указанной статьи</w:t>
      </w:r>
      <w:r w:rsidRPr="0094546F">
        <w:rPr>
          <w:rFonts w:ascii="Times New Roman" w:eastAsia="Calibri" w:hAnsi="Times New Roman" w:cs="Times New Roman"/>
          <w:sz w:val="28"/>
          <w:szCs w:val="28"/>
          <w:lang w:eastAsia="ru-RU"/>
        </w:rPr>
        <w:t>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94546F" w:rsidRPr="0094546F" w:rsidP="0094546F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положений пункта 1.2 Правил дорожного движения РФ, обгоном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94546F" w:rsidRPr="0094546F" w:rsidP="009454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46F">
        <w:rPr>
          <w:rFonts w:ascii="Times New Roman" w:eastAsia="Calibri" w:hAnsi="Times New Roman" w:cs="Times New Roman"/>
          <w:sz w:val="28"/>
          <w:szCs w:val="28"/>
        </w:rPr>
        <w:t>Согласно пункту 1.3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4546F" w:rsidRPr="0094546F" w:rsidP="009454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46F">
        <w:rPr>
          <w:rFonts w:ascii="Times New Roman" w:eastAsia="Calibri" w:hAnsi="Times New Roman" w:cs="Times New Roman"/>
          <w:sz w:val="28"/>
          <w:szCs w:val="28"/>
        </w:rPr>
        <w:t xml:space="preserve">Одним из таких требований является требование </w:t>
      </w:r>
      <w:hyperlink r:id="rId5" w:history="1">
        <w:r w:rsidRPr="0094546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пункта 11.1</w:t>
        </w:r>
      </w:hyperlink>
      <w:r w:rsidRPr="0094546F">
        <w:rPr>
          <w:rFonts w:ascii="Times New Roman" w:eastAsia="Calibri" w:hAnsi="Times New Roman" w:cs="Times New Roman"/>
          <w:sz w:val="28"/>
          <w:szCs w:val="28"/>
        </w:rPr>
        <w:t xml:space="preserve"> Правил дорожного движения, обязывающее водителя, прежде чем начать обгон, убедиться в том, что полоса движения, на которую он собирается выехать, свободна на достаточном для обгона расстоянии и в процессе обгона он не создаст опасности для движения и помех другим участникам дорожного движения. </w:t>
      </w:r>
    </w:p>
    <w:p w:rsidR="0094546F" w:rsidRPr="0094546F" w:rsidP="009454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46F">
        <w:rPr>
          <w:rFonts w:ascii="Times New Roman" w:eastAsia="Calibri" w:hAnsi="Times New Roman" w:cs="Times New Roman"/>
          <w:sz w:val="28"/>
          <w:szCs w:val="28"/>
        </w:rPr>
        <w:t>Согласно пункту 11.2 Правил дорожного движения водителю запрещается выполнять обгон в случаях, если: транспортное средство, движущееся впереди, производит обгон или объезд препятствия; транспортное средство, движущееся впереди по той же полосе, подало сигнал поворота налево; следующее за ним транспортное средство начало обгон; по завершении обгона он не сможет, не создавая опасности для движения и помех обгоняемому транспортному средству, вернуться на ранее занимаемую полосу.</w:t>
      </w:r>
    </w:p>
    <w:p w:rsidR="0094546F" w:rsidRPr="0094546F" w:rsidP="009454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 15 Постановления Пленума Верховного Суда </w:t>
      </w: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</w:t>
      </w:r>
      <w:hyperlink r:id="rId6" w:history="1">
        <w:r w:rsidRPr="0094546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ПДД</w:t>
        </w:r>
      </w:hyperlink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94546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пункт 1.2</w:t>
        </w:r>
      </w:hyperlink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ПДД РФ), которые квалифицируются по </w:t>
      </w:r>
      <w:hyperlink r:id="rId8" w:history="1">
        <w:r w:rsidRPr="0094546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части 3</w:t>
        </w:r>
      </w:hyperlink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статьи), подлежат квалификации по </w:t>
      </w:r>
      <w:hyperlink r:id="rId9" w:history="1">
        <w:r w:rsidRPr="0094546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части 4 статьи 12.15</w:t>
        </w:r>
      </w:hyperlink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94546F" w:rsidRPr="0094546F" w:rsidP="009454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такие требования </w:t>
      </w:r>
      <w:hyperlink r:id="rId6" w:history="1">
        <w:r w:rsidRPr="0094546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ПДД</w:t>
        </w:r>
      </w:hyperlink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установлены, в частности, в следующих случаях: г) не допускается обгон движущегося впереди транспортного средства, производящего обгон или объезд препятствия либо движущегося впереди по той же полосе и подавшего сигнал поворота налево, а также следующего позади транспортного средства, начавшего обгон; маневр обгона также запрещен, если по его завершении водитель не сможет, не создавая опасности для движения и помех обгоняемому транспортному средству, вернуться на ранее занимаемую полосу (</w:t>
      </w:r>
      <w:hyperlink r:id="rId10" w:history="1">
        <w:r w:rsidRPr="0094546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пункт 11.2</w:t>
        </w:r>
      </w:hyperlink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ПДД РФ).</w:t>
      </w:r>
    </w:p>
    <w:p w:rsidR="0094546F" w:rsidRPr="0094546F" w:rsidP="009454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действия лица, выехавшего на полосу, предназначенную для встречного движения, с соблюдением требований </w:t>
      </w:r>
      <w:hyperlink r:id="rId11" w:history="1">
        <w:r w:rsidRPr="0094546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ПДД</w:t>
        </w:r>
      </w:hyperlink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однако завершившего данный маневр в нарушение указанных требований, подлежат квалификации по </w:t>
      </w:r>
      <w:hyperlink r:id="rId12" w:history="1">
        <w:r w:rsidRPr="0094546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части 4 статьи 12.15</w:t>
        </w:r>
      </w:hyperlink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94546F" w:rsidRPr="0094546F" w:rsidP="009454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 w:rsidRPr="0094546F">
        <w:rPr>
          <w:rFonts w:ascii="Times New Roman" w:eastAsia="Calibri" w:hAnsi="Times New Roman" w:cs="Times New Roman"/>
          <w:sz w:val="28"/>
          <w:szCs w:val="28"/>
        </w:rPr>
        <w:t xml:space="preserve">Харисовым К.Р. </w:t>
      </w: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ответственность за которое установлена частью 4 статьи 12.15 Кодекса Российской Федерации об административных правонарушениях, подтверждается следующими доказательствами: протоколом об административном правонарушении с </w:t>
      </w:r>
      <w:r w:rsidR="0031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приложением №1 к данному протоколу; схемой места совершения административного правонарушения; письменным объяснением </w:t>
      </w:r>
      <w:r w:rsidR="003167D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>. - водителя</w:t>
      </w:r>
      <w:r w:rsidRPr="009454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транспортного средства </w:t>
      </w:r>
      <w:r w:rsidRPr="0094546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марки </w:t>
      </w:r>
      <w:r w:rsidRPr="0094546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«</w:t>
      </w:r>
      <w:r w:rsidR="003167D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94546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»</w:t>
      </w:r>
      <w:r w:rsidRPr="0094546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94546F">
        <w:rPr>
          <w:rFonts w:ascii="Times New Roman" w:eastAsia="Calibri" w:hAnsi="Times New Roman" w:cs="Times New Roman"/>
          <w:sz w:val="28"/>
          <w:szCs w:val="28"/>
        </w:rPr>
        <w:t xml:space="preserve">с государственным регистрационным знаком </w:t>
      </w:r>
      <w:r w:rsidR="003167D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94546F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94546F">
        <w:rPr>
          <w:rFonts w:ascii="Times New Roman" w:eastAsia="Calibri" w:hAnsi="Times New Roman" w:cs="Times New Roman"/>
          <w:sz w:val="28"/>
          <w:szCs w:val="28"/>
        </w:rPr>
        <w:t>фотофиксацией</w:t>
      </w:r>
      <w:r w:rsidRPr="0094546F">
        <w:rPr>
          <w:rFonts w:ascii="Times New Roman" w:eastAsia="Calibri" w:hAnsi="Times New Roman" w:cs="Times New Roman"/>
          <w:sz w:val="28"/>
          <w:szCs w:val="28"/>
        </w:rPr>
        <w:t xml:space="preserve"> повреждений на транспортных средствах; постановлением от 02 февраля 2022 года о прекращении производства по делу об административном правонарушении по части 3 статьи 12.14 </w:t>
      </w: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в отношении </w:t>
      </w:r>
      <w:r w:rsidR="003167D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94546F" w:rsidR="0031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31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отсутствием в её действиях состава административного правонарушения; </w:t>
      </w:r>
      <w:r w:rsidRPr="0094546F">
        <w:rPr>
          <w:rFonts w:ascii="Times New Roman" w:eastAsia="Calibri" w:hAnsi="Times New Roman" w:cs="Times New Roman"/>
          <w:sz w:val="28"/>
          <w:szCs w:val="28"/>
        </w:rPr>
        <w:t xml:space="preserve">определением от 22 марта 2022 года об отказе в возбуждении дела об административном правонарушении по части 3 статьи 12.14 </w:t>
      </w: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в отношении водителя автомобиля марки </w:t>
      </w:r>
      <w:r w:rsidRPr="0094546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«</w:t>
      </w:r>
      <w:r w:rsidR="003167D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94546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»</w:t>
      </w:r>
      <w:r w:rsidRPr="0094546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94546F">
        <w:rPr>
          <w:rFonts w:ascii="Times New Roman" w:eastAsia="Calibri" w:hAnsi="Times New Roman" w:cs="Times New Roman"/>
          <w:sz w:val="28"/>
          <w:szCs w:val="28"/>
        </w:rPr>
        <w:t xml:space="preserve">с государственным регистрационным знаком </w:t>
      </w:r>
      <w:r w:rsidR="003167D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7D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="00316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4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7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4546F" w:rsidRPr="0094546F" w:rsidP="0094546F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выше доказательства являются относимыми, допустимыми и достаточными для признания Харисова К.Р. виновным в совершении правонарушения, предусмотренного частью 4 статьи 12.15 Кодекса Российской Федерации об административных правонарушениях.</w:t>
      </w:r>
    </w:p>
    <w:p w:rsidR="0094546F" w:rsidRPr="0094546F" w:rsidP="009454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Доводы </w:t>
      </w:r>
      <w:r w:rsidRPr="0094546F">
        <w:rPr>
          <w:rFonts w:ascii="Times New Roman" w:eastAsia="Calibri" w:hAnsi="Times New Roman" w:cs="Times New Roman"/>
          <w:sz w:val="28"/>
          <w:szCs w:val="28"/>
        </w:rPr>
        <w:t>Харисова К.Р., изложенные в письменном возражении к протоколу об административном правонарушении об отсутствии в его действиях состава административного правонарушения, предусмотренного</w:t>
      </w: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4 статьи 12.15 Кодекса Российской Федерации об административных правонарушениях являются</w:t>
      </w:r>
      <w:r w:rsidRPr="0094546F">
        <w:rPr>
          <w:rFonts w:ascii="Times New Roman" w:eastAsia="Calibri" w:hAnsi="Times New Roman" w:cs="Times New Roman"/>
          <w:sz w:val="28"/>
          <w:szCs w:val="28"/>
        </w:rPr>
        <w:t xml:space="preserve"> безосновательными и опровергаются исследованными в судебном заседании доказательствами. Ходатайство о прекращении производства по делу об административном правонарушении за отсутствием в действиях Харисова К.Р. состава административного правонарушения, предусмотренного</w:t>
      </w: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4 статьи 12.15 Кодекса Российской Федерации об административных правонарушениях удовлетворению не подлежит, поскольку доводы защитника о том, что  </w:t>
      </w: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Хаиповой</w:t>
      </w: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были нарушены пункты 8.11, 11.3 </w:t>
      </w:r>
      <w:r w:rsidRPr="009454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Правил дорожного движения РФ, в результате чего произошло дорожно-транспортное происшествие, </w:t>
      </w:r>
      <w:r w:rsidRPr="0094546F">
        <w:rPr>
          <w:rFonts w:ascii="Times New Roman" w:eastAsia="Calibri" w:hAnsi="Times New Roman" w:cs="Times New Roman"/>
          <w:sz w:val="28"/>
          <w:szCs w:val="28"/>
        </w:rPr>
        <w:t xml:space="preserve">не могут служить основанием для освобождения Харисова К.Р. от административной ответственности и не свидетельствуют о недостоверности перечисленных выше доказательств. </w:t>
      </w: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  <w:r w:rsidRPr="0094546F">
        <w:rPr>
          <w:rFonts w:ascii="Times New Roman" w:eastAsia="Calibri" w:hAnsi="Times New Roman" w:cs="Times New Roman"/>
          <w:sz w:val="28"/>
          <w:szCs w:val="28"/>
        </w:rPr>
        <w:t xml:space="preserve">Харисова К.Р. по факту привлечения </w:t>
      </w: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водителя автомобиля марки </w:t>
      </w:r>
      <w:r w:rsidRPr="0094546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«</w:t>
      </w:r>
      <w:r w:rsidR="003167D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94546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»</w:t>
      </w:r>
      <w:r w:rsidRPr="0094546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94546F">
        <w:rPr>
          <w:rFonts w:ascii="Times New Roman" w:eastAsia="Calibri" w:hAnsi="Times New Roman" w:cs="Times New Roman"/>
          <w:sz w:val="28"/>
          <w:szCs w:val="28"/>
        </w:rPr>
        <w:t xml:space="preserve">с государственным регистрационным знаком </w:t>
      </w:r>
      <w:r w:rsidR="003167D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7D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было рассмотрено и</w:t>
      </w:r>
      <w:r w:rsidRPr="0094546F">
        <w:rPr>
          <w:rFonts w:ascii="Times New Roman" w:eastAsia="Calibri" w:hAnsi="Times New Roman" w:cs="Times New Roman"/>
          <w:sz w:val="28"/>
          <w:szCs w:val="28"/>
        </w:rPr>
        <w:t xml:space="preserve"> определением инспектора ИАЗ ГИБДД ОМВД России по Альметьевскому району от 22 марта 2022 года отказано в возбуждении дела об административном правонарушении по части 3 статьи 12.14 </w:t>
      </w: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в отношении </w:t>
      </w:r>
      <w:r w:rsidR="003167D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="0031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определение </w:t>
      </w:r>
      <w:r w:rsidRPr="0094546F">
        <w:rPr>
          <w:rFonts w:ascii="Times New Roman" w:eastAsia="Calibri" w:hAnsi="Times New Roman" w:cs="Times New Roman"/>
          <w:sz w:val="28"/>
          <w:szCs w:val="28"/>
        </w:rPr>
        <w:t>Харисовым К.Р. не обжаловано.</w:t>
      </w:r>
    </w:p>
    <w:p w:rsidR="0094546F" w:rsidRPr="0094546F" w:rsidP="0094546F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и отягчающих административную ответственность Харисова К.Р., в судебном заседании не установлено.</w:t>
      </w:r>
    </w:p>
    <w:p w:rsidR="0094546F" w:rsidRPr="0094546F" w:rsidP="0094546F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наказания мировой судья учитывает характер совершенного правонарушения, </w:t>
      </w:r>
      <w:r w:rsidRPr="009454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принцип соразмерности наказания тяжести содеянного, цели административного наказания, в том числе предупреждение новых правонарушений, </w:t>
      </w: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виновного, его имущественное положение и считает необходимым назначить наказание в пределах санкции статьи в виде административного штрафа. </w:t>
      </w:r>
    </w:p>
    <w:p w:rsidR="0094546F" w:rsidRPr="0094546F" w:rsidP="0094546F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статьями 29.9, 29.10 </w:t>
      </w: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94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94546F" w:rsidRPr="0094546F" w:rsidP="0094546F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46F" w:rsidRPr="0094546F" w:rsidP="0094546F">
      <w:pPr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4546F" w:rsidRPr="0094546F" w:rsidP="0094546F">
      <w:pPr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46F" w:rsidRPr="0094546F" w:rsidP="0094546F">
      <w:pPr>
        <w:spacing w:after="0" w:line="240" w:lineRule="auto"/>
        <w:ind w:right="-2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Харисова </w:t>
      </w:r>
      <w:r w:rsidR="003167DD">
        <w:rPr>
          <w:rFonts w:ascii="Times New Roman" w:eastAsia="Times New Roman" w:hAnsi="Times New Roman" w:cs="Times New Roman"/>
          <w:sz w:val="28"/>
          <w:szCs w:val="28"/>
          <w:lang w:eastAsia="ru-RU"/>
        </w:rPr>
        <w:t>К.Р.</w:t>
      </w: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4 статьи 12.15 Кодекса Российской Федерации об административных правонарушениях и назначить административное</w:t>
      </w:r>
      <w:r w:rsidRPr="0094546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наказание в виде </w:t>
      </w: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размере 5000 (пять тысяч) рублей в доход государства</w:t>
      </w:r>
      <w:r w:rsidRPr="0094546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      </w:t>
      </w:r>
    </w:p>
    <w:p w:rsidR="0094546F" w:rsidRPr="0094546F" w:rsidP="0094546F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1.3 статьи 32.2 Кодекса Российской Федерации об административных правонарушениях при уплате административного штрафа не позднее двадцати дней со дня вынесения </w:t>
      </w: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размере 2500 (две тысячи пятьсот) рублей.      </w:t>
      </w:r>
    </w:p>
    <w:p w:rsidR="0094546F" w:rsidRPr="0094546F" w:rsidP="0094546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4546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Постановление может быть обжаловано в </w:t>
      </w:r>
      <w:r w:rsidRPr="0094546F">
        <w:rPr>
          <w:rFonts w:ascii="Times New Roman" w:eastAsia="Times New Roman" w:hAnsi="Times New Roman" w:cs="Arial"/>
          <w:sz w:val="28"/>
          <w:szCs w:val="28"/>
          <w:lang w:eastAsia="ru-RU"/>
        </w:rPr>
        <w:t>Альметьевский</w:t>
      </w:r>
      <w:r w:rsidRPr="0094546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94546F" w:rsidRPr="0094546F" w:rsidP="009454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546F">
        <w:rPr>
          <w:rFonts w:ascii="Times New Roman" w:eastAsia="Calibri" w:hAnsi="Times New Roman" w:cs="Times New Roman"/>
          <w:sz w:val="28"/>
          <w:szCs w:val="28"/>
        </w:rPr>
        <w:t xml:space="preserve">Мировой судья: </w:t>
      </w:r>
    </w:p>
    <w:p w:rsidR="0094546F" w:rsidRPr="0094546F" w:rsidP="009454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546F" w:rsidRPr="0094546F" w:rsidP="009454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546F" w:rsidRPr="0094546F" w:rsidP="0094546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</w:t>
      </w:r>
    </w:p>
    <w:p w:rsidR="0094546F" w:rsidRPr="0094546F" w:rsidP="0094546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4546F" w:rsidRPr="0094546F" w:rsidP="0094546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94546F" w:rsidRPr="0094546F" w:rsidP="0094546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Квитанцию об уплате штрафа необходимо предоставить в суд по адресу: РТ, г. Альметьевск, ул. </w:t>
      </w: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Фахретдина</w:t>
      </w: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>, д. 56а, кабинет № 114.</w:t>
      </w:r>
    </w:p>
    <w:p w:rsidR="0094546F" w:rsidRPr="0094546F" w:rsidP="0094546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перечисления штрафа: получатель платежа УФК по РТ (УГИБДД МВД по РТ), счет 0310064300000001110 в отделение-НБ Республика Татарстан г. Казань / УФК по Республике Татарстан г. Казань, </w:t>
      </w: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кор.счет</w:t>
      </w:r>
      <w:r w:rsidRPr="0094546F">
        <w:rPr>
          <w:rFonts w:ascii="Times New Roman" w:eastAsia="Times New Roman" w:hAnsi="Times New Roman" w:cs="Times New Roman"/>
          <w:sz w:val="28"/>
          <w:szCs w:val="28"/>
          <w:lang w:eastAsia="ru-RU"/>
        </w:rPr>
        <w:t> 40102810445370000079, ИНН 1654002946, КПП 165945001, БИК 019205400, ОКТМО 92608000, КБК 18811601123010001140, УИН 18810416222300018389.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FE"/>
    <w:rsid w:val="003167DD"/>
    <w:rsid w:val="0040018B"/>
    <w:rsid w:val="0094546F"/>
    <w:rsid w:val="00CC02FE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ABF95FA-B988-4BAB-9782-5DC2D087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3068A32BBA56C56D9FD8284F2B691CE049F76CEE51283E6B7C683D05CA7D5FBA5E0B5903CA9E3390EA77D35F227C210B8075E72NAG6H" TargetMode="External" /><Relationship Id="rId11" Type="http://schemas.openxmlformats.org/officeDocument/2006/relationships/hyperlink" Target="consultantplus://offline/ref=5A381A2D40CDE0B4AC241B9AAD1286AF424B6B3AF3B490AE0A6DCB2A17F3FF0FA7ABDEFE200CC3F571E247C83E393B9A0C2FBA821391C9CFv2N3H" TargetMode="External" /><Relationship Id="rId12" Type="http://schemas.openxmlformats.org/officeDocument/2006/relationships/hyperlink" Target="consultantplus://offline/ref=5A381A2D40CDE0B4AC241B9AAD1286AF424B6D3AF8BA90AE0A6DCB2A17F3FF0FA7ABDEFD2209C6FF20B857CC776E3F860430A5810D92vCN0H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CB2F189CF1562F0B75005802FD7F6810693BA89301FABCE2AF3237793ADEC91B166F04D44696BEC4B5F2B50F0CF8FD5DF44BCE867BX4H0H" TargetMode="External" /><Relationship Id="rId5" Type="http://schemas.openxmlformats.org/officeDocument/2006/relationships/hyperlink" Target="consultantplus://offline/ref=4EF50F7825DA393ACA84BE418CF172F20A9615A97BF191F9B9CE0CB7D3FCB6B73ED88F59DBB87512D7B3CDD1407CE4FB0CAD6599p2L7H" TargetMode="External" /><Relationship Id="rId6" Type="http://schemas.openxmlformats.org/officeDocument/2006/relationships/hyperlink" Target="consultantplus://offline/ref=A3068A32BBA56C56D9FD8284F2B691CE049F76CEE51283E6B7C683D05CA7D5FBA5E0B5983DA2B7694FF92466BF6CCE13AF1B5F72B137A4C1NDG2H" TargetMode="External" /><Relationship Id="rId7" Type="http://schemas.openxmlformats.org/officeDocument/2006/relationships/hyperlink" Target="consultantplus://offline/ref=A3068A32BBA56C56D9FD8284F2B691CE049F76CEE51283E6B7C683D05CA7D5FBA5E0B5983DA2B76A4AF92466BF6CCE13AF1B5F72B137A4C1NDG2H" TargetMode="External" /><Relationship Id="rId8" Type="http://schemas.openxmlformats.org/officeDocument/2006/relationships/hyperlink" Target="consultantplus://offline/ref=A3068A32BBA56C56D9FD8284F2B691CE049D73C3E41083E6B7C683D05CA7D5FBA5E0B59A35A4B0631EA33462F63BCA0FA7044071AF34NAGDH" TargetMode="External" /><Relationship Id="rId9" Type="http://schemas.openxmlformats.org/officeDocument/2006/relationships/hyperlink" Target="consultantplus://offline/ref=A3068A32BBA56C56D9FD8284F2B691CE049D73C3E41083E6B7C683D05CA7D5FBA5E0B59B3FA7B2631EA33462F63BCA0FA7044071AF34NAGD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