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20" w:rsidP="00574720">
      <w:pPr>
        <w:tabs>
          <w:tab w:val="left" w:pos="3906"/>
        </w:tabs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0083-01-2022-000543-49 </w:t>
      </w:r>
    </w:p>
    <w:p w:rsidR="00574720" w:rsidP="00574720">
      <w:pPr>
        <w:tabs>
          <w:tab w:val="left" w:pos="3906"/>
        </w:tabs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5-74/2022-2</w:t>
      </w:r>
    </w:p>
    <w:p w:rsidR="00574720" w:rsidP="00574720">
      <w:pPr>
        <w:tabs>
          <w:tab w:val="left" w:pos="3906"/>
        </w:tabs>
        <w:ind w:right="-143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</w:p>
    <w:p w:rsidR="00574720" w:rsidP="00574720">
      <w:pPr>
        <w:tabs>
          <w:tab w:val="left" w:pos="3906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74720" w:rsidP="00574720">
      <w:pPr>
        <w:tabs>
          <w:tab w:val="left" w:pos="3906"/>
        </w:tabs>
        <w:ind w:right="-143"/>
        <w:jc w:val="center"/>
        <w:rPr>
          <w:sz w:val="28"/>
          <w:szCs w:val="28"/>
        </w:rPr>
      </w:pPr>
    </w:p>
    <w:p w:rsidR="00574720" w:rsidP="00574720">
      <w:pPr>
        <w:tabs>
          <w:tab w:val="left" w:pos="3906"/>
        </w:tabs>
        <w:ind w:right="-143" w:firstLine="708"/>
        <w:rPr>
          <w:sz w:val="28"/>
          <w:szCs w:val="28"/>
        </w:rPr>
      </w:pPr>
      <w:r>
        <w:rPr>
          <w:sz w:val="28"/>
          <w:szCs w:val="28"/>
        </w:rPr>
        <w:t xml:space="preserve">17 февраля 2022 года                                                            г. Альметьевск   </w:t>
      </w:r>
    </w:p>
    <w:p w:rsidR="00574720" w:rsidP="00574720">
      <w:pPr>
        <w:tabs>
          <w:tab w:val="left" w:pos="3906"/>
        </w:tabs>
        <w:ind w:right="-143" w:firstLine="708"/>
        <w:rPr>
          <w:sz w:val="28"/>
          <w:szCs w:val="28"/>
        </w:rPr>
      </w:pPr>
    </w:p>
    <w:p w:rsidR="00574720" w:rsidP="00574720">
      <w:pPr>
        <w:tabs>
          <w:tab w:val="left" w:pos="3906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574720" w:rsidP="00574720">
      <w:pPr>
        <w:ind w:left="709" w:right="-143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Костылева </w:t>
      </w:r>
      <w:r w:rsidR="008304D6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8304D6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</w:t>
      </w:r>
      <w:r w:rsidR="008304D6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8304D6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 </w:t>
      </w:r>
      <w:r w:rsidR="008304D6">
        <w:rPr>
          <w:sz w:val="28"/>
          <w:szCs w:val="28"/>
        </w:rPr>
        <w:t>ХХХХ</w:t>
      </w:r>
      <w:r>
        <w:rPr>
          <w:sz w:val="28"/>
          <w:szCs w:val="28"/>
        </w:rPr>
        <w:t>, неработающего,</w:t>
      </w:r>
      <w:r w:rsidR="008304D6">
        <w:rPr>
          <w:sz w:val="28"/>
          <w:szCs w:val="28"/>
        </w:rPr>
        <w:t xml:space="preserve"> </w:t>
      </w:r>
    </w:p>
    <w:p w:rsidR="00574720" w:rsidP="00574720">
      <w:pPr>
        <w:pStyle w:val="NoSpacing"/>
        <w:tabs>
          <w:tab w:val="left" w:pos="3906"/>
        </w:tabs>
        <w:ind w:left="709" w:right="-143" w:hanging="1134"/>
        <w:jc w:val="both"/>
        <w:rPr>
          <w:sz w:val="28"/>
          <w:szCs w:val="28"/>
        </w:rPr>
      </w:pPr>
    </w:p>
    <w:p w:rsidR="00574720" w:rsidP="00574720">
      <w:pPr>
        <w:tabs>
          <w:tab w:val="left" w:pos="3906"/>
        </w:tabs>
        <w:ind w:left="720" w:right="-143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74720" w:rsidP="00574720">
      <w:pPr>
        <w:tabs>
          <w:tab w:val="left" w:pos="3906"/>
        </w:tabs>
        <w:ind w:left="720" w:right="-143" w:hanging="12"/>
        <w:jc w:val="center"/>
        <w:rPr>
          <w:sz w:val="28"/>
          <w:szCs w:val="28"/>
        </w:rPr>
      </w:pP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Костылев В.А.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статьей 20.21 КоАП РФ по постановлению от 20 ноября 2021 года, вступившего в законную силу 01 декабря 2021 года.</w:t>
      </w: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Костылев В.А. при рассмотрении дела вину признал.  </w:t>
      </w: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Костылева В.А., исследовав материалы административного дела, мировой судья приходит к следующему.</w:t>
      </w: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574720" w:rsidP="00574720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574720" w:rsidP="00574720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20 ноября 2021 года Костылев В.А.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Костылев В.А. административный штраф не уплатил.</w:t>
      </w: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Костылева В.А. подтверждается протоколом об административном правонарушении, постановлением от 20 ноября 2021 года о привлечении Костылева В.А. к административной ответственности, информацией об отсутствии отметки об уплате административного штрафа.</w:t>
      </w:r>
    </w:p>
    <w:p w:rsidR="00574720" w:rsidP="00574720">
      <w:pPr>
        <w:tabs>
          <w:tab w:val="left" w:pos="3906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574720" w:rsidP="00574720">
      <w:pPr>
        <w:pStyle w:val="NoSpacing"/>
        <w:tabs>
          <w:tab w:val="left" w:pos="3906"/>
        </w:tabs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>
        <w:rPr>
          <w:sz w:val="28"/>
          <w:szCs w:val="28"/>
        </w:rPr>
        <w:t>Костылевым</w:t>
      </w:r>
      <w:r>
        <w:rPr>
          <w:sz w:val="28"/>
          <w:szCs w:val="28"/>
        </w:rPr>
        <w:t xml:space="preserve"> В.А. </w:t>
      </w:r>
      <w:r>
        <w:rPr>
          <w:color w:val="000000"/>
          <w:sz w:val="28"/>
          <w:szCs w:val="28"/>
        </w:rPr>
        <w:t xml:space="preserve">своей вины и наличие на иждивении двоих несовершеннолетних детей.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574720" w:rsidP="00574720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Костылевым</w:t>
      </w:r>
      <w:r>
        <w:rPr>
          <w:sz w:val="28"/>
          <w:szCs w:val="28"/>
        </w:rPr>
        <w:t xml:space="preserve"> В.А.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Костылеву В.А. отбыванию данного наказания, не установлено.</w:t>
      </w:r>
    </w:p>
    <w:p w:rsidR="00574720" w:rsidP="00574720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574720" w:rsidP="00574720">
      <w:pPr>
        <w:tabs>
          <w:tab w:val="left" w:pos="390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</w:p>
    <w:p w:rsidR="00574720" w:rsidP="00574720">
      <w:pPr>
        <w:tabs>
          <w:tab w:val="left" w:pos="3906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74720" w:rsidP="00574720">
      <w:pPr>
        <w:tabs>
          <w:tab w:val="left" w:pos="3906"/>
        </w:tabs>
        <w:ind w:right="-143"/>
        <w:jc w:val="center"/>
        <w:rPr>
          <w:sz w:val="28"/>
          <w:szCs w:val="28"/>
        </w:rPr>
      </w:pPr>
    </w:p>
    <w:p w:rsidR="00574720" w:rsidP="00574720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 Костылева </w:t>
      </w:r>
      <w:r w:rsidR="008304D6">
        <w:rPr>
          <w:szCs w:val="28"/>
        </w:rPr>
        <w:t>В.А.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574720" w:rsidP="00574720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8304D6">
        <w:rPr>
          <w:szCs w:val="28"/>
        </w:rPr>
        <w:t>ХХХХ</w:t>
      </w:r>
      <w:r>
        <w:rPr>
          <w:szCs w:val="28"/>
        </w:rPr>
        <w:t>.</w:t>
      </w:r>
      <w:r w:rsidR="008304D6">
        <w:rPr>
          <w:szCs w:val="28"/>
        </w:rPr>
        <w:t xml:space="preserve"> </w:t>
      </w:r>
    </w:p>
    <w:p w:rsidR="00574720" w:rsidP="00574720">
      <w:pPr>
        <w:pStyle w:val="BodyTextIndent2"/>
        <w:tabs>
          <w:tab w:val="left" w:pos="3906"/>
        </w:tabs>
        <w:ind w:right="-143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74720" w:rsidP="005747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F"/>
    <w:rsid w:val="0040018B"/>
    <w:rsid w:val="00574720"/>
    <w:rsid w:val="008304D6"/>
    <w:rsid w:val="00CA436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B00A75-2ED1-44F1-AD5C-5589A652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4720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574720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7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