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082" w:rsidP="00514082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0083-01-2022-000323-30</w:t>
      </w:r>
    </w:p>
    <w:p w:rsidR="00514082" w:rsidP="00514082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5-30/2022-2</w:t>
      </w:r>
    </w:p>
    <w:p w:rsidR="00514082" w:rsidP="00514082">
      <w:pPr>
        <w:ind w:right="-2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14082" w:rsidP="00514082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14082" w:rsidP="00514082">
      <w:pPr>
        <w:ind w:right="-2"/>
        <w:jc w:val="center"/>
        <w:rPr>
          <w:sz w:val="28"/>
          <w:szCs w:val="28"/>
        </w:rPr>
      </w:pPr>
    </w:p>
    <w:p w:rsidR="00514082" w:rsidP="00514082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26 января 2022 года                                                           г. Альметьевск </w:t>
      </w:r>
    </w:p>
    <w:p w:rsidR="00514082" w:rsidP="00514082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4082" w:rsidP="00514082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514082" w:rsidP="00514082">
      <w:pPr>
        <w:ind w:left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Шурунова С</w:t>
      </w:r>
      <w:r w:rsidR="0086301F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86301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86301F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 года рождения, уроженца </w:t>
      </w:r>
      <w:r w:rsidR="0086301F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86301F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  <w:r w:rsidR="0086301F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</w:p>
    <w:p w:rsidR="00514082" w:rsidP="00514082">
      <w:pPr>
        <w:ind w:left="709"/>
        <w:jc w:val="both"/>
        <w:rPr>
          <w:sz w:val="28"/>
          <w:szCs w:val="28"/>
        </w:rPr>
      </w:pPr>
    </w:p>
    <w:p w:rsidR="00514082" w:rsidP="00514082">
      <w:pPr>
        <w:ind w:left="720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514082" w:rsidP="00514082">
      <w:pPr>
        <w:ind w:left="720" w:hanging="12"/>
        <w:jc w:val="center"/>
        <w:rPr>
          <w:sz w:val="28"/>
          <w:szCs w:val="28"/>
        </w:rPr>
      </w:pPr>
    </w:p>
    <w:p w:rsidR="00514082" w:rsidP="00514082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января 2021 года в 12:45 час. Шурунов С.Н. находился в </w:t>
      </w:r>
      <w:r w:rsidR="0086301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514082" w:rsidP="00514082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Шурунов С.Н. при рассмотрении дела вину признал.</w:t>
      </w:r>
    </w:p>
    <w:p w:rsidR="00514082" w:rsidP="00514082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14082" w:rsidP="00514082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Вина Шурунова С.Н.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актом медицинского освидетельствования на состояние опьянения; рапортом сотрудника полиции.</w:t>
      </w:r>
    </w:p>
    <w:p w:rsidR="00514082" w:rsidP="005140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Шурунова С.Н. виновным в совершении правонарушения, ответственность за которое установлена 20.21 КоАП РФ.</w:t>
      </w:r>
    </w:p>
    <w:p w:rsidR="00514082" w:rsidP="00514082">
      <w:pPr>
        <w:pStyle w:val="NoSpacing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color w:val="000000"/>
          <w:sz w:val="28"/>
          <w:szCs w:val="28"/>
        </w:rPr>
        <w:t>Обстоятельствами, смягчающими административную ответственность, являются признание</w:t>
      </w:r>
      <w:r>
        <w:rPr>
          <w:sz w:val="28"/>
          <w:szCs w:val="28"/>
        </w:rPr>
        <w:t xml:space="preserve"> Шуруновым С.Н.</w:t>
      </w:r>
      <w:r>
        <w:rPr>
          <w:color w:val="000000"/>
          <w:sz w:val="28"/>
          <w:szCs w:val="28"/>
        </w:rPr>
        <w:t xml:space="preserve"> своей вины и наличие на иждивении несовершеннолетнего ребенка.</w:t>
      </w:r>
      <w:r>
        <w:rPr>
          <w:sz w:val="28"/>
          <w:szCs w:val="28"/>
        </w:rPr>
        <w:t xml:space="preserve">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  <w:r>
        <w:rPr>
          <w:szCs w:val="28"/>
        </w:rPr>
        <w:t xml:space="preserve"> </w:t>
      </w:r>
    </w:p>
    <w:p w:rsidR="00514082" w:rsidP="00514082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Шуруновым С.Н. административного правонарушения, </w:t>
      </w:r>
      <w:r>
        <w:rPr>
          <w:sz w:val="28"/>
          <w:szCs w:val="28"/>
        </w:rPr>
        <w:t>личность виновного,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Шурунову С.Н. отбыванию данного наказания, не установлено.</w:t>
      </w:r>
      <w:r>
        <w:rPr>
          <w:rFonts w:eastAsia="Calibri"/>
          <w:shd w:val="clear" w:color="auto" w:fill="F5F5F5"/>
        </w:rPr>
        <w:t xml:space="preserve"> </w:t>
      </w:r>
    </w:p>
    <w:p w:rsidR="00514082" w:rsidP="0051408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514082" w:rsidP="00514082">
      <w:pPr>
        <w:pStyle w:val="BodyTextIndent2"/>
        <w:ind w:firstLine="360"/>
        <w:jc w:val="left"/>
        <w:rPr>
          <w:szCs w:val="28"/>
        </w:rPr>
      </w:pPr>
    </w:p>
    <w:p w:rsidR="00514082" w:rsidP="00514082">
      <w:pPr>
        <w:pStyle w:val="BodyTextIndent2"/>
        <w:ind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514082" w:rsidP="00514082">
      <w:pPr>
        <w:pStyle w:val="BodyTextIndent2"/>
        <w:ind w:firstLine="360"/>
        <w:jc w:val="center"/>
        <w:rPr>
          <w:szCs w:val="28"/>
        </w:rPr>
      </w:pPr>
    </w:p>
    <w:p w:rsidR="00514082" w:rsidP="00514082">
      <w:pPr>
        <w:pStyle w:val="BodyTextIndent2"/>
        <w:ind w:firstLine="708"/>
      </w:pPr>
      <w:r>
        <w:rPr>
          <w:szCs w:val="28"/>
        </w:rPr>
        <w:t xml:space="preserve">  Шурунова С</w:t>
      </w:r>
      <w:r w:rsidR="0086301F">
        <w:rPr>
          <w:szCs w:val="28"/>
        </w:rPr>
        <w:t>.</w:t>
      </w:r>
      <w:r>
        <w:rPr>
          <w:szCs w:val="28"/>
        </w:rPr>
        <w:t xml:space="preserve"> Н</w:t>
      </w:r>
      <w:r w:rsidR="0086301F">
        <w:rPr>
          <w:szCs w:val="28"/>
        </w:rPr>
        <w:t>.</w:t>
      </w:r>
      <w:r>
        <w:rPr>
          <w:szCs w:val="28"/>
        </w:rPr>
        <w:t xml:space="preserve"> </w:t>
      </w:r>
      <w:r>
        <w:t>признать виновным в совершении</w:t>
      </w:r>
      <w:r>
        <w:rPr>
          <w:szCs w:val="28"/>
        </w:rPr>
        <w:t xml:space="preserve"> </w:t>
      </w:r>
      <w:r>
        <w:t xml:space="preserve">правонарушения, предусмотренного статьей 20.21 </w:t>
      </w:r>
      <w:r>
        <w:rPr>
          <w:szCs w:val="28"/>
        </w:rPr>
        <w:t>Кодекса Российской Федерации об административных правонарушениях</w:t>
      </w:r>
      <w:r>
        <w:t xml:space="preserve"> и назначить административное наказание в виде ареста сроком </w:t>
      </w:r>
      <w:r>
        <w:rPr>
          <w:szCs w:val="28"/>
        </w:rPr>
        <w:t>на 7</w:t>
      </w:r>
      <w:r>
        <w:t xml:space="preserve"> (семь) суток.</w:t>
      </w:r>
    </w:p>
    <w:p w:rsidR="00514082" w:rsidP="00514082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86301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</w:t>
      </w:r>
    </w:p>
    <w:p w:rsidR="00514082" w:rsidP="00514082">
      <w:pPr>
        <w:pStyle w:val="BodyTextIndent2"/>
        <w:ind w:right="-1" w:firstLine="360"/>
        <w:rPr>
          <w:szCs w:val="28"/>
        </w:rPr>
      </w:pPr>
      <w:r>
        <w:rPr>
          <w:szCs w:val="28"/>
        </w:rPr>
        <w:t xml:space="preserve">     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514082" w:rsidP="00514082">
      <w:pPr>
        <w:jc w:val="center"/>
      </w:pPr>
      <w:r>
        <w:rPr>
          <w:sz w:val="28"/>
          <w:szCs w:val="28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0B"/>
    <w:rsid w:val="00514082"/>
    <w:rsid w:val="005465A9"/>
    <w:rsid w:val="005B5541"/>
    <w:rsid w:val="0086301F"/>
    <w:rsid w:val="00E05E80"/>
    <w:rsid w:val="00FA0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C90D75-D1B7-47F2-89CA-B0FFC918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14082"/>
    <w:pPr>
      <w:ind w:firstLine="720"/>
      <w:jc w:val="both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140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5140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4082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