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E73" w:rsidP="001F5E7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0082-01-2022-002185-26</w:t>
      </w:r>
    </w:p>
    <w:p w:rsidR="001F5E73" w:rsidP="001F5E73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№5-333/2022-1</w:t>
      </w:r>
    </w:p>
    <w:p w:rsidR="001F5E73" w:rsidP="001F5E73">
      <w:pPr>
        <w:pStyle w:val="Heading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1F5E73" w:rsidP="001F5E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1F5E73" w:rsidP="001F5E73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2022 года                                                                          г. Альметьевск</w:t>
      </w:r>
    </w:p>
    <w:p w:rsidR="001F5E73" w:rsidP="001F5E73">
      <w:pPr>
        <w:ind w:firstLine="709"/>
        <w:jc w:val="both"/>
        <w:rPr>
          <w:sz w:val="28"/>
          <w:szCs w:val="28"/>
        </w:rPr>
      </w:pPr>
    </w:p>
    <w:p w:rsidR="001F5E73" w:rsidP="001F5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12.8 Кодекса РФ об административных правонарушениях в отношении:</w:t>
      </w:r>
    </w:p>
    <w:p w:rsidR="001F5E73" w:rsidP="001F5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Нигаметзянова Р</w:t>
      </w:r>
      <w:r w:rsidR="00FB2B3F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="00FB2B3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1F5E73" w:rsidP="001F5E7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F5E73" w:rsidP="001F5E73">
      <w:pPr>
        <w:jc w:val="center"/>
        <w:rPr>
          <w:b/>
          <w:sz w:val="28"/>
          <w:szCs w:val="28"/>
        </w:rPr>
      </w:pPr>
    </w:p>
    <w:p w:rsidR="001F5E73" w:rsidP="001F5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Нигаметзянов Р.З., 19 июня 2022 года, примерно в 21 час. 20 мин., в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управлял автомобилем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 государственным регистрационным знаком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в состоянии опьянения. По результатам освидетельствования, проведенного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измерения, величина содержания алкоголя в выдыхаемом воздухе водителя составила 1,125 мг/л и установлено состояние опьянения.</w:t>
      </w:r>
    </w:p>
    <w:p w:rsidR="001F5E73" w:rsidP="001F5E73">
      <w:pPr>
        <w:pStyle w:val="BodyTextInden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Нигаметзянов Р.З. при рассмотрении с протоколом согласился, вину в совершении правонарушения признал, указав, что управлял автомобилем в состоянии алкогольного опьянения.</w:t>
      </w:r>
    </w:p>
    <w:p w:rsidR="001F5E73" w:rsidP="001F5E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1F5E73" w:rsidP="001F5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Нигаметзянова Р.З. в совершении правонарушения, предусмотренного частью 1 ст. 12.8 КоАП РФ, подтверждается имеющимися в деле доказательствами. </w:t>
      </w:r>
    </w:p>
    <w:p w:rsidR="001F5E73" w:rsidP="001F5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протоколом об административном </w:t>
      </w:r>
      <w:r>
        <w:rPr>
          <w:sz w:val="28"/>
          <w:szCs w:val="28"/>
        </w:rPr>
        <w:t>правонарушении, 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водитель Нигаметзянов Р.З. при наличии признаков опьянения был отстранен от управления транспортным средством.</w:t>
      </w:r>
    </w:p>
    <w:p w:rsidR="001F5E73" w:rsidP="001F5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</w:t>
      </w:r>
      <w:r w:rsidR="00FB2B3F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следует, что водитель Нигаметзянов Р.З.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1,125 мг/л согласился.</w:t>
      </w:r>
    </w:p>
    <w:p w:rsidR="001F5E73" w:rsidP="001F5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</w:t>
      </w:r>
      <w:r>
        <w:rPr>
          <w:sz w:val="28"/>
          <w:szCs w:val="28"/>
        </w:rPr>
        <w:t>величина содержания алкоголя в выдыхаемом воздухе водителя составила 1,125 мг/л, с результатом водитель согласился, было установлено состояние опьянения.</w:t>
      </w:r>
    </w:p>
    <w:p w:rsidR="001F5E73" w:rsidP="001F5E73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1F5E73" w:rsidP="001F5E73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rStyle w:val="Hyperlink"/>
            <w:u w:val="none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rStyle w:val="Hyperlink"/>
            <w:u w:val="none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1F5E73" w:rsidP="001F5E73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1F5E73" w:rsidP="001F5E73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1F5E73" w:rsidP="001F5E73">
      <w:pPr>
        <w:pStyle w:val="ConsPlusNormal"/>
        <w:ind w:firstLine="709"/>
        <w:jc w:val="both"/>
        <w:rPr>
          <w:color w:val="000000"/>
        </w:rPr>
      </w:pPr>
      <w: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>
        <w:rPr>
          <w:color w:val="000000"/>
        </w:rPr>
        <w:t xml:space="preserve">ответственности по части 1 ст. 12.8 КоАП РФ. </w:t>
      </w:r>
    </w:p>
    <w:p w:rsidR="001F5E73" w:rsidP="001F5E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Обстоятельства, смягчающие ответственность, - не установлено.</w:t>
      </w:r>
    </w:p>
    <w:p w:rsidR="001F5E73" w:rsidP="001F5E7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Обстоятельства, отягчающие ответственность, - повторное совершение правонарушения, предусмотренного Главой 12 КоАП РФ.</w:t>
      </w:r>
    </w:p>
    <w:p w:rsidR="001F5E73" w:rsidP="001F5E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1F5E73" w:rsidP="001F5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</w:t>
      </w:r>
      <w:r>
        <w:rPr>
          <w:snapToGrid w:val="0"/>
          <w:sz w:val="28"/>
          <w:szCs w:val="28"/>
        </w:rPr>
        <w:t xml:space="preserve"> ст.ст. 29.9, 29.10 КоАП РФ, </w:t>
      </w:r>
    </w:p>
    <w:p w:rsidR="001F5E73" w:rsidP="001F5E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B2B3F" w:rsidP="001F5E73">
      <w:pPr>
        <w:ind w:firstLine="720"/>
        <w:jc w:val="both"/>
        <w:rPr>
          <w:sz w:val="28"/>
          <w:szCs w:val="28"/>
        </w:rPr>
      </w:pPr>
    </w:p>
    <w:p w:rsidR="001F5E73" w:rsidP="001F5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Нигаметзянова Р</w:t>
      </w:r>
      <w:r w:rsidRPr="00FB2B3F" w:rsidR="00FB2B3F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FB2B3F" w:rsidR="00FB2B3F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1F5E73" w:rsidP="001F5E7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1F5E73" w:rsidP="001F5E73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1F5E73" w:rsidP="001F5E73">
      <w:pPr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32.2 КоАП РФ а</w:t>
      </w:r>
      <w:r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КБК18811601123010001140, УИН18810416221060000137.</w:t>
      </w:r>
    </w:p>
    <w:p w:rsidR="001F5E73" w:rsidP="001F5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1F5E73" w:rsidP="001F5E73">
      <w:pPr>
        <w:jc w:val="both"/>
        <w:rPr>
          <w:sz w:val="28"/>
          <w:szCs w:val="28"/>
        </w:rPr>
      </w:pPr>
    </w:p>
    <w:p w:rsidR="001F5E73" w:rsidP="001F5E73">
      <w:pPr>
        <w:jc w:val="both"/>
        <w:rPr>
          <w:sz w:val="28"/>
          <w:szCs w:val="28"/>
        </w:rPr>
      </w:pPr>
    </w:p>
    <w:p w:rsidR="001F5E73" w:rsidP="001F5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 Пещеров  </w:t>
      </w:r>
    </w:p>
    <w:p w:rsidR="001F5E73" w:rsidP="001F5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5E73" w:rsidP="001F5E73">
      <w:pPr>
        <w:jc w:val="both"/>
        <w:rPr>
          <w:sz w:val="28"/>
          <w:szCs w:val="28"/>
        </w:rPr>
      </w:pPr>
    </w:p>
    <w:p w:rsidR="007F14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39"/>
    <w:rsid w:val="001F5E73"/>
    <w:rsid w:val="007E2339"/>
    <w:rsid w:val="007F141E"/>
    <w:rsid w:val="00FB2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8541B9-D315-43B4-879E-4C2291E6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F5E73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5E73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1F5E7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F5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F5E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