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76BC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41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3A6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</w:t>
      </w:r>
      <w:r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Азнакаево РТ             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..ДАННЫЕ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RPr="009E2D88" w:rsidP="00941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468248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 назначить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8810216222304468248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части 2 статьи 12.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привлечен к административной ответственности в виде штрафа в размере 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постановление вступило в законную силу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правонарушениях, не уплатил.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об административном правонарушении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РТ 017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07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</w:t>
      </w:r>
      <w:r>
        <w:rPr>
          <w:rStyle w:val="normaltextrun"/>
          <w:sz w:val="28"/>
          <w:szCs w:val="28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</w:t>
      </w:r>
      <w:r>
        <w:rPr>
          <w:rStyle w:val="normaltextrun"/>
          <w:sz w:val="28"/>
          <w:szCs w:val="28"/>
        </w:rPr>
        <w:t>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</w:t>
      </w:r>
      <w:r>
        <w:rPr>
          <w:rStyle w:val="normaltextrun"/>
          <w:sz w:val="28"/>
          <w:szCs w:val="28"/>
        </w:rPr>
        <w:t>вного доказательства вины в совершении Гараевым Т.И.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РФ.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</w:t>
      </w:r>
      <w:r>
        <w:rPr>
          <w:rStyle w:val="normaltextrun"/>
          <w:sz w:val="28"/>
          <w:szCs w:val="28"/>
        </w:rPr>
        <w:t xml:space="preserve">получены с соблюдением требований КоАП РФ. 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Гараев Т.И. не был </w:t>
      </w:r>
      <w:r>
        <w:rPr>
          <w:rStyle w:val="normaltextrun"/>
          <w:sz w:val="28"/>
          <w:szCs w:val="28"/>
        </w:rPr>
        <w:t>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воспользовался.При этом риск несения неблагоприятных правовых последствий вследствие реализации либо не реализации</w:t>
      </w:r>
      <w:r>
        <w:rPr>
          <w:rStyle w:val="normaltextrun"/>
          <w:sz w:val="28"/>
          <w:szCs w:val="28"/>
        </w:rPr>
        <w:t xml:space="preserve">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</w:t>
      </w:r>
      <w:r>
        <w:rPr>
          <w:rStyle w:val="normaltextrun"/>
          <w:sz w:val="28"/>
          <w:szCs w:val="28"/>
        </w:rPr>
        <w:t>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Гараев Т.И. в течение года  неоднократно привлекался к административной ответственности за совершение административных правонарушений по ч.1 ст.20.6.1, что в соответствии с п. 2 ч. 1 ст. 4.3 КоАП РФ является обстоятельством, отягчающим административную отв</w:t>
      </w:r>
      <w:r>
        <w:rPr>
          <w:rStyle w:val="normaltextrun"/>
          <w:sz w:val="28"/>
          <w:szCs w:val="28"/>
        </w:rPr>
        <w:t>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rPr>
          <w:rStyle w:val="normaltextrun"/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административного правонарушения, данных о личности Гараева Т.И., его имущественного положения, а также наличия обсто</w:t>
      </w:r>
      <w:r>
        <w:rPr>
          <w:rStyle w:val="normaltextrun"/>
          <w:sz w:val="28"/>
          <w:szCs w:val="28"/>
        </w:rPr>
        <w:t>ятельств, смягчающих и отягчающего административную ответственность, мировой судья приходит к выводу о необходимости назначения Гараеву Т.И. административного наказания в виде административного ареста на 2 (двое) суток.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</w:t>
      </w:r>
      <w:r>
        <w:rPr>
          <w:rStyle w:val="normaltextrun"/>
          <w:sz w:val="28"/>
          <w:szCs w:val="28"/>
        </w:rPr>
        <w:t>Ф обстоятельства, исключающие применение административного наказания в виде административного ареста в отношении Гараева Т.И. судом не установлены.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 </w:t>
      </w:r>
      <w:r>
        <w:rPr>
          <w:rStyle w:val="normaltextrun"/>
          <w:sz w:val="28"/>
          <w:szCs w:val="28"/>
        </w:rPr>
        <w:t>Гараева</w:t>
      </w:r>
      <w:r>
        <w:rPr>
          <w:rStyle w:val="normaltextrun"/>
          <w:sz w:val="28"/>
          <w:szCs w:val="28"/>
        </w:rPr>
        <w:t xml:space="preserve"> Т.И.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6A3DBF" w:rsidRPr="00910A6A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>
        <w:rPr>
          <w:rStyle w:val="normaltextrun"/>
          <w:sz w:val="28"/>
          <w:szCs w:val="28"/>
        </w:rPr>
        <w:t>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 xml:space="preserve">по 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BE18B8">
        <w:rPr>
          <w:rStyle w:val="normaltextrun"/>
          <w:sz w:val="28"/>
          <w:szCs w:val="28"/>
        </w:rPr>
        <w:t>Гараеву Т.И.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назначенног</w:t>
      </w:r>
      <w:r>
        <w:rPr>
          <w:rStyle w:val="normaltextrun"/>
          <w:sz w:val="28"/>
          <w:szCs w:val="28"/>
        </w:rPr>
        <w:t>о штрафа.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3DBF" w:rsidP="00BA123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F24B6"/>
    <w:rsid w:val="00115CD6"/>
    <w:rsid w:val="00124E77"/>
    <w:rsid w:val="00136809"/>
    <w:rsid w:val="001458C9"/>
    <w:rsid w:val="001625E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522BE"/>
    <w:rsid w:val="00264AF3"/>
    <w:rsid w:val="002777DB"/>
    <w:rsid w:val="00281761"/>
    <w:rsid w:val="00291E37"/>
    <w:rsid w:val="00294ECF"/>
    <w:rsid w:val="002A35A0"/>
    <w:rsid w:val="002A60F7"/>
    <w:rsid w:val="002F61CD"/>
    <w:rsid w:val="002F6311"/>
    <w:rsid w:val="00312BC9"/>
    <w:rsid w:val="00320CBB"/>
    <w:rsid w:val="0032356A"/>
    <w:rsid w:val="00332167"/>
    <w:rsid w:val="00353E5B"/>
    <w:rsid w:val="003576BC"/>
    <w:rsid w:val="003607BD"/>
    <w:rsid w:val="0037224D"/>
    <w:rsid w:val="00380D23"/>
    <w:rsid w:val="003838D9"/>
    <w:rsid w:val="003A69AB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A3DBF"/>
    <w:rsid w:val="006C09F3"/>
    <w:rsid w:val="006E67A4"/>
    <w:rsid w:val="006F11CF"/>
    <w:rsid w:val="00706486"/>
    <w:rsid w:val="00752C3C"/>
    <w:rsid w:val="00766168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0A6A"/>
    <w:rsid w:val="00917987"/>
    <w:rsid w:val="009242DB"/>
    <w:rsid w:val="0093239F"/>
    <w:rsid w:val="00941199"/>
    <w:rsid w:val="00960911"/>
    <w:rsid w:val="009650A9"/>
    <w:rsid w:val="00990FC3"/>
    <w:rsid w:val="00995824"/>
    <w:rsid w:val="009C7580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3779C"/>
    <w:rsid w:val="00B60BA1"/>
    <w:rsid w:val="00B95099"/>
    <w:rsid w:val="00BA1232"/>
    <w:rsid w:val="00BE18B8"/>
    <w:rsid w:val="00C41E54"/>
    <w:rsid w:val="00C4775D"/>
    <w:rsid w:val="00C61E10"/>
    <w:rsid w:val="00C75723"/>
    <w:rsid w:val="00C80F7D"/>
    <w:rsid w:val="00C87136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9E7"/>
    <w:rsid w:val="00DC4A10"/>
    <w:rsid w:val="00E17B22"/>
    <w:rsid w:val="00E20F64"/>
    <w:rsid w:val="00E720FA"/>
    <w:rsid w:val="00E77FEA"/>
    <w:rsid w:val="00E84773"/>
    <w:rsid w:val="00EA2477"/>
    <w:rsid w:val="00EA61F4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6A3DBF"/>
  </w:style>
  <w:style w:type="character" w:customStyle="1" w:styleId="eop">
    <w:name w:val="eop"/>
    <w:basedOn w:val="DefaultParagraphFont"/>
    <w:rsid w:val="006A3DBF"/>
  </w:style>
  <w:style w:type="character" w:customStyle="1" w:styleId="spellingerror">
    <w:name w:val="spellingerror"/>
    <w:basedOn w:val="DefaultParagraphFont"/>
    <w:rsid w:val="006A3DBF"/>
  </w:style>
  <w:style w:type="character" w:customStyle="1" w:styleId="contextualspellingandgrammarerror">
    <w:name w:val="contextualspellingandgrammarerror"/>
    <w:basedOn w:val="DefaultParagraphFont"/>
    <w:rsid w:val="006A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