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38C8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Дело №5-</w:t>
      </w:r>
      <w:r w:rsidR="00BD0C34">
        <w:rPr>
          <w:rFonts w:ascii="Times New Roman" w:hAnsi="Times New Roman" w:cs="Times New Roman"/>
          <w:sz w:val="28"/>
          <w:szCs w:val="28"/>
        </w:rPr>
        <w:t>260</w:t>
      </w:r>
      <w:r w:rsidRPr="005F13C1" w:rsidR="001622F2">
        <w:rPr>
          <w:rFonts w:ascii="Times New Roman" w:hAnsi="Times New Roman" w:cs="Times New Roman"/>
          <w:sz w:val="28"/>
          <w:szCs w:val="28"/>
        </w:rPr>
        <w:t>/</w:t>
      </w:r>
      <w:r w:rsidRPr="005F13C1" w:rsidR="007F2195">
        <w:rPr>
          <w:rFonts w:ascii="Times New Roman" w:hAnsi="Times New Roman" w:cs="Times New Roman"/>
          <w:sz w:val="28"/>
          <w:szCs w:val="28"/>
        </w:rPr>
        <w:t>3</w:t>
      </w:r>
      <w:r w:rsidRPr="005F13C1">
        <w:rPr>
          <w:rFonts w:ascii="Times New Roman" w:hAnsi="Times New Roman" w:cs="Times New Roman"/>
          <w:sz w:val="28"/>
          <w:szCs w:val="28"/>
        </w:rPr>
        <w:t>-202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УИД 16MS00</w:t>
      </w:r>
      <w:r w:rsidRPr="005F13C1" w:rsidR="007F2195">
        <w:rPr>
          <w:rFonts w:ascii="Times New Roman" w:hAnsi="Times New Roman" w:cs="Times New Roman"/>
          <w:sz w:val="28"/>
          <w:szCs w:val="28"/>
        </w:rPr>
        <w:t>81</w:t>
      </w:r>
      <w:r w:rsidRPr="005F13C1">
        <w:rPr>
          <w:rFonts w:ascii="Times New Roman" w:hAnsi="Times New Roman" w:cs="Times New Roman"/>
          <w:sz w:val="28"/>
          <w:szCs w:val="28"/>
        </w:rPr>
        <w:t>-01-202</w:t>
      </w:r>
      <w:r w:rsidRPr="005F13C1" w:rsidR="00543A75">
        <w:rPr>
          <w:rFonts w:ascii="Times New Roman" w:hAnsi="Times New Roman" w:cs="Times New Roman"/>
          <w:sz w:val="28"/>
          <w:szCs w:val="28"/>
        </w:rPr>
        <w:t>2</w:t>
      </w:r>
      <w:r w:rsidRPr="005F13C1" w:rsidR="007F2195">
        <w:rPr>
          <w:rFonts w:ascii="Times New Roman" w:hAnsi="Times New Roman" w:cs="Times New Roman"/>
          <w:sz w:val="28"/>
          <w:szCs w:val="28"/>
        </w:rPr>
        <w:t>-</w:t>
      </w:r>
      <w:r w:rsidRPr="005F13C1">
        <w:rPr>
          <w:rFonts w:ascii="Times New Roman" w:hAnsi="Times New Roman" w:cs="Times New Roman"/>
          <w:sz w:val="28"/>
          <w:szCs w:val="28"/>
        </w:rPr>
        <w:t>00</w:t>
      </w:r>
      <w:r w:rsidR="002460D5">
        <w:rPr>
          <w:rFonts w:ascii="Times New Roman" w:hAnsi="Times New Roman" w:cs="Times New Roman"/>
          <w:sz w:val="28"/>
          <w:szCs w:val="28"/>
        </w:rPr>
        <w:t>1</w:t>
      </w:r>
      <w:r w:rsidR="00BD0C34">
        <w:rPr>
          <w:rFonts w:ascii="Times New Roman" w:hAnsi="Times New Roman" w:cs="Times New Roman"/>
          <w:sz w:val="28"/>
          <w:szCs w:val="28"/>
        </w:rPr>
        <w:t>152</w:t>
      </w:r>
      <w:r w:rsidRPr="005F13C1">
        <w:rPr>
          <w:rFonts w:ascii="Times New Roman" w:hAnsi="Times New Roman" w:cs="Times New Roman"/>
          <w:sz w:val="28"/>
          <w:szCs w:val="28"/>
        </w:rPr>
        <w:t>-</w:t>
      </w:r>
      <w:r w:rsidR="00BD0C34">
        <w:rPr>
          <w:rFonts w:ascii="Times New Roman" w:hAnsi="Times New Roman" w:cs="Times New Roman"/>
          <w:sz w:val="28"/>
          <w:szCs w:val="28"/>
        </w:rPr>
        <w:t>74</w:t>
      </w:r>
    </w:p>
    <w:p w:rsidR="007F2195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0C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5F13C1">
        <w:rPr>
          <w:rFonts w:ascii="Times New Roman" w:hAnsi="Times New Roman" w:cs="Times New Roman"/>
          <w:sz w:val="28"/>
          <w:szCs w:val="28"/>
        </w:rPr>
        <w:t xml:space="preserve"> 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  <w:r w:rsidRPr="005F13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г. Азнакаево РТ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5F13C1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Pr="005F13C1"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5F13C1">
        <w:rPr>
          <w:rFonts w:ascii="Times New Roman" w:hAnsi="Times New Roman" w:cs="Times New Roman"/>
          <w:sz w:val="28"/>
          <w:szCs w:val="28"/>
        </w:rPr>
        <w:t>,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Кейль</w:t>
      </w:r>
      <w:r>
        <w:rPr>
          <w:rFonts w:ascii="Times New Roman" w:hAnsi="Times New Roman" w:cs="Times New Roman"/>
          <w:sz w:val="28"/>
          <w:szCs w:val="28"/>
        </w:rPr>
        <w:t xml:space="preserve"> А.В.,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="002460D5">
        <w:rPr>
          <w:rFonts w:ascii="Times New Roman" w:hAnsi="Times New Roman" w:cs="Times New Roman"/>
          <w:sz w:val="28"/>
          <w:szCs w:val="28"/>
        </w:rPr>
        <w:t>,</w:t>
      </w:r>
    </w:p>
    <w:p w:rsidR="008D497F" w:rsidRPr="005F13C1" w:rsidP="007F2195">
      <w:pPr>
        <w:pStyle w:val="ConsPlusNormal"/>
        <w:jc w:val="center"/>
        <w:rPr>
          <w:sz w:val="28"/>
          <w:szCs w:val="28"/>
        </w:rPr>
      </w:pPr>
      <w:r w:rsidRPr="005F13C1">
        <w:rPr>
          <w:sz w:val="28"/>
          <w:szCs w:val="28"/>
        </w:rPr>
        <w:t>установил:</w:t>
      </w:r>
    </w:p>
    <w:p w:rsidR="00D838C8" w:rsidRPr="00071A8B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..ДАТА..ВРЕМЯ..</w:t>
      </w:r>
      <w:r w:rsidRPr="00071A8B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071A8B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071A8B">
        <w:rPr>
          <w:rFonts w:ascii="Times New Roman" w:hAnsi="Times New Roman" w:eastAsiaTheme="minorEastAsia" w:cs="Times New Roman"/>
          <w:sz w:val="28"/>
          <w:szCs w:val="28"/>
          <w:lang w:eastAsia="ru-RU"/>
        </w:rPr>
        <w:t>К</w:t>
      </w:r>
      <w:r w:rsidRPr="00071A8B">
        <w:rPr>
          <w:rFonts w:ascii="Times New Roman" w:hAnsi="Times New Roman" w:eastAsiaTheme="minorEastAsia" w:cs="Times New Roman"/>
          <w:sz w:val="28"/>
          <w:szCs w:val="28"/>
          <w:lang w:eastAsia="ru-RU"/>
        </w:rPr>
        <w:t>ейль</w:t>
      </w:r>
      <w:r w:rsidRPr="00071A8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А.В.</w:t>
      </w:r>
      <w:r w:rsidRPr="00071A8B" w:rsidR="002460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….</w:t>
      </w:r>
      <w:r w:rsidRPr="00071A8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не  оплатил </w:t>
      </w:r>
      <w:r w:rsidRPr="00071A8B" w:rsidR="002460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административный штраф</w:t>
      </w:r>
      <w:r w:rsidRPr="00071A8B"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размере 500 рублей</w:t>
      </w:r>
      <w:r w:rsidRPr="00071A8B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 постановлению </w:t>
      </w:r>
      <w:r w:rsidRPr="00071A8B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071A8B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18810</w:t>
      </w:r>
      <w:r w:rsidRPr="00071A8B"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>21621</w:t>
      </w:r>
      <w:r w:rsidRPr="00071A8B">
        <w:rPr>
          <w:rFonts w:ascii="Times New Roman" w:hAnsi="Times New Roman" w:eastAsiaTheme="minorEastAsia" w:cs="Times New Roman"/>
          <w:sz w:val="28"/>
          <w:szCs w:val="28"/>
          <w:lang w:eastAsia="ru-RU"/>
        </w:rPr>
        <w:t>994290737</w:t>
      </w:r>
      <w:r w:rsidRPr="00071A8B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..ДАТА.. </w:t>
      </w:r>
      <w:r w:rsidRPr="00071A8B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  ст. 12</w:t>
      </w:r>
      <w:r w:rsidRPr="00071A8B"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071A8B">
        <w:rPr>
          <w:rFonts w:ascii="Times New Roman" w:hAnsi="Times New Roman" w:eastAsiaTheme="minorEastAsia" w:cs="Times New Roman"/>
          <w:sz w:val="28"/>
          <w:szCs w:val="28"/>
          <w:lang w:eastAsia="ru-RU"/>
        </w:rPr>
        <w:t>2 ч</w:t>
      </w:r>
      <w:r w:rsidRPr="00071A8B"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>.1</w:t>
      </w:r>
      <w:r w:rsidRPr="00071A8B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071A8B" w:rsidRPr="00071A8B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A8B">
        <w:rPr>
          <w:rFonts w:ascii="Times New Roman" w:hAnsi="Times New Roman" w:cs="Times New Roman"/>
          <w:sz w:val="28"/>
          <w:szCs w:val="28"/>
        </w:rPr>
        <w:t>В судебное засед</w:t>
      </w:r>
      <w:r w:rsidRPr="00071A8B">
        <w:rPr>
          <w:rFonts w:ascii="Times New Roman" w:hAnsi="Times New Roman" w:cs="Times New Roman"/>
          <w:sz w:val="28"/>
          <w:szCs w:val="28"/>
        </w:rPr>
        <w:t>ание Кейль А.В. не явился, о времени и месте слушания был уведомлен надлежащим образом, ходатайства об отложении слушания либо о рассмотрении дела в его отсутствие в адрес суда не поступали, причины неявки суду неизвестны. На лиц, участвующих в деле, возло</w:t>
      </w:r>
      <w:r w:rsidRPr="00071A8B">
        <w:rPr>
          <w:rFonts w:ascii="Times New Roman" w:hAnsi="Times New Roman" w:cs="Times New Roman"/>
          <w:sz w:val="28"/>
          <w:szCs w:val="28"/>
        </w:rPr>
        <w:t>жена обязанность добросовестно пользоваться всеми принадлежащими им процессуальными правами. Неявка правонарушителя в судебное заседание является его волеизъявлением, свидетельствующим об  отказе от реализации права на непосредственное участие в судебном з</w:t>
      </w:r>
      <w:r w:rsidRPr="00071A8B">
        <w:rPr>
          <w:rFonts w:ascii="Times New Roman" w:hAnsi="Times New Roman" w:cs="Times New Roman"/>
          <w:sz w:val="28"/>
          <w:szCs w:val="28"/>
        </w:rPr>
        <w:t>аседании. При таких обстоятельствах, мировой судья полагает возможным рассмотреть дело в его отсутствие, признав причину неявки неуважительной.</w:t>
      </w:r>
    </w:p>
    <w:p w:rsidR="00D838C8" w:rsidRPr="00071A8B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71A8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Изучив материалы дела, мировой судья считает, что факт совершения </w:t>
      </w:r>
      <w:r w:rsidRPr="00071A8B"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Кейль А.В.</w:t>
      </w:r>
      <w:r w:rsidRPr="00071A8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правонарушения, п</w:t>
      </w:r>
      <w:r w:rsidRPr="00071A8B">
        <w:rPr>
          <w:rFonts w:ascii="Times New Roman" w:hAnsi="Times New Roman" w:eastAsiaTheme="minorEastAsia" w:cs="Times New Roman"/>
          <w:sz w:val="28"/>
          <w:szCs w:val="28"/>
          <w:lang w:eastAsia="ru-RU"/>
        </w:rPr>
        <w:t>редусмотренного ст. 20.25. ч. 1 Кодекса РФ об административных правонарушениях, нашел подтверждение в суде.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71A8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соответствии с ч. 1 ст. 20.25 КоАП РФ неуплата административного</w:t>
      </w:r>
      <w:r w:rsidRPr="00071A8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штрафа в срок, предусмотренный Кодексом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071A8B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ок до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пятнадцати суток, либо обязательные работы на срок до пятидесяти часов.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Из материалов дела следует, что постановлением № </w:t>
      </w:r>
      <w:r w:rsidRPr="005F13C1"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5F13C1"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18810</w:t>
      </w:r>
      <w:r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>21621994290737</w:t>
      </w:r>
      <w:r w:rsidRPr="005F13C1"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5F13C1"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.ДАТА.. </w:t>
      </w:r>
      <w:r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Кейль</w:t>
      </w:r>
      <w:r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А.В.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подвергнут административному наказанию по ст. 12.</w:t>
      </w:r>
      <w:r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>2 ч</w:t>
      </w:r>
      <w:r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>.1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РФ об административных правонарушениях в виде административного штрафа в размере </w:t>
      </w:r>
      <w:r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>5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00,00 руб., копия постановления получена им</w:t>
      </w:r>
      <w:r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тот же день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 вступило в законную силу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FC2F2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Согласно ч. 1 ст. 32.2. КоАП РФ административн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отсрочки или срока рассрочки. 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Вина </w:t>
      </w:r>
      <w:r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Кейль А.В.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20.25. КоАП РФ, подтверждается совокупностью собранных и исследованных по делу доказательств, а именно: протоколом об административном правонарушении № 16 РТ 017</w:t>
      </w:r>
      <w:r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>49074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постановлением </w:t>
      </w:r>
      <w:r w:rsidRPr="005F13C1"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>18810</w:t>
      </w:r>
      <w:r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>2162</w:t>
      </w:r>
      <w:r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>21994290737</w:t>
      </w:r>
      <w:r w:rsidRPr="005F13C1"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>други</w:t>
      </w:r>
      <w:r w:rsidR="00E17817">
        <w:rPr>
          <w:rFonts w:ascii="Times New Roman" w:hAnsi="Times New Roman" w:eastAsiaTheme="minorEastAsia" w:cs="Times New Roman"/>
          <w:sz w:val="28"/>
          <w:szCs w:val="28"/>
          <w:lang w:eastAsia="ru-RU"/>
        </w:rPr>
        <w:t>м</w:t>
      </w:r>
      <w:r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>и материалами дела</w:t>
      </w:r>
      <w:r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 </w:t>
      </w:r>
    </w:p>
    <w:p w:rsidR="00AE0580" w:rsidRPr="005F13C1" w:rsidP="00071A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 назначении наказания, мировой судья учитывает характер и степень опасности правонарушения, личность правонарушителя, его имущественное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положение. Обстоятельства, смягчающие и отягчающие административную ответственность, по делу не установлены.</w:t>
      </w:r>
    </w:p>
    <w:p w:rsidR="00AE0580" w:rsidRPr="005F13C1" w:rsidP="00071A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Принимая во внимание изложенное, мировой судья приходит к выводу о назначении </w:t>
      </w:r>
      <w:r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>К</w:t>
      </w:r>
      <w:r w:rsidR="00E17817">
        <w:rPr>
          <w:rFonts w:ascii="Times New Roman" w:hAnsi="Times New Roman" w:eastAsiaTheme="minorEastAsia" w:cs="Times New Roman"/>
          <w:sz w:val="28"/>
          <w:szCs w:val="28"/>
          <w:lang w:eastAsia="ru-RU"/>
        </w:rPr>
        <w:t>е</w:t>
      </w:r>
      <w:r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>йль</w:t>
      </w:r>
      <w:r w:rsidR="00E1781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А.В.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наказания в виде административного штраф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а в размере </w:t>
      </w:r>
      <w:r w:rsidR="00744481"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000,00 руб. </w:t>
      </w:r>
    </w:p>
    <w:p w:rsidR="009C73CB" w:rsidRPr="005F13C1" w:rsidP="00071A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основании изложенного и руководствуясь ст. 20.25 ч. 1, ст. ст. 29.9 - 29.11. Кодекса РФ об административных правонарушениях, мировой судья</w:t>
      </w:r>
    </w:p>
    <w:p w:rsidR="009C73CB" w:rsidRPr="005F13C1" w:rsidP="00071A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8D497F" w:rsidRPr="005F13C1" w:rsidP="00071A8B">
      <w:pPr>
        <w:pStyle w:val="ConsPlusNormal"/>
        <w:ind w:firstLine="567"/>
        <w:jc w:val="both"/>
        <w:rPr>
          <w:sz w:val="28"/>
          <w:szCs w:val="28"/>
        </w:rPr>
      </w:pPr>
      <w:r w:rsidRPr="005F13C1">
        <w:rPr>
          <w:rFonts w:eastAsiaTheme="minorEastAsia"/>
          <w:sz w:val="28"/>
          <w:szCs w:val="28"/>
        </w:rPr>
        <w:t>п</w:t>
      </w:r>
      <w:r w:rsidRPr="005F13C1" w:rsidR="009C73CB">
        <w:rPr>
          <w:rFonts w:eastAsiaTheme="minorEastAsia"/>
          <w:sz w:val="28"/>
          <w:szCs w:val="28"/>
        </w:rPr>
        <w:t xml:space="preserve">ризнать </w:t>
      </w:r>
      <w:r w:rsidR="00E17817">
        <w:rPr>
          <w:rFonts w:eastAsiaTheme="minorEastAsia"/>
          <w:sz w:val="28"/>
          <w:szCs w:val="28"/>
        </w:rPr>
        <w:t>Кейль</w:t>
      </w:r>
      <w:r w:rsidR="00E1781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А.В.</w:t>
      </w:r>
      <w:r w:rsidRPr="005F13C1" w:rsidR="009C73CB">
        <w:rPr>
          <w:rFonts w:eastAsiaTheme="minorEastAsia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5F13C1" w:rsidR="009C73CB">
        <w:rPr>
          <w:rFonts w:eastAsiaTheme="minorEastAsia"/>
          <w:sz w:val="28"/>
          <w:szCs w:val="28"/>
        </w:rPr>
        <w:t>ч</w:t>
      </w:r>
      <w:r w:rsidRPr="005F13C1" w:rsidR="009C73CB">
        <w:rPr>
          <w:rFonts w:eastAsiaTheme="minorEastAsia"/>
          <w:sz w:val="28"/>
          <w:szCs w:val="28"/>
        </w:rPr>
        <w:t xml:space="preserve">. 1 ст. 20.25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="00E17817">
        <w:rPr>
          <w:rFonts w:eastAsiaTheme="minorEastAsia"/>
          <w:sz w:val="28"/>
          <w:szCs w:val="28"/>
        </w:rPr>
        <w:t>1</w:t>
      </w:r>
      <w:r w:rsidRPr="005F13C1" w:rsidR="009C73CB">
        <w:rPr>
          <w:rFonts w:eastAsiaTheme="minorEastAsia"/>
          <w:sz w:val="28"/>
          <w:szCs w:val="28"/>
        </w:rPr>
        <w:t>000 (</w:t>
      </w:r>
      <w:r w:rsidR="00E17817">
        <w:rPr>
          <w:rFonts w:eastAsiaTheme="minorEastAsia"/>
          <w:sz w:val="28"/>
          <w:szCs w:val="28"/>
        </w:rPr>
        <w:t>одна</w:t>
      </w:r>
      <w:r w:rsidRPr="005F13C1" w:rsidR="009C73CB">
        <w:rPr>
          <w:rFonts w:eastAsiaTheme="minorEastAsia"/>
          <w:sz w:val="28"/>
          <w:szCs w:val="28"/>
        </w:rPr>
        <w:t xml:space="preserve"> тысяч</w:t>
      </w:r>
      <w:r w:rsidR="00E17817">
        <w:rPr>
          <w:rFonts w:eastAsiaTheme="minorEastAsia"/>
          <w:sz w:val="28"/>
          <w:szCs w:val="28"/>
        </w:rPr>
        <w:t>а</w:t>
      </w:r>
      <w:r w:rsidRPr="005F13C1" w:rsidR="009C73CB">
        <w:rPr>
          <w:rFonts w:eastAsiaTheme="minorEastAsia"/>
          <w:sz w:val="28"/>
          <w:szCs w:val="28"/>
        </w:rPr>
        <w:t xml:space="preserve">) рублей. </w:t>
      </w:r>
    </w:p>
    <w:p w:rsidR="00B93E9B" w:rsidRPr="005F13C1" w:rsidP="00071A8B">
      <w:pPr>
        <w:pStyle w:val="ConsPlusNormal"/>
        <w:ind w:firstLine="567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161D1B" w:rsidRPr="00071A8B" w:rsidP="00071A8B">
      <w:pPr>
        <w:spacing w:after="0" w:line="240" w:lineRule="auto"/>
        <w:ind w:firstLine="567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61D1B" w:rsidRPr="005F13C1" w:rsidP="00071A8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Разъяснить 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</w:t>
      </w:r>
      <w:r w:rsidRPr="005F13C1">
        <w:rPr>
          <w:rStyle w:val="normaltextrun"/>
          <w:color w:val="000000"/>
          <w:sz w:val="28"/>
          <w:szCs w:val="28"/>
        </w:rPr>
        <w:t>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5F13C1">
        <w:rPr>
          <w:rStyle w:val="normaltextrun"/>
          <w:color w:val="000000"/>
          <w:sz w:val="28"/>
          <w:szCs w:val="28"/>
        </w:rPr>
        <w:t xml:space="preserve"> штрафа.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 xml:space="preserve">Предупредить  об административной </w:t>
      </w:r>
      <w:r w:rsidRPr="005F13C1">
        <w:rPr>
          <w:rStyle w:val="normaltextrun"/>
          <w:color w:val="000000"/>
          <w:sz w:val="28"/>
          <w:szCs w:val="28"/>
        </w:rPr>
        <w:t>ответственности по ч. 1 ст. 20.25 КоАП РФ в случае неуплаты административного штрафа в срок, предусмотренный ст. 32.2 КоАП РФ.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документ</w:t>
      </w:r>
      <w:r w:rsidRPr="005F13C1">
        <w:rPr>
          <w:rStyle w:val="normaltextrun"/>
          <w:color w:val="000000"/>
          <w:sz w:val="28"/>
          <w:szCs w:val="28"/>
        </w:rPr>
        <w:t>а, подтверждающего уплату штрафа, подлежит представлению мировому судье судебного участка № </w:t>
      </w:r>
      <w:r w:rsidRPr="005F13C1" w:rsidR="00A30680">
        <w:rPr>
          <w:rStyle w:val="normaltextrun"/>
          <w:color w:val="000000"/>
          <w:sz w:val="28"/>
          <w:szCs w:val="28"/>
        </w:rPr>
        <w:t>3</w:t>
      </w:r>
      <w:r w:rsidRPr="005F13C1">
        <w:rPr>
          <w:rStyle w:val="normaltextrun"/>
          <w:color w:val="000000"/>
          <w:sz w:val="28"/>
          <w:szCs w:val="28"/>
        </w:rPr>
        <w:t xml:space="preserve"> по </w:t>
      </w:r>
      <w:r w:rsidRPr="005F13C1" w:rsidR="00A30680">
        <w:rPr>
          <w:rStyle w:val="normaltextrun"/>
          <w:color w:val="000000"/>
          <w:sz w:val="28"/>
          <w:szCs w:val="28"/>
        </w:rPr>
        <w:t>Азнакаевскому</w:t>
      </w:r>
      <w:r w:rsidRPr="005F13C1"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Pr="005F13C1" w:rsidR="00A30680">
        <w:rPr>
          <w:rStyle w:val="normaltextrun"/>
          <w:color w:val="000000"/>
          <w:sz w:val="28"/>
          <w:szCs w:val="28"/>
        </w:rPr>
        <w:t>Азнакаево</w:t>
      </w:r>
      <w:r w:rsidRPr="005F13C1">
        <w:rPr>
          <w:rStyle w:val="normaltextrun"/>
          <w:color w:val="000000"/>
          <w:sz w:val="28"/>
          <w:szCs w:val="28"/>
        </w:rPr>
        <w:t>, ул. </w:t>
      </w:r>
      <w:r w:rsidRPr="005F13C1" w:rsidR="00F64EF7">
        <w:rPr>
          <w:rStyle w:val="normaltextrun"/>
          <w:color w:val="000000"/>
          <w:sz w:val="28"/>
          <w:szCs w:val="28"/>
        </w:rPr>
        <w:t>Пушкина,дом 7а</w:t>
      </w:r>
      <w:r w:rsidRPr="005F13C1" w:rsidR="00A30680">
        <w:rPr>
          <w:rStyle w:val="normaltextrun"/>
          <w:color w:val="000000"/>
          <w:sz w:val="28"/>
          <w:szCs w:val="28"/>
        </w:rPr>
        <w:t>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>В соответствии со ст. 32.2 КоАП РФ админ</w:t>
      </w:r>
      <w:r w:rsidRPr="005F13C1">
        <w:rPr>
          <w:sz w:val="28"/>
          <w:szCs w:val="28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</w:t>
      </w:r>
      <w:r w:rsidRPr="005F13C1">
        <w:rPr>
          <w:sz w:val="28"/>
          <w:szCs w:val="28"/>
        </w:rPr>
        <w:t>ассрочки, предусмотренные ст. 31.5 КоАП РФ.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Постановление может быть обжаловано в </w:t>
      </w:r>
      <w:r w:rsidRPr="005F13C1" w:rsidR="00B93E9B">
        <w:rPr>
          <w:sz w:val="28"/>
          <w:szCs w:val="28"/>
        </w:rPr>
        <w:t>Азнакаевский городской</w:t>
      </w:r>
      <w:r w:rsidRPr="005F13C1">
        <w:rPr>
          <w:sz w:val="28"/>
          <w:szCs w:val="28"/>
        </w:rPr>
        <w:t xml:space="preserve"> суд Республики </w:t>
      </w:r>
      <w:r w:rsidRPr="005F13C1" w:rsidR="00B93E9B">
        <w:rPr>
          <w:sz w:val="28"/>
          <w:szCs w:val="28"/>
        </w:rPr>
        <w:t>Татарстан</w:t>
      </w:r>
      <w:r w:rsidRPr="005F13C1">
        <w:rPr>
          <w:sz w:val="28"/>
          <w:szCs w:val="28"/>
        </w:rPr>
        <w:t xml:space="preserve"> через мирового судью в течение 10 суток со дня его </w:t>
      </w:r>
      <w:r w:rsidRPr="005F13C1">
        <w:rPr>
          <w:sz w:val="28"/>
          <w:szCs w:val="28"/>
        </w:rPr>
        <w:t>вручения или получения копии постановления.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5F13C1" w:rsidP="00650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5F13C1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М.М. Калиниченко</w:t>
      </w:r>
    </w:p>
    <w:sectPr w:rsidSect="00071A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71A8B"/>
    <w:rsid w:val="000B7893"/>
    <w:rsid w:val="00123746"/>
    <w:rsid w:val="001326DF"/>
    <w:rsid w:val="00161D1B"/>
    <w:rsid w:val="001622F2"/>
    <w:rsid w:val="002460D5"/>
    <w:rsid w:val="00251F9D"/>
    <w:rsid w:val="002D29B6"/>
    <w:rsid w:val="002E755E"/>
    <w:rsid w:val="002F5DFA"/>
    <w:rsid w:val="0030356C"/>
    <w:rsid w:val="004C051B"/>
    <w:rsid w:val="004C4753"/>
    <w:rsid w:val="00512100"/>
    <w:rsid w:val="00543A75"/>
    <w:rsid w:val="0059215D"/>
    <w:rsid w:val="005F13C1"/>
    <w:rsid w:val="00650F86"/>
    <w:rsid w:val="007350D1"/>
    <w:rsid w:val="00744481"/>
    <w:rsid w:val="007F2195"/>
    <w:rsid w:val="008D497F"/>
    <w:rsid w:val="0094204F"/>
    <w:rsid w:val="009C73CB"/>
    <w:rsid w:val="00A30680"/>
    <w:rsid w:val="00A64528"/>
    <w:rsid w:val="00AB1250"/>
    <w:rsid w:val="00AE0580"/>
    <w:rsid w:val="00B32AD4"/>
    <w:rsid w:val="00B35FBC"/>
    <w:rsid w:val="00B61221"/>
    <w:rsid w:val="00B93E9B"/>
    <w:rsid w:val="00BD0C34"/>
    <w:rsid w:val="00C06EEF"/>
    <w:rsid w:val="00D838C8"/>
    <w:rsid w:val="00DA3767"/>
    <w:rsid w:val="00E17817"/>
    <w:rsid w:val="00EC653B"/>
    <w:rsid w:val="00F5187A"/>
    <w:rsid w:val="00F562B9"/>
    <w:rsid w:val="00F64EF7"/>
    <w:rsid w:val="00F914D5"/>
    <w:rsid w:val="00FC2F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