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4EC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Дело № 5-</w:t>
      </w:r>
      <w:r w:rsidRPr="00A168D2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6C34EC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УИД 16</w:t>
      </w:r>
      <w:r w:rsidRPr="00A16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0081-01-2021-00381</w:t>
      </w:r>
      <w:r w:rsidRPr="00A168D2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68D2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C34EC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34EC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6C34EC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68D2" w:rsidR="003501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                                                            г. Азнакаево РТ</w:t>
      </w:r>
    </w:p>
    <w:p w:rsidR="006C34EC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району Республики Татарстан Калиниченко М.М.,</w:t>
      </w:r>
    </w:p>
    <w:p w:rsidR="0074615D" w:rsidRPr="00A168D2" w:rsidP="00A16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дело об административном правонарушен</w:t>
      </w: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A168D2">
        <w:rPr>
          <w:rFonts w:ascii="Times New Roman" w:hAnsi="Times New Roman" w:cs="Times New Roman"/>
          <w:sz w:val="28"/>
          <w:szCs w:val="28"/>
        </w:rPr>
        <w:t xml:space="preserve">по </w:t>
      </w:r>
      <w:r w:rsidRPr="00A168D2">
        <w:rPr>
          <w:rFonts w:ascii="Times New Roman" w:hAnsi="Times New Roman" w:cs="Times New Roman"/>
          <w:sz w:val="28"/>
          <w:szCs w:val="28"/>
        </w:rPr>
        <w:t>ч</w:t>
      </w:r>
      <w:r w:rsidRPr="00A168D2">
        <w:rPr>
          <w:rFonts w:ascii="Times New Roman" w:hAnsi="Times New Roman" w:cs="Times New Roman"/>
          <w:sz w:val="28"/>
          <w:szCs w:val="28"/>
        </w:rPr>
        <w:t xml:space="preserve">. 1 ст. 15.33.2 Кодекса Российской Федерации об административных правонарушениях (далее - КоАП РФ) в отношении </w:t>
      </w:r>
      <w:r w:rsidRPr="00A168D2" w:rsidR="00350131">
        <w:rPr>
          <w:rFonts w:ascii="Times New Roman" w:hAnsi="Times New Roman" w:cs="Times New Roman"/>
          <w:sz w:val="28"/>
          <w:szCs w:val="28"/>
        </w:rPr>
        <w:t>Кшинина</w:t>
      </w:r>
      <w:r w:rsidRPr="00A168D2" w:rsidR="0035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И.В.,..ДАННЫЕ ИЗЪЯТЫ..</w:t>
      </w:r>
      <w:r w:rsidRPr="00A168D2">
        <w:rPr>
          <w:rFonts w:ascii="Times New Roman" w:hAnsi="Times New Roman" w:cs="Times New Roman"/>
          <w:sz w:val="28"/>
          <w:szCs w:val="28"/>
        </w:rPr>
        <w:t>,</w:t>
      </w:r>
    </w:p>
    <w:p w:rsidR="0074615D" w:rsidRPr="00A168D2" w:rsidP="00A168D2">
      <w:pPr>
        <w:pStyle w:val="ConsPlusNormal"/>
        <w:jc w:val="center"/>
        <w:rPr>
          <w:sz w:val="28"/>
          <w:szCs w:val="28"/>
        </w:rPr>
      </w:pPr>
      <w:r w:rsidRPr="00A168D2">
        <w:rPr>
          <w:sz w:val="28"/>
          <w:szCs w:val="28"/>
        </w:rPr>
        <w:t>установил:</w:t>
      </w:r>
    </w:p>
    <w:p w:rsidR="0074615D" w:rsidRPr="00A168D2" w:rsidP="00A168D2">
      <w:pPr>
        <w:pStyle w:val="ConsPlusNormal"/>
        <w:jc w:val="center"/>
        <w:rPr>
          <w:sz w:val="28"/>
          <w:szCs w:val="28"/>
        </w:rPr>
      </w:pP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 xml:space="preserve">Общество с ограниченной ответственностью </w:t>
      </w:r>
      <w:r w:rsidRPr="00A168D2" w:rsidR="007C59E2">
        <w:rPr>
          <w:sz w:val="28"/>
          <w:szCs w:val="28"/>
        </w:rPr>
        <w:t>«</w:t>
      </w:r>
      <w:r>
        <w:rPr>
          <w:sz w:val="28"/>
          <w:szCs w:val="28"/>
        </w:rPr>
        <w:t>НАИМЕНОВАНИЕ</w:t>
      </w:r>
      <w:r w:rsidRPr="00A168D2" w:rsidR="007C59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168D2" w:rsidR="007C59E2">
        <w:rPr>
          <w:sz w:val="28"/>
          <w:szCs w:val="28"/>
        </w:rPr>
        <w:t>в ли</w:t>
      </w:r>
      <w:r w:rsidRPr="00A168D2" w:rsidR="006C34EC">
        <w:rPr>
          <w:sz w:val="28"/>
          <w:szCs w:val="28"/>
        </w:rPr>
        <w:t xml:space="preserve">це директора </w:t>
      </w:r>
      <w:r w:rsidRPr="00A168D2" w:rsidR="00350131">
        <w:rPr>
          <w:sz w:val="28"/>
          <w:szCs w:val="28"/>
        </w:rPr>
        <w:t>Кшинина</w:t>
      </w:r>
      <w:r w:rsidRPr="00A168D2" w:rsidR="00350131">
        <w:rPr>
          <w:sz w:val="28"/>
          <w:szCs w:val="28"/>
        </w:rPr>
        <w:t xml:space="preserve"> И.В.</w:t>
      </w:r>
      <w:r w:rsidRPr="00A168D2">
        <w:rPr>
          <w:sz w:val="28"/>
          <w:szCs w:val="28"/>
        </w:rPr>
        <w:t xml:space="preserve">, расположенное по адресу: </w:t>
      </w:r>
      <w:r>
        <w:rPr>
          <w:sz w:val="28"/>
          <w:szCs w:val="28"/>
        </w:rPr>
        <w:t>….</w:t>
      </w:r>
      <w:r w:rsidRPr="00A168D2" w:rsidR="00350131">
        <w:rPr>
          <w:sz w:val="28"/>
          <w:szCs w:val="28"/>
        </w:rPr>
        <w:t xml:space="preserve">, </w:t>
      </w:r>
      <w:r w:rsidRPr="00A168D2">
        <w:rPr>
          <w:sz w:val="28"/>
          <w:szCs w:val="28"/>
        </w:rPr>
        <w:t>в нарушение п. 2.2 ст. 11 Федерального закона "Об индивидуальном (персонифицированном) учете в системе обязательного пенсионного страхования" (далее - За</w:t>
      </w:r>
      <w:r w:rsidRPr="00A168D2">
        <w:rPr>
          <w:sz w:val="28"/>
          <w:szCs w:val="28"/>
        </w:rPr>
        <w:t xml:space="preserve">кона) сведения о каждом работающем застрахованном лице по форме "Исходная" за </w:t>
      </w:r>
      <w:r w:rsidRPr="00A168D2" w:rsidR="001A41BA">
        <w:rPr>
          <w:sz w:val="28"/>
          <w:szCs w:val="28"/>
        </w:rPr>
        <w:t>май</w:t>
      </w:r>
      <w:r w:rsidRPr="00A168D2">
        <w:rPr>
          <w:sz w:val="28"/>
          <w:szCs w:val="28"/>
        </w:rPr>
        <w:t xml:space="preserve"> 2021 г</w:t>
      </w:r>
      <w:r w:rsidRPr="00A168D2" w:rsidR="006C34EC">
        <w:rPr>
          <w:sz w:val="28"/>
          <w:szCs w:val="28"/>
        </w:rPr>
        <w:t>ода</w:t>
      </w:r>
      <w:r w:rsidRPr="00A168D2">
        <w:rPr>
          <w:sz w:val="28"/>
          <w:szCs w:val="28"/>
        </w:rPr>
        <w:t xml:space="preserve"> представило с нарушением установленного законодательством срока.</w:t>
      </w:r>
    </w:p>
    <w:p w:rsidR="007C59E2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Кшинин И.В.</w:t>
      </w:r>
      <w:r w:rsidRPr="00A168D2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для рассмотрения дела об административном правонарушении не явил</w:t>
      </w:r>
      <w:r w:rsidRPr="00A168D2" w:rsidR="0016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168D2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времени и месте рассмотрения дела уведомлялась надлежащим образом, ходатайств об отложении рассмотрения дела не заявлено, в связи с чем, учитывая положения ч. 2 ст. 25.1 КоАП РФ мировой судья считает возможным рассмотреть дело об административном правонарушении в е</w:t>
      </w: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168D2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D656B6" w:rsidRPr="00A168D2" w:rsidP="00A16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Изучив материалы административного дела, мировой судья приходит  к следующему.</w:t>
      </w: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>В соответствии с п. 2.2 ст. 11 Закона страхователь ежемесячно не позднее 15-го числа месяца, следующего за отчетным периодом - месяцем, представляет о каждом раб</w:t>
      </w:r>
      <w:r w:rsidRPr="00A168D2">
        <w:rPr>
          <w:sz w:val="28"/>
          <w:szCs w:val="28"/>
        </w:rPr>
        <w:t>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</w:t>
      </w:r>
      <w:r w:rsidRPr="00A168D2">
        <w:rPr>
          <w:sz w:val="28"/>
          <w:szCs w:val="28"/>
        </w:rPr>
        <w:t xml:space="preserve">и, литературы, искусства, издательские лицензионные договоры, лицензионные договоры 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 w:rsidRPr="00A168D2">
        <w:rPr>
          <w:sz w:val="28"/>
          <w:szCs w:val="28"/>
        </w:rPr>
        <w:t>по управлению правами на коллективной основе) сведения:1) страховой номер индивидуального лицевого счета;2) фамилию, имя и отчество;3) идентификационный номер налогоплательщика (при наличии у страхователя данных об идентификационном номере налогоплательщик</w:t>
      </w:r>
      <w:r w:rsidRPr="00A168D2">
        <w:rPr>
          <w:sz w:val="28"/>
          <w:szCs w:val="28"/>
        </w:rPr>
        <w:t>а застрахованного лица).</w:t>
      </w: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 xml:space="preserve">Следовательно, срок предоставления указанных сведений за </w:t>
      </w:r>
      <w:r w:rsidRPr="00A168D2" w:rsidR="001A41BA">
        <w:rPr>
          <w:sz w:val="28"/>
          <w:szCs w:val="28"/>
        </w:rPr>
        <w:t>май</w:t>
      </w:r>
      <w:r w:rsidRPr="00A168D2">
        <w:rPr>
          <w:sz w:val="28"/>
          <w:szCs w:val="28"/>
        </w:rPr>
        <w:t xml:space="preserve"> 2021 </w:t>
      </w:r>
      <w:r w:rsidRPr="00A168D2">
        <w:rPr>
          <w:sz w:val="28"/>
          <w:szCs w:val="28"/>
        </w:rPr>
        <w:t>г</w:t>
      </w:r>
      <w:r w:rsidRPr="00A168D2" w:rsidR="00D656B6">
        <w:rPr>
          <w:sz w:val="28"/>
          <w:szCs w:val="28"/>
        </w:rPr>
        <w:t>ода</w:t>
      </w:r>
      <w:r w:rsidRPr="00A168D2">
        <w:rPr>
          <w:sz w:val="28"/>
          <w:szCs w:val="28"/>
        </w:rPr>
        <w:t xml:space="preserve"> установлен не позднее 15 </w:t>
      </w:r>
      <w:r w:rsidRPr="00A168D2" w:rsidR="001A41BA">
        <w:rPr>
          <w:sz w:val="28"/>
          <w:szCs w:val="28"/>
        </w:rPr>
        <w:t>июня</w:t>
      </w:r>
      <w:r w:rsidRPr="00A168D2">
        <w:rPr>
          <w:sz w:val="28"/>
          <w:szCs w:val="28"/>
        </w:rPr>
        <w:t xml:space="preserve"> 2021 г</w:t>
      </w:r>
      <w:r w:rsidRPr="00A168D2" w:rsidR="00D656B6">
        <w:rPr>
          <w:sz w:val="28"/>
          <w:szCs w:val="28"/>
        </w:rPr>
        <w:t>ода</w:t>
      </w:r>
      <w:r w:rsidRPr="00A168D2">
        <w:rPr>
          <w:sz w:val="28"/>
          <w:szCs w:val="28"/>
        </w:rPr>
        <w:t>.</w:t>
      </w: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 xml:space="preserve">Из представленных материалов следует, что сведения о </w:t>
      </w:r>
      <w:r w:rsidRPr="00A168D2" w:rsidR="007C59E2">
        <w:rPr>
          <w:sz w:val="28"/>
          <w:szCs w:val="28"/>
        </w:rPr>
        <w:t xml:space="preserve">каждом  работающем в обществе </w:t>
      </w:r>
      <w:r w:rsidRPr="00A168D2">
        <w:rPr>
          <w:sz w:val="28"/>
          <w:szCs w:val="28"/>
        </w:rPr>
        <w:t>застрахованном лице в Отделение Пенс</w:t>
      </w:r>
      <w:r w:rsidRPr="00A168D2">
        <w:rPr>
          <w:sz w:val="28"/>
          <w:szCs w:val="28"/>
        </w:rPr>
        <w:t xml:space="preserve">ионного фонда Российской Федерации по Республике Татарстан за </w:t>
      </w:r>
      <w:r w:rsidRPr="00A168D2" w:rsidR="001A41BA">
        <w:rPr>
          <w:sz w:val="28"/>
          <w:szCs w:val="28"/>
        </w:rPr>
        <w:t>май</w:t>
      </w:r>
      <w:r w:rsidRPr="00A168D2">
        <w:rPr>
          <w:sz w:val="28"/>
          <w:szCs w:val="28"/>
        </w:rPr>
        <w:t xml:space="preserve"> 2021 </w:t>
      </w:r>
      <w:r w:rsidRPr="00A168D2">
        <w:rPr>
          <w:sz w:val="28"/>
          <w:szCs w:val="28"/>
        </w:rPr>
        <w:t>г</w:t>
      </w:r>
      <w:r w:rsidRPr="00A168D2" w:rsidR="00D656B6">
        <w:rPr>
          <w:sz w:val="28"/>
          <w:szCs w:val="28"/>
        </w:rPr>
        <w:t>ода</w:t>
      </w:r>
      <w:r w:rsidRPr="00A168D2">
        <w:rPr>
          <w:sz w:val="28"/>
          <w:szCs w:val="28"/>
        </w:rPr>
        <w:t>представлены</w:t>
      </w:r>
      <w:r w:rsidRPr="00A168D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168D2">
        <w:rPr>
          <w:sz w:val="28"/>
          <w:szCs w:val="28"/>
        </w:rPr>
        <w:t>, то есть с нарушением установленного срока.</w:t>
      </w:r>
    </w:p>
    <w:p w:rsidR="0074615D" w:rsidRPr="00A168D2" w:rsidP="00A168D2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A168D2">
        <w:rPr>
          <w:sz w:val="28"/>
          <w:szCs w:val="28"/>
        </w:rPr>
        <w:t xml:space="preserve">Вина </w:t>
      </w:r>
      <w:r w:rsidRPr="00A168D2" w:rsidR="00350131">
        <w:rPr>
          <w:sz w:val="28"/>
          <w:szCs w:val="28"/>
        </w:rPr>
        <w:t>Кшинина И.В.</w:t>
      </w:r>
      <w:r w:rsidRPr="00A168D2">
        <w:rPr>
          <w:sz w:val="28"/>
          <w:szCs w:val="28"/>
        </w:rPr>
        <w:t xml:space="preserve"> устанавливается собранными по делу доказательствами, в е</w:t>
      </w:r>
      <w:r w:rsidRPr="00A168D2" w:rsidR="001A41BA">
        <w:rPr>
          <w:sz w:val="28"/>
          <w:szCs w:val="28"/>
        </w:rPr>
        <w:t>го</w:t>
      </w:r>
      <w:r w:rsidRPr="00A168D2">
        <w:rPr>
          <w:sz w:val="28"/>
          <w:szCs w:val="28"/>
        </w:rPr>
        <w:t xml:space="preserve"> действиях содержится состав административного правонарушения, предусмотренного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 w:rsidRPr="00A168D2">
        <w:rPr>
          <w:sz w:val="28"/>
          <w:szCs w:val="28"/>
        </w:rPr>
        <w:t>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 w:rsidRPr="00A168D2">
        <w:rPr>
          <w:sz w:val="28"/>
          <w:szCs w:val="28"/>
        </w:rPr>
        <w:t>ионного страхования, а равно представление таких сведений в неполном объеме или в искаженном виде, за исключением случаев, предусмотренных ч. 2 ст. 15.33.2 КоАП РФ.</w:t>
      </w: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>П</w:t>
      </w:r>
      <w:r w:rsidRPr="00A168D2">
        <w:rPr>
          <w:sz w:val="28"/>
          <w:szCs w:val="28"/>
        </w:rPr>
        <w:t>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положение.</w:t>
      </w: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>Руководствуясь статьями 29.9 - 29.10 КоАП РФ, мировой судья</w:t>
      </w:r>
    </w:p>
    <w:p w:rsidR="0074615D" w:rsidRPr="00A168D2" w:rsidP="00A168D2">
      <w:pPr>
        <w:pStyle w:val="ConsPlusNormal"/>
        <w:jc w:val="center"/>
        <w:rPr>
          <w:sz w:val="28"/>
          <w:szCs w:val="28"/>
        </w:rPr>
      </w:pPr>
    </w:p>
    <w:p w:rsidR="0074615D" w:rsidRPr="00A168D2" w:rsidP="00A168D2">
      <w:pPr>
        <w:pStyle w:val="ConsPlusNormal"/>
        <w:jc w:val="center"/>
        <w:rPr>
          <w:sz w:val="28"/>
          <w:szCs w:val="28"/>
        </w:rPr>
      </w:pPr>
      <w:r w:rsidRPr="00A168D2">
        <w:rPr>
          <w:sz w:val="28"/>
          <w:szCs w:val="28"/>
        </w:rPr>
        <w:t>постанови</w:t>
      </w:r>
      <w:r w:rsidRPr="00A168D2">
        <w:rPr>
          <w:sz w:val="28"/>
          <w:szCs w:val="28"/>
        </w:rPr>
        <w:t>л:</w:t>
      </w:r>
    </w:p>
    <w:p w:rsidR="0074615D" w:rsidRPr="00A168D2" w:rsidP="00A168D2">
      <w:pPr>
        <w:pStyle w:val="ConsPlusNormal"/>
        <w:jc w:val="center"/>
        <w:rPr>
          <w:sz w:val="28"/>
          <w:szCs w:val="28"/>
        </w:rPr>
      </w:pP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>Кшинина</w:t>
      </w:r>
      <w:r w:rsidRPr="00A168D2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Pr="00A168D2">
        <w:rPr>
          <w:sz w:val="28"/>
          <w:szCs w:val="28"/>
        </w:rPr>
        <w:t xml:space="preserve"> признать виновн</w:t>
      </w:r>
      <w:r w:rsidRPr="00A168D2" w:rsidR="007C59E2">
        <w:rPr>
          <w:sz w:val="28"/>
          <w:szCs w:val="28"/>
        </w:rPr>
        <w:t>ым</w:t>
      </w:r>
      <w:r w:rsidRPr="00A168D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168D2">
        <w:rPr>
          <w:sz w:val="28"/>
          <w:szCs w:val="28"/>
        </w:rPr>
        <w:t>ч</w:t>
      </w:r>
      <w:r w:rsidRPr="00A168D2">
        <w:rPr>
          <w:sz w:val="28"/>
          <w:szCs w:val="28"/>
        </w:rPr>
        <w:t>. 1 ст. 15.33.2 КоАП РФ, и назначить е</w:t>
      </w:r>
      <w:r w:rsidRPr="00A168D2" w:rsidR="007C59E2">
        <w:rPr>
          <w:sz w:val="28"/>
          <w:szCs w:val="28"/>
        </w:rPr>
        <w:t>му</w:t>
      </w:r>
      <w:r w:rsidRPr="00A168D2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>Получатель:</w:t>
      </w:r>
      <w:r w:rsidRPr="00A168D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  <w:r w:rsidRPr="00A168D2">
        <w:rPr>
          <w:sz w:val="28"/>
          <w:szCs w:val="28"/>
        </w:rPr>
        <w:t>.</w:t>
      </w:r>
    </w:p>
    <w:p w:rsidR="009353B6" w:rsidRPr="00A168D2" w:rsidP="00A168D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положе</w:t>
      </w: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</w:t>
      </w: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 штрафа. </w:t>
      </w:r>
    </w:p>
    <w:p w:rsidR="009353B6" w:rsidRPr="00A168D2" w:rsidP="00A168D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</w:t>
      </w:r>
      <w:r w:rsidRPr="00A168D2" w:rsidR="0035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Кшинина И.В.</w:t>
      </w: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административной ответствен</w:t>
      </w: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по ч. 1 ст. 20.25 КоАП РФ в случае неуплаты административного штрафа в срок, предусмотренный ст. 32.2 КоАП РФ. </w:t>
      </w:r>
    </w:p>
    <w:p w:rsidR="009353B6" w:rsidRPr="00A168D2" w:rsidP="00A168D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</w:t>
      </w: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ждающего уплату штрафа, подлежит представлению мировому судье судебного участка № 3 по Азнакаевскому судебному району Республики </w:t>
      </w:r>
      <w:r w:rsidRPr="00A1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 по адресу: Республика Татарстан, г. Азнакаево, ул. Багаутдинова,дом 24. </w:t>
      </w:r>
    </w:p>
    <w:p w:rsidR="0074615D" w:rsidP="00A168D2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>Постановление может быть обжаловано в А</w:t>
      </w:r>
      <w:r w:rsidRPr="00A168D2" w:rsidR="00D656B6">
        <w:rPr>
          <w:sz w:val="28"/>
          <w:szCs w:val="28"/>
        </w:rPr>
        <w:t>знакаевский</w:t>
      </w:r>
      <w:r w:rsidRPr="00A168D2">
        <w:rPr>
          <w:sz w:val="28"/>
          <w:szCs w:val="28"/>
        </w:rPr>
        <w:t xml:space="preserve">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A168D2" w:rsidRPr="00A168D2" w:rsidP="00A168D2">
      <w:pPr>
        <w:pStyle w:val="ConsPlusNormal"/>
        <w:ind w:firstLine="540"/>
        <w:jc w:val="both"/>
        <w:rPr>
          <w:sz w:val="28"/>
          <w:szCs w:val="28"/>
        </w:rPr>
      </w:pPr>
    </w:p>
    <w:p w:rsidR="00D435C3" w:rsidP="00165E3B">
      <w:pPr>
        <w:pStyle w:val="ConsPlusNormal"/>
        <w:ind w:firstLine="540"/>
        <w:jc w:val="both"/>
        <w:rPr>
          <w:sz w:val="28"/>
          <w:szCs w:val="28"/>
        </w:rPr>
      </w:pPr>
      <w:r w:rsidRPr="00A168D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9353B6" w:rsidRPr="00A168D2" w:rsidP="00A168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Мировой судья                             М.М. Калиниченко</w:t>
      </w:r>
    </w:p>
    <w:p w:rsidR="0074615D" w:rsidRPr="00A168D2" w:rsidP="00A168D2">
      <w:pPr>
        <w:pStyle w:val="ConsPlusNormal"/>
        <w:ind w:firstLine="540"/>
        <w:jc w:val="both"/>
        <w:rPr>
          <w:sz w:val="28"/>
          <w:szCs w:val="28"/>
        </w:rPr>
      </w:pPr>
    </w:p>
    <w:p w:rsidR="00D12778" w:rsidRPr="00A168D2" w:rsidP="00A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1A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EF4"/>
    <w:rsid w:val="00122EF4"/>
    <w:rsid w:val="00165E3B"/>
    <w:rsid w:val="001A22D7"/>
    <w:rsid w:val="001A41BA"/>
    <w:rsid w:val="00350131"/>
    <w:rsid w:val="006C34EC"/>
    <w:rsid w:val="006E22FB"/>
    <w:rsid w:val="0074615D"/>
    <w:rsid w:val="007C59E2"/>
    <w:rsid w:val="009353B6"/>
    <w:rsid w:val="00A168D2"/>
    <w:rsid w:val="00D12778"/>
    <w:rsid w:val="00D25BA8"/>
    <w:rsid w:val="00D435C3"/>
    <w:rsid w:val="00D656B6"/>
    <w:rsid w:val="00DD4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