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43A5" w:rsidRPr="000B678B" w:rsidP="000B678B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Pr="000B678B" w:rsidR="0089491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0B678B" w:rsidR="0089491A">
        <w:rPr>
          <w:rFonts w:ascii="Times New Roman" w:eastAsia="Times New Roman" w:hAnsi="Times New Roman"/>
          <w:sz w:val="28"/>
          <w:szCs w:val="28"/>
          <w:lang w:eastAsia="ru-RU"/>
        </w:rPr>
        <w:t>3-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B678B" w:rsidR="0089491A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E43A5" w:rsidRPr="000B678B" w:rsidP="000B678B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0B678B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0081-01-2021-0031</w:t>
      </w:r>
      <w:r w:rsidRPr="000B678B" w:rsidR="00577E71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0B678B" w:rsidR="00577E71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9E43A5" w:rsidRPr="000B678B" w:rsidP="000B678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3A5" w:rsidRPr="000B678B" w:rsidP="000B67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9E43A5" w:rsidRPr="000B678B" w:rsidP="000B678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20 января 2022 года                                                               г. Азнакаево РТ</w:t>
      </w:r>
    </w:p>
    <w:p w:rsidR="009E43A5" w:rsidRPr="000B678B" w:rsidP="000B678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9E43A5" w:rsidRPr="000B678B" w:rsidP="000B678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</w:t>
      </w:r>
      <w:r w:rsidRPr="000B678B" w:rsidR="00086343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в отношении </w:t>
      </w:r>
      <w:r w:rsidRPr="000B678B" w:rsidR="00577E71">
        <w:rPr>
          <w:rFonts w:ascii="Times New Roman" w:eastAsia="Times New Roman" w:hAnsi="Times New Roman"/>
          <w:sz w:val="28"/>
          <w:szCs w:val="28"/>
          <w:lang w:eastAsia="ru-RU"/>
        </w:rPr>
        <w:t>Бадыкова</w:t>
      </w:r>
      <w:r w:rsidRPr="000B678B" w:rsidR="00577E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Р.М., 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</w:p>
    <w:p w:rsidR="009E43A5" w:rsidRPr="000B678B" w:rsidP="000B67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постановил: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 xml:space="preserve">в отношении </w:t>
      </w:r>
      <w:r w:rsidRPr="000B678B" w:rsidR="00577E71">
        <w:rPr>
          <w:sz w:val="28"/>
          <w:szCs w:val="28"/>
        </w:rPr>
        <w:t>Бадыкова</w:t>
      </w:r>
      <w:r w:rsidRPr="000B678B" w:rsidR="00577E71">
        <w:rPr>
          <w:sz w:val="28"/>
          <w:szCs w:val="28"/>
        </w:rPr>
        <w:t xml:space="preserve"> Р.М.</w:t>
      </w:r>
      <w:r w:rsidRPr="000B678B" w:rsidR="00186DCA">
        <w:rPr>
          <w:sz w:val="28"/>
          <w:szCs w:val="28"/>
        </w:rPr>
        <w:t>,</w:t>
      </w:r>
      <w:r>
        <w:rPr>
          <w:sz w:val="28"/>
          <w:szCs w:val="28"/>
        </w:rPr>
        <w:t xml:space="preserve"> ..ДАТА..</w:t>
      </w:r>
      <w:r w:rsidRPr="000B678B" w:rsidR="00186DCA">
        <w:rPr>
          <w:sz w:val="28"/>
          <w:szCs w:val="28"/>
        </w:rPr>
        <w:t>,</w:t>
      </w:r>
      <w:r w:rsidRPr="000B678B">
        <w:rPr>
          <w:sz w:val="28"/>
          <w:szCs w:val="28"/>
        </w:rPr>
        <w:t xml:space="preserve"> составлен протокол 16РТ  № 017323</w:t>
      </w:r>
      <w:r w:rsidRPr="000B678B" w:rsidR="00577E71">
        <w:rPr>
          <w:sz w:val="28"/>
          <w:szCs w:val="28"/>
        </w:rPr>
        <w:t>12</w:t>
      </w:r>
      <w:r w:rsidRPr="000B678B">
        <w:rPr>
          <w:sz w:val="28"/>
          <w:szCs w:val="28"/>
        </w:rPr>
        <w:t xml:space="preserve"> об административном правонарушении, предусмотренном ч. 1 ст. 12.</w:t>
      </w:r>
      <w:r w:rsidRPr="000B678B" w:rsidR="00577E71">
        <w:rPr>
          <w:sz w:val="28"/>
          <w:szCs w:val="28"/>
        </w:rPr>
        <w:t>26</w:t>
      </w:r>
      <w:r w:rsidRPr="000B678B">
        <w:rPr>
          <w:sz w:val="28"/>
          <w:szCs w:val="28"/>
        </w:rPr>
        <w:t xml:space="preserve"> КоАП РФ, в связи с тем, что он</w:t>
      </w:r>
      <w:r w:rsidRPr="000B678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.ДАТА..ВРЕМЯ.. </w:t>
      </w:r>
      <w:r w:rsidRPr="000B678B">
        <w:rPr>
          <w:sz w:val="28"/>
          <w:szCs w:val="28"/>
        </w:rPr>
        <w:t xml:space="preserve">на </w:t>
      </w:r>
      <w:r w:rsidRPr="000B678B" w:rsidR="00577E71">
        <w:rPr>
          <w:sz w:val="28"/>
          <w:szCs w:val="28"/>
        </w:rPr>
        <w:t xml:space="preserve">улице </w:t>
      </w:r>
      <w:r>
        <w:rPr>
          <w:sz w:val="28"/>
          <w:szCs w:val="28"/>
        </w:rPr>
        <w:t>…</w:t>
      </w:r>
      <w:r w:rsidRPr="000B678B" w:rsidR="00577E71">
        <w:rPr>
          <w:sz w:val="28"/>
          <w:szCs w:val="28"/>
        </w:rPr>
        <w:t xml:space="preserve">, напротив </w:t>
      </w:r>
      <w:r w:rsidRPr="000B678B">
        <w:rPr>
          <w:sz w:val="28"/>
          <w:szCs w:val="28"/>
        </w:rPr>
        <w:t xml:space="preserve">дома № </w:t>
      </w:r>
      <w:r w:rsidRPr="000B678B" w:rsidR="00577E71">
        <w:rPr>
          <w:sz w:val="28"/>
          <w:szCs w:val="28"/>
        </w:rPr>
        <w:t>14 города Азнакаево</w:t>
      </w:r>
      <w:r>
        <w:rPr>
          <w:sz w:val="28"/>
          <w:szCs w:val="28"/>
        </w:rPr>
        <w:t xml:space="preserve"> </w:t>
      </w:r>
      <w:r w:rsidRPr="000B678B">
        <w:rPr>
          <w:sz w:val="28"/>
          <w:szCs w:val="28"/>
        </w:rPr>
        <w:t>Азнака</w:t>
      </w:r>
      <w:r w:rsidRPr="000B678B">
        <w:rPr>
          <w:sz w:val="28"/>
          <w:szCs w:val="28"/>
        </w:rPr>
        <w:t xml:space="preserve">евского района РТ, управлял автомобилем </w:t>
      </w:r>
      <w:r w:rsidRPr="000B678B" w:rsidR="00577E71">
        <w:rPr>
          <w:sz w:val="28"/>
          <w:szCs w:val="28"/>
        </w:rPr>
        <w:t>«Фольксваген Пассат</w:t>
      </w:r>
      <w:r w:rsidRPr="000B678B" w:rsidR="000B678B">
        <w:rPr>
          <w:sz w:val="28"/>
          <w:szCs w:val="28"/>
        </w:rPr>
        <w:t>»</w:t>
      </w:r>
      <w:r w:rsidRPr="000B678B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….</w:t>
      </w:r>
      <w:r w:rsidRPr="000B678B" w:rsidR="00577E71">
        <w:rPr>
          <w:sz w:val="28"/>
          <w:szCs w:val="28"/>
        </w:rPr>
        <w:t xml:space="preserve"> с признаками</w:t>
      </w:r>
      <w:r w:rsidRPr="000B678B">
        <w:rPr>
          <w:sz w:val="28"/>
          <w:szCs w:val="28"/>
        </w:rPr>
        <w:t xml:space="preserve">  алкогольного опьянения, чем нарушил пункт 2.7 Правил дорожного движения Российской Федерации.</w:t>
      </w:r>
    </w:p>
    <w:p w:rsidR="000B678B" w:rsidRPr="000B678B" w:rsidP="000B678B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Бадыков Р.М.</w:t>
      </w:r>
      <w:r w:rsidRPr="000B678B" w:rsidR="00981982">
        <w:rPr>
          <w:sz w:val="28"/>
          <w:szCs w:val="28"/>
        </w:rPr>
        <w:t>извещен о дате и времени р</w:t>
      </w:r>
      <w:r w:rsidRPr="000B678B" w:rsidR="00981982">
        <w:rPr>
          <w:sz w:val="28"/>
          <w:szCs w:val="28"/>
        </w:rPr>
        <w:t xml:space="preserve">ассмотрения дела, однако к назначенному времени в судебное заседание не явился. </w:t>
      </w:r>
    </w:p>
    <w:p w:rsidR="000B678B" w:rsidRPr="000B678B" w:rsidP="000B678B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 xml:space="preserve">  При таких обстоятельствах, учитывая положения ст. </w:t>
      </w:r>
      <w:hyperlink r:id="rId4" w:anchor="12/25.1" w:history="1">
        <w:r w:rsidRPr="000B678B">
          <w:rPr>
            <w:rStyle w:val="Hyperlink"/>
            <w:sz w:val="28"/>
            <w:szCs w:val="28"/>
            <w:u w:val="none"/>
          </w:rPr>
          <w:t>25.1 КоАП РФ</w:t>
        </w:r>
      </w:hyperlink>
      <w:r w:rsidRPr="000B678B">
        <w:rPr>
          <w:sz w:val="28"/>
          <w:szCs w:val="28"/>
        </w:rPr>
        <w:t>, судья счел возможным рассмотреть дело</w:t>
      </w:r>
      <w:r w:rsidRPr="000B678B">
        <w:rPr>
          <w:sz w:val="28"/>
          <w:szCs w:val="28"/>
        </w:rPr>
        <w:t xml:space="preserve"> в отсутствие Бадыкова Р., которому была в полной мере предоставлена возможность реализовать своё право на защиту.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Исследовав материалы дела об административном правонарушении, мировой судья приходит к следующим выводам.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Согласно части 1 статьи 2.1 КоАП РФ</w:t>
      </w:r>
      <w:r w:rsidRPr="000B678B">
        <w:rPr>
          <w:sz w:val="28"/>
          <w:szCs w:val="28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</w:t>
      </w:r>
      <w:r w:rsidRPr="000B678B">
        <w:rPr>
          <w:sz w:val="28"/>
          <w:szCs w:val="28"/>
        </w:rPr>
        <w:t>истративная ответственность.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Исходя из положений пункта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 w:rsidRPr="000B678B">
        <w:rPr>
          <w:sz w:val="28"/>
          <w:szCs w:val="28"/>
        </w:rPr>
        <w:t>ие, в болезненном или утомленном состоянии, ставящем под угрозу безопасность движения.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Согласно частям 1 и 2 статьи 27.12.1 КоАП РФ лица, совершившие административные правонарушения (за исключением лиц, указанных в частях 1 и 1.1 статьи 27.12 настоящего Ко</w:t>
      </w:r>
      <w:r w:rsidRPr="000B678B">
        <w:rPr>
          <w:sz w:val="28"/>
          <w:szCs w:val="28"/>
        </w:rPr>
        <w:t>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Направление на медицинское освидетельствование на состояние опьянен</w:t>
      </w:r>
      <w:r w:rsidRPr="000B678B">
        <w:rPr>
          <w:sz w:val="28"/>
          <w:szCs w:val="28"/>
        </w:rPr>
        <w:t xml:space="preserve">ия лиц, указанных в части 1 настоящей статьи, производится в порядке, установленном Правительством Российской Федерации, </w:t>
      </w:r>
      <w:r w:rsidRPr="000B678B">
        <w:rPr>
          <w:sz w:val="28"/>
          <w:szCs w:val="28"/>
        </w:rPr>
        <w:t>должностными лицами, уполномоченными составлять протоколы об административных правонарушениях в соответствии со статьей 28.3 настоящего</w:t>
      </w:r>
      <w:r w:rsidRPr="000B678B">
        <w:rPr>
          <w:sz w:val="28"/>
          <w:szCs w:val="28"/>
        </w:rPr>
        <w:t xml:space="preserve"> Кодекса.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 xml:space="preserve">Постановлением Правительства РФ от 26.06.2008 года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0B678B">
        <w:rPr>
          <w:sz w:val="28"/>
          <w:szCs w:val="28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</w:t>
      </w:r>
      <w:r w:rsidRPr="000B678B">
        <w:rPr>
          <w:sz w:val="28"/>
          <w:szCs w:val="28"/>
        </w:rPr>
        <w:t>ведении медицинского освидетельствования на состояние опьянения лица, которое управляет транспортным средством" (далее Правила).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В соответствии с ч. 2 ст. 27.12 КоАП РФ, отстранение от управления транспортным средством соответствующего вида, освидетельство</w:t>
      </w:r>
      <w:r w:rsidRPr="000B678B">
        <w:rPr>
          <w:sz w:val="28"/>
          <w:szCs w:val="28"/>
        </w:rPr>
        <w:t>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</w:t>
      </w:r>
      <w:r w:rsidRPr="000B678B">
        <w:rPr>
          <w:sz w:val="28"/>
          <w:szCs w:val="28"/>
        </w:rPr>
        <w:t>анспортного средства соответствующего вида в присутствии двух понятых либо с применением видеозаписи.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Согласно исследованны</w:t>
      </w:r>
      <w:r w:rsidRPr="000B678B" w:rsidR="00C4614E">
        <w:rPr>
          <w:sz w:val="28"/>
          <w:szCs w:val="28"/>
        </w:rPr>
        <w:t>м</w:t>
      </w:r>
      <w:r w:rsidRPr="000B678B">
        <w:rPr>
          <w:sz w:val="28"/>
          <w:szCs w:val="28"/>
        </w:rPr>
        <w:t xml:space="preserve"> материал</w:t>
      </w:r>
      <w:r w:rsidRPr="000B678B" w:rsidR="00C4614E">
        <w:rPr>
          <w:sz w:val="28"/>
          <w:szCs w:val="28"/>
        </w:rPr>
        <w:t>ам</w:t>
      </w:r>
      <w:r w:rsidRPr="000B678B">
        <w:rPr>
          <w:sz w:val="28"/>
          <w:szCs w:val="28"/>
        </w:rPr>
        <w:t xml:space="preserve"> дела</w:t>
      </w:r>
      <w:r w:rsidRPr="000B678B" w:rsidR="00C4614E">
        <w:rPr>
          <w:sz w:val="28"/>
          <w:szCs w:val="28"/>
        </w:rPr>
        <w:t xml:space="preserve">, </w:t>
      </w:r>
      <w:r w:rsidRPr="000B678B" w:rsidR="00B56289">
        <w:rPr>
          <w:sz w:val="28"/>
          <w:szCs w:val="28"/>
        </w:rPr>
        <w:t>Бадыков</w:t>
      </w:r>
      <w:r w:rsidRPr="000B678B" w:rsidR="00B56289">
        <w:rPr>
          <w:sz w:val="28"/>
          <w:szCs w:val="28"/>
        </w:rPr>
        <w:t xml:space="preserve"> Р.М.</w:t>
      </w:r>
      <w:r w:rsidRPr="000B678B" w:rsidR="000B678B">
        <w:rPr>
          <w:sz w:val="28"/>
          <w:szCs w:val="28"/>
        </w:rPr>
        <w:t>,</w:t>
      </w:r>
      <w:r>
        <w:rPr>
          <w:sz w:val="28"/>
          <w:szCs w:val="28"/>
        </w:rPr>
        <w:t xml:space="preserve"> ..ДАТА..ВРЕМЯ..</w:t>
      </w:r>
      <w:r w:rsidRPr="000B678B" w:rsidR="00653783">
        <w:rPr>
          <w:sz w:val="28"/>
          <w:szCs w:val="28"/>
        </w:rPr>
        <w:t>.,</w:t>
      </w:r>
      <w:r w:rsidRPr="000B678B" w:rsidR="00B56289">
        <w:rPr>
          <w:sz w:val="28"/>
          <w:szCs w:val="28"/>
        </w:rPr>
        <w:t xml:space="preserve"> напротив дома № 14 на улице </w:t>
      </w:r>
      <w:r>
        <w:rPr>
          <w:sz w:val="28"/>
          <w:szCs w:val="28"/>
        </w:rPr>
        <w:t>…..</w:t>
      </w:r>
      <w:r w:rsidRPr="000B678B" w:rsidR="00B56289">
        <w:rPr>
          <w:sz w:val="28"/>
          <w:szCs w:val="28"/>
        </w:rPr>
        <w:t xml:space="preserve"> города Азнакаево</w:t>
      </w:r>
      <w:r w:rsidRPr="000B678B" w:rsidR="00B56289">
        <w:rPr>
          <w:sz w:val="28"/>
          <w:szCs w:val="28"/>
        </w:rPr>
        <w:t>,</w:t>
      </w:r>
      <w:r w:rsidRPr="000B678B">
        <w:rPr>
          <w:sz w:val="28"/>
          <w:szCs w:val="28"/>
        </w:rPr>
        <w:t>у</w:t>
      </w:r>
      <w:r w:rsidRPr="000B678B">
        <w:rPr>
          <w:sz w:val="28"/>
          <w:szCs w:val="28"/>
        </w:rPr>
        <w:t>правлял транспортным средств</w:t>
      </w:r>
      <w:r w:rsidRPr="000B678B" w:rsidR="00653783">
        <w:rPr>
          <w:sz w:val="28"/>
          <w:szCs w:val="28"/>
        </w:rPr>
        <w:t>ом «</w:t>
      </w:r>
      <w:r w:rsidRPr="000B678B" w:rsidR="00B56289">
        <w:rPr>
          <w:sz w:val="28"/>
          <w:szCs w:val="28"/>
        </w:rPr>
        <w:t>Фольксваген Пассат»</w:t>
      </w:r>
      <w:r w:rsidRPr="000B678B" w:rsidR="00653783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….</w:t>
      </w:r>
      <w:r w:rsidRPr="000B678B" w:rsidR="00653783">
        <w:rPr>
          <w:sz w:val="28"/>
          <w:szCs w:val="28"/>
        </w:rPr>
        <w:t>. В</w:t>
      </w:r>
      <w:r w:rsidRPr="000B678B">
        <w:rPr>
          <w:sz w:val="28"/>
          <w:szCs w:val="28"/>
        </w:rPr>
        <w:t xml:space="preserve"> связи с наличием достаточных оснований полагать, что он находится в состоянии опьянения</w:t>
      </w:r>
      <w:r w:rsidRPr="000B678B" w:rsidR="00B56289">
        <w:rPr>
          <w:sz w:val="28"/>
          <w:szCs w:val="28"/>
        </w:rPr>
        <w:t>: запах алкоголя изо рта, неустойчивость позы, нарушение  речи, поведение, не соответствующее обстановке</w:t>
      </w:r>
      <w:r w:rsidRPr="000B678B">
        <w:rPr>
          <w:sz w:val="28"/>
          <w:szCs w:val="28"/>
        </w:rPr>
        <w:t>, был отстранен от управления транспортным средством, о чем составлен протокол</w:t>
      </w:r>
      <w:r w:rsidRPr="000B678B" w:rsidR="00653783">
        <w:rPr>
          <w:sz w:val="28"/>
          <w:szCs w:val="28"/>
        </w:rPr>
        <w:t xml:space="preserve"> 16 ОТ № 217</w:t>
      </w:r>
      <w:r w:rsidRPr="000B678B" w:rsidR="00B56289">
        <w:rPr>
          <w:sz w:val="28"/>
          <w:szCs w:val="28"/>
        </w:rPr>
        <w:t>231</w:t>
      </w:r>
      <w:r w:rsidRPr="000B678B">
        <w:rPr>
          <w:sz w:val="28"/>
          <w:szCs w:val="28"/>
        </w:rPr>
        <w:t xml:space="preserve"> от</w:t>
      </w:r>
      <w:r w:rsidRPr="000B678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0B678B">
        <w:rPr>
          <w:sz w:val="28"/>
          <w:szCs w:val="28"/>
        </w:rPr>
        <w:t xml:space="preserve">  об отстранении от управления транспортным средством. Отстранение от управления транспортным средс</w:t>
      </w:r>
      <w:r w:rsidRPr="000B678B">
        <w:rPr>
          <w:sz w:val="28"/>
          <w:szCs w:val="28"/>
        </w:rPr>
        <w:t>твом было осуществлено при проведении видеозаписи, что соответствует требованиям ч. 2 ст. 27.12 КоАП РФ.</w:t>
      </w:r>
    </w:p>
    <w:p w:rsidR="00681E4E" w:rsidRPr="000B678B" w:rsidP="000B678B">
      <w:pPr>
        <w:pStyle w:val="ConsPlusNormal"/>
        <w:ind w:firstLine="540"/>
        <w:jc w:val="both"/>
        <w:rPr>
          <w:sz w:val="28"/>
          <w:szCs w:val="28"/>
        </w:rPr>
      </w:pPr>
      <w:r w:rsidRPr="000B678B">
        <w:rPr>
          <w:sz w:val="28"/>
          <w:szCs w:val="28"/>
        </w:rPr>
        <w:t>Бадыкову Р.М. при наличии достаточных оснований полагать, что он находится в состоянии опьянения:</w:t>
      </w:r>
      <w:r w:rsidRPr="000B678B" w:rsidR="00653783">
        <w:rPr>
          <w:sz w:val="28"/>
          <w:szCs w:val="28"/>
        </w:rPr>
        <w:t xml:space="preserve"> запах алкоголя  изо рта, неустойчивость позы, </w:t>
      </w:r>
      <w:r w:rsidRPr="000B678B">
        <w:rPr>
          <w:sz w:val="28"/>
          <w:szCs w:val="28"/>
        </w:rPr>
        <w:t>нарушен</w:t>
      </w:r>
      <w:r w:rsidRPr="000B678B">
        <w:rPr>
          <w:sz w:val="28"/>
          <w:szCs w:val="28"/>
        </w:rPr>
        <w:t>ие речи, поведение не соответствующее обстановке, было предложено пройти освидетельствование на состояние алкогольного опьянения на месте остановки транспортного средства, пройти которое он отказался.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 связи с отказом от прохождения освидетельствования на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алкогольного опьянения, последний на основании ч. 1.1 ст. 27.12 КоАП РФ и подп. «а» п. 10 Правил, утвержденных Постановлением Правительства № 475 от 26.06.2008, на основании протокола   16 МТ №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00014406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78B" w:rsidR="00C4614E">
        <w:rPr>
          <w:rFonts w:ascii="Times New Roman" w:eastAsia="Times New Roman" w:hAnsi="Times New Roman"/>
          <w:sz w:val="28"/>
          <w:szCs w:val="28"/>
          <w:lang w:eastAsia="ru-RU"/>
        </w:rPr>
        <w:t>Бадыков</w:t>
      </w:r>
      <w:r w:rsidRPr="000B678B" w:rsidR="00C4614E">
        <w:rPr>
          <w:rFonts w:ascii="Times New Roman" w:eastAsia="Times New Roman" w:hAnsi="Times New Roman"/>
          <w:sz w:val="28"/>
          <w:szCs w:val="28"/>
          <w:lang w:eastAsia="ru-RU"/>
        </w:rPr>
        <w:t xml:space="preserve">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направлен на медицинское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видетельствование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состояние опьянения, от прохождения которого отказался;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16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№ 0495919 о задержании транспортного средства от </w:t>
      </w:r>
      <w:r>
        <w:rPr>
          <w:sz w:val="28"/>
          <w:szCs w:val="28"/>
        </w:rPr>
        <w:t>..ДАТА..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, автомобиль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B678B">
        <w:rPr>
          <w:rFonts w:ascii="Times New Roman" w:hAnsi="Times New Roman"/>
          <w:sz w:val="28"/>
          <w:szCs w:val="28"/>
        </w:rPr>
        <w:t>«Фольксваген П</w:t>
      </w:r>
      <w:r w:rsidRPr="000B678B">
        <w:rPr>
          <w:rFonts w:ascii="Times New Roman" w:hAnsi="Times New Roman"/>
          <w:sz w:val="28"/>
          <w:szCs w:val="28"/>
        </w:rPr>
        <w:t xml:space="preserve">ассат, государственный </w:t>
      </w:r>
      <w:r w:rsidRPr="000B678B">
        <w:rPr>
          <w:rFonts w:ascii="Times New Roman" w:hAnsi="Times New Roman"/>
          <w:sz w:val="28"/>
          <w:szCs w:val="28"/>
        </w:rPr>
        <w:t xml:space="preserve">регистрационный знак </w:t>
      </w:r>
      <w:r>
        <w:rPr>
          <w:rFonts w:ascii="Times New Roman" w:hAnsi="Times New Roman"/>
          <w:sz w:val="28"/>
          <w:szCs w:val="28"/>
        </w:rPr>
        <w:t>….</w:t>
      </w:r>
      <w:r w:rsidRPr="000B678B">
        <w:rPr>
          <w:rFonts w:ascii="Times New Roman" w:hAnsi="Times New Roman"/>
          <w:sz w:val="28"/>
          <w:szCs w:val="28"/>
        </w:rPr>
        <w:t>, был помеще</w:t>
      </w:r>
      <w:r w:rsidRPr="000B678B">
        <w:rPr>
          <w:rFonts w:ascii="Times New Roman" w:hAnsi="Times New Roman"/>
          <w:sz w:val="28"/>
          <w:szCs w:val="28"/>
        </w:rPr>
        <w:t>н на стоянку ГБУ «БДД» города Азнакаево.</w:t>
      </w:r>
    </w:p>
    <w:p w:rsidR="000B678B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..ДАТА..ВРЕМЯ..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дома № 14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Азнакаево в отношении Бадыкова Р.М. был составлен протокол об административном правонарушении  16РТ № 01732312, согласно которому последн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ему вменено нарушение п. 2.3.2 ПДД РФ, ответственность за которое предусмотрена ч. 1 ст. 12.26 КоАП РФ, в связи с отказом  от выполнения законного требования уполномоченного должностного лица опрохождении медицинского освидетельствования на состояние опьян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ения;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Бадыков Р.М. отказался от подписей  и от дачи объяснений;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На представленн</w:t>
      </w:r>
      <w:r w:rsidRPr="000B678B" w:rsidR="001F361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B678B" w:rsidR="000B678B">
        <w:rPr>
          <w:rFonts w:ascii="Times New Roman" w:eastAsia="Times New Roman" w:hAnsi="Times New Roman"/>
          <w:sz w:val="28"/>
          <w:szCs w:val="28"/>
          <w:lang w:eastAsia="ru-RU"/>
        </w:rPr>
        <w:t>й,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оптическом носителе </w:t>
      </w:r>
      <w:r w:rsidRPr="000B678B">
        <w:rPr>
          <w:rFonts w:ascii="Times New Roman" w:eastAsia="Times New Roman" w:hAnsi="Times New Roman"/>
          <w:sz w:val="28"/>
          <w:szCs w:val="28"/>
          <w:lang w:val="en-US" w:eastAsia="ru-RU"/>
        </w:rPr>
        <w:t>CD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0B678B"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="000B67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 видеозапис</w:t>
      </w:r>
      <w:r w:rsidRPr="000B678B" w:rsidR="000B67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зафиксирован</w:t>
      </w:r>
      <w:r w:rsidRPr="000B678B" w:rsidR="001F361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процедура применения в отношении последнего мер обеспечения производства по делу об административном правонарушении. 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 об административном правонарушении и оценив представленные доказательства в их взаимной совокупности, суд прих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 к выводу, что, действительно, имело место нарушение </w:t>
      </w:r>
      <w:r w:rsidRPr="000B678B" w:rsidR="001F3619">
        <w:rPr>
          <w:rFonts w:ascii="Times New Roman" w:eastAsia="Times New Roman" w:hAnsi="Times New Roman"/>
          <w:sz w:val="28"/>
          <w:szCs w:val="28"/>
          <w:lang w:eastAsia="ru-RU"/>
        </w:rPr>
        <w:t>Бадыковым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п. 2.3.2 ПДД РФ, и его виновность в совершении административного правонарушения, предусмотренного ч. 1 ст. 12.26 КоАП РФ, доказана.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Объективную сторону административного правонарушени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я, предусмотренного ч. 1 ст. 12.26 КоАП РФ, образует деяние, выразившееся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ие действия (бездействие) не содержат уголовно наказуемого деяния.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2.3.2 ПДД РФ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Под управлением транспортным средством понимается непосредственное выполнение функций водителя во время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транспортного средства. Для наличия состава данного правонарушения необходимо установить факт наличия признаков опьянения водителя, управлявшего транспортным средством, и факт отказа от прохождения медицинского освидетельствования на состояние оп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ьянения. Субъектом данного административного правонарушения может быть только водитель транспортного средства.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оказательства вины в совершении </w:t>
      </w:r>
      <w:r w:rsidRPr="000B678B" w:rsidR="001F3619">
        <w:rPr>
          <w:rFonts w:ascii="Times New Roman" w:eastAsia="Times New Roman" w:hAnsi="Times New Roman"/>
          <w:sz w:val="28"/>
          <w:szCs w:val="28"/>
          <w:lang w:eastAsia="ru-RU"/>
        </w:rPr>
        <w:t xml:space="preserve">Бадыковым Р.М.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вмененного правонарушения. 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Протокол  составлен  в соответствии с требованиями ч. 2 ст. 28.2 КоАП РФ, протокол содержит все необходимые для принятия по делу решения сведения.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 силу правовых выводов, изложенн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ых в абз. 8 п. 11 Постановления Пленума Верховного Суда РФ от 25.06.2019 № 20 «О некоторых вопросах,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административногоправонарушения, предусмотренног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о ст.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доказательства, в том числе письменные документы,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видеозаписи применения в отношении </w:t>
      </w:r>
      <w:r w:rsidRPr="000B678B" w:rsidR="001F3619">
        <w:rPr>
          <w:rFonts w:ascii="Times New Roman" w:eastAsia="Times New Roman" w:hAnsi="Times New Roman"/>
          <w:sz w:val="28"/>
          <w:szCs w:val="28"/>
          <w:lang w:eastAsia="ru-RU"/>
        </w:rPr>
        <w:t>Бадыкова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обеспечения производства по делу об административном правонарушении, и оценив их во взаимной совокупности, суд приходит к выводу, что содержание процессуальных документов согласуется с содержание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м видеозаписей. Каких-либо сомнений в достоверности отраженных в процессуальных документах сведений о времени, месте и содержании проведенных в отношении </w:t>
      </w:r>
      <w:r w:rsidRPr="000B678B" w:rsidR="001F3619">
        <w:rPr>
          <w:rFonts w:ascii="Times New Roman" w:eastAsia="Times New Roman" w:hAnsi="Times New Roman"/>
          <w:sz w:val="28"/>
          <w:szCs w:val="28"/>
          <w:lang w:eastAsia="ru-RU"/>
        </w:rPr>
        <w:t>Бадыкова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процессуальных действий у суда не имеется.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 силу ч. 1 и ч. 1.1 ст. 27.12 КоАП РФ лицо,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и подлежит освидетельство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ванию на состояние алкогольного опьянения в соответствии с ч. 6 ст. 27.12 КоАП РФ.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Согласно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3 Правил, утвержденных постановлением Правительства от 2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6.06.2008 № 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в том числе запах алкоголя изо рта, неустойчивость позы, нарушение речи, ре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зкое изменение окраски кожных покровов лица, поведение, не соответствующее обстановке.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разрешение вопросов об отстранении от управлении транспортным средством, о проведении освидетельствования на состояние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алкогольного опьянения, а также о напра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влении на медицинское освидетельствование на состояние опьянения отнесено к единоличной компетенции должностного лица, то выявление самим должностным лицом одного или нескольких признаков опьянения у водителя является самостоятельным и достаточным основани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ем для начала процедуры применения соответствующих мер обеспечения производства по делу об административном правонарушении. При этом обязанности фиксации наличия указанных признаков и подкрепления их какими-либо иными доказательствами, кроме как путем отра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жения в соответствующих процессуальных документах (протоколе об отстранении от управления транспортным средством, акте освидетельствования на состояние алкогольного опьянения, протоколе о направлении на медицинское освидетельствование на состояние опьянени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я) действующим законодательством не предусмотрено.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у </w:t>
      </w:r>
      <w:r w:rsidRPr="000B678B" w:rsidR="009D7E08">
        <w:rPr>
          <w:rFonts w:ascii="Times New Roman" w:eastAsia="Times New Roman" w:hAnsi="Times New Roman"/>
          <w:sz w:val="28"/>
          <w:szCs w:val="28"/>
          <w:lang w:eastAsia="ru-RU"/>
        </w:rPr>
        <w:t>Бадыкова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уполномоченным должностным лицом указанных в п. 3 Правил, утвержденных постановлением Правительства от 26.06.2008 № 475, признаков опьянения, которые были последовательно отражен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ы в протоколе об отстранении транспортным средством, а также в протоколе о направлении на медицинское освидетельствование на состояние опьянения, являлось достаточным основанием для отстранения водителя от управления транспортным средством и проведения в о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тношении него освидетельствования на состояние алкогольного опьянения, а также последующего его направления его на медицинское освидетельствование в связи с отказом от освидетельствования на состояние алкогольного опьянения.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Оценив исследованные доказател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ьства, мировой судья приходит к выводу, чт</w:t>
      </w:r>
      <w:r w:rsidRPr="000B678B" w:rsidR="009D7E08">
        <w:rPr>
          <w:rFonts w:ascii="Times New Roman" w:eastAsia="Times New Roman" w:hAnsi="Times New Roman"/>
          <w:sz w:val="28"/>
          <w:szCs w:val="28"/>
          <w:lang w:eastAsia="ru-RU"/>
        </w:rPr>
        <w:t>о требования инспектора ГИБДД к Бадыкову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прохождении медицинского освидетельствования на состояние опьянения были законными и обоснованными, и которые в нарушение требований п. 2.3.2 ПДД РФ последним выполне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ны не были.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Исследованная при рассмотрении дела об административном правонарушении совокупность доказательств в их взаимной связи подтверждает совершение </w:t>
      </w:r>
      <w:r w:rsidRPr="000B678B" w:rsidR="009D7E08">
        <w:rPr>
          <w:rFonts w:ascii="Times New Roman" w:eastAsia="Times New Roman" w:hAnsi="Times New Roman"/>
          <w:sz w:val="28"/>
          <w:szCs w:val="28"/>
          <w:lang w:eastAsia="ru-RU"/>
        </w:rPr>
        <w:t>Бадыковым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ответственность за которое предусмотрена ч. 1 ст. 12.26 КоАП РФ.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руководствуется общими правилами назначения административного наказания,</w:t>
      </w:r>
      <w:r w:rsidRPr="000B67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0B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которые предусмотрены ст. 4.1 КоАП РФ и учитывает характер совершенного правонарушения,</w:t>
      </w:r>
      <w:r w:rsidRPr="000B67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0B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данные о личности</w:t>
      </w:r>
      <w:r w:rsidRPr="000B678B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0B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виновного, его </w:t>
      </w:r>
      <w:r w:rsidRPr="000B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имущественное положение, а также 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и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отягчающие административную ответственность</w:t>
      </w:r>
      <w:r w:rsidRPr="000B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 смягчающих и отягчающих административную ответственность </w:t>
      </w:r>
      <w:r w:rsidRPr="000B678B" w:rsidR="009D7E08">
        <w:rPr>
          <w:rFonts w:ascii="Times New Roman" w:eastAsia="Times New Roman" w:hAnsi="Times New Roman"/>
          <w:sz w:val="28"/>
          <w:szCs w:val="28"/>
          <w:lang w:eastAsia="ru-RU"/>
        </w:rPr>
        <w:t>Бадыкова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не имеется.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Санкция ч. 1 ст. 12.26 КоАП РФ предусматривает в качестве административного наказания наложение администр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ативного штрафа в размере тридцати тысяч рублей с лишением права управления транспортными средствами на срок от полутора до двух лет.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При этом лишение права управления транспортными средствами является безальтернативным (обязательным) дополнительным админ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истративным наказанием.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характера и общественной опасности совершенного административного правонарушения, конкретных обстоятельств совершения правонарушения,  суд считает необходимым назначить </w:t>
      </w:r>
      <w:r w:rsidRPr="000B678B" w:rsidR="009D7E08">
        <w:rPr>
          <w:rFonts w:ascii="Times New Roman" w:eastAsia="Times New Roman" w:hAnsi="Times New Roman"/>
          <w:sz w:val="28"/>
          <w:szCs w:val="28"/>
          <w:lang w:eastAsia="ru-RU"/>
        </w:rPr>
        <w:t>Бадыкову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 в виде админ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истративного штрафа в размере 30000 (тридцать тысяч) рублей с лишением права управления транспортными средствами на срок 1 (один) год и 6 (шесть) месяцев.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 29.9 – 29.11 КоАП РФ, </w:t>
      </w:r>
    </w:p>
    <w:p w:rsidR="000B678B" w:rsidRPr="000B678B" w:rsidP="000B678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4102" w:rsidRPr="000B678B" w:rsidP="000B678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ПОСТАНОВИЛ: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Бадыкова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 виновным в совершении административного правонарушения, ответственность за которое предусмотрена частью 1 статьи 12.26 КоАП РФ, и назначить ему административное наказание в виде административного штрафа в размере 30 000 (тридцать тысяч) 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рублей с лишением права управления транспортными средствами на срок 1 (один) год 6 (шесть) месяцев. </w:t>
      </w:r>
    </w:p>
    <w:p w:rsidR="00F84102" w:rsidRPr="000B678B" w:rsidP="000B67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Реквизиты для уплаты штрафа: </w:t>
      </w:r>
    </w:p>
    <w:p w:rsidR="00A64073" w:rsidRPr="000B678B" w:rsidP="000B678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F84102" w:rsidRPr="000B678B" w:rsidP="000B67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0B678B" w:rsidR="009D7E08">
        <w:rPr>
          <w:rFonts w:ascii="Times New Roman" w:eastAsia="Times New Roman" w:hAnsi="Times New Roman"/>
          <w:sz w:val="28"/>
          <w:szCs w:val="28"/>
          <w:lang w:eastAsia="ru-RU"/>
        </w:rPr>
        <w:t>Бадыкову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ст. 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Предупредить </w:t>
      </w:r>
      <w:r w:rsidRPr="000B678B" w:rsidR="009D7E08">
        <w:rPr>
          <w:rFonts w:ascii="Times New Roman" w:eastAsia="Times New Roman" w:hAnsi="Times New Roman"/>
          <w:sz w:val="28"/>
          <w:szCs w:val="28"/>
          <w:lang w:eastAsia="ru-RU"/>
        </w:rPr>
        <w:t>Бадыкова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административной о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тветственности по ч. 1 ст. 20.25 КоАП РФ в случае неуплаты административного штрафа в срок, предусмотренный ст. 32.2 КоАП РФ.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Во избежание направления копии постановления на принудительное исполнение в службу судебных приставов, копия платежного документа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, подтверждающего уплату штрафа, подлежит представлению мировому судье судебного участка № 3 по Азнакаевскому судебному району Республики Татарстан по адресу: Республика Татарстан, г. Азнакаево, ул.Багаутдинова,дом 24а, судебный участок № 3.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Исполнение по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становления о назначении административного наказания в части лишения права управления транспортными средствами возложить на ОГИБДД ОМВД   России по  Азнакаевскому району.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тот же срок. </w:t>
      </w:r>
    </w:p>
    <w:p w:rsidR="00F84102" w:rsidRPr="000B678B" w:rsidP="000B67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Предупредить </w:t>
      </w:r>
      <w:r w:rsidRPr="000B678B" w:rsidR="00B06554">
        <w:rPr>
          <w:rFonts w:ascii="Times New Roman" w:eastAsia="Times New Roman" w:hAnsi="Times New Roman"/>
          <w:sz w:val="28"/>
          <w:szCs w:val="28"/>
          <w:lang w:eastAsia="ru-RU"/>
        </w:rPr>
        <w:t>Бадыкова Р.М.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ративной ответственности по ч. 2 ст. 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 </w:t>
      </w:r>
    </w:p>
    <w:p w:rsidR="00F84102" w:rsidRPr="000B678B" w:rsidP="000B678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ловано в Азнакаевскийгородской суд Республики Татарстан через мирового судью в течение 10 (десяти) суток со дня вручения или получения изготовленной в полном объеме его копии. </w:t>
      </w:r>
    </w:p>
    <w:p w:rsidR="00F84102" w:rsidRPr="000B678B" w:rsidP="000B678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DC4" w:rsidP="000B678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102" w:rsidRPr="000B678B" w:rsidP="000B678B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Мировой судья                                    М.М. Калиниченко</w:t>
      </w:r>
      <w:r w:rsidRPr="000B678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F84102" w:rsidRPr="000B678B" w:rsidP="000B6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232" w:rsidRPr="000B678B" w:rsidP="000B67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Sect="000B67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4653"/>
    <w:rsid w:val="00086343"/>
    <w:rsid w:val="000B678B"/>
    <w:rsid w:val="000F0C84"/>
    <w:rsid w:val="00186DCA"/>
    <w:rsid w:val="001E4653"/>
    <w:rsid w:val="001F3619"/>
    <w:rsid w:val="002C4C5D"/>
    <w:rsid w:val="00577E71"/>
    <w:rsid w:val="005A1DC4"/>
    <w:rsid w:val="00653783"/>
    <w:rsid w:val="00681E4E"/>
    <w:rsid w:val="00787E97"/>
    <w:rsid w:val="0089491A"/>
    <w:rsid w:val="00981982"/>
    <w:rsid w:val="009D7E08"/>
    <w:rsid w:val="009E43A5"/>
    <w:rsid w:val="00A64073"/>
    <w:rsid w:val="00B06554"/>
    <w:rsid w:val="00B56289"/>
    <w:rsid w:val="00C4614E"/>
    <w:rsid w:val="00D00232"/>
    <w:rsid w:val="00ED7580"/>
    <w:rsid w:val="00F841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3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81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0B67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0B67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