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09D3" w:rsidRPr="005F13C1" w:rsidP="00DF09D3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16MS008</w:t>
      </w:r>
      <w:r w:rsidR="007A7867">
        <w:rPr>
          <w:rFonts w:ascii="Times New Roman" w:hAnsi="Times New Roman" w:cs="Times New Roman"/>
          <w:sz w:val="28"/>
          <w:szCs w:val="28"/>
        </w:rPr>
        <w:t>0</w:t>
      </w:r>
      <w:r w:rsidRPr="005F13C1">
        <w:rPr>
          <w:rFonts w:ascii="Times New Roman" w:hAnsi="Times New Roman" w:cs="Times New Roman"/>
          <w:sz w:val="28"/>
          <w:szCs w:val="28"/>
        </w:rPr>
        <w:t>-01-2022-00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7867">
        <w:rPr>
          <w:rFonts w:ascii="Times New Roman" w:hAnsi="Times New Roman" w:cs="Times New Roman"/>
          <w:sz w:val="28"/>
          <w:szCs w:val="28"/>
        </w:rPr>
        <w:t>510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7A7867">
        <w:rPr>
          <w:rFonts w:ascii="Times New Roman" w:hAnsi="Times New Roman" w:cs="Times New Roman"/>
          <w:sz w:val="28"/>
          <w:szCs w:val="28"/>
        </w:rPr>
        <w:t>23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="007A7867">
        <w:rPr>
          <w:rFonts w:ascii="Times New Roman" w:hAnsi="Times New Roman" w:cs="Times New Roman"/>
          <w:sz w:val="28"/>
          <w:szCs w:val="28"/>
        </w:rPr>
        <w:t>268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="007A7867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июня</w:t>
      </w:r>
      <w:r w:rsidRPr="005F13C1">
        <w:rPr>
          <w:rFonts w:ascii="Times New Roman" w:hAnsi="Times New Roman" w:cs="Times New Roman"/>
          <w:sz w:val="28"/>
          <w:szCs w:val="28"/>
        </w:rPr>
        <w:t xml:space="preserve"> 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     </w:t>
      </w:r>
      <w:r w:rsidRPr="005F13C1">
        <w:rPr>
          <w:rFonts w:ascii="Times New Roman" w:hAnsi="Times New Roman" w:cs="Times New Roman"/>
          <w:sz w:val="28"/>
          <w:szCs w:val="28"/>
        </w:rPr>
        <w:t xml:space="preserve">  </w:t>
      </w:r>
      <w:r w:rsidRPr="005F13C1" w:rsidR="001622F2">
        <w:rPr>
          <w:rFonts w:ascii="Times New Roman" w:hAnsi="Times New Roman" w:cs="Times New Roman"/>
          <w:sz w:val="28"/>
          <w:szCs w:val="28"/>
        </w:rPr>
        <w:t xml:space="preserve">  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FE690E" w:rsidP="00FE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Фахреева</w:t>
      </w:r>
      <w:r>
        <w:rPr>
          <w:rFonts w:ascii="Times New Roman" w:hAnsi="Times New Roman" w:cs="Times New Roman"/>
          <w:sz w:val="28"/>
          <w:szCs w:val="28"/>
        </w:rPr>
        <w:t xml:space="preserve"> А.М., 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6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90E" w:rsidRPr="00FE690E" w:rsidP="00FE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90E">
        <w:rPr>
          <w:rFonts w:ascii="Times New Roman" w:hAnsi="Times New Roman" w:cs="Times New Roman"/>
          <w:sz w:val="28"/>
          <w:szCs w:val="28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</w:t>
      </w:r>
      <w:r w:rsidRPr="00FE690E">
        <w:rPr>
          <w:rFonts w:ascii="Times New Roman" w:hAnsi="Times New Roman" w:cs="Times New Roman"/>
          <w:sz w:val="28"/>
          <w:szCs w:val="28"/>
        </w:rPr>
        <w:t>ь ходатайства и отводы, пользоваться юридической помощью защитника, а также иными процессуальными правами в соответствии с КоАП РФ, а также статья 51 Конституции Российской Федерации, разъяснены,</w:t>
      </w:r>
    </w:p>
    <w:p w:rsidR="008D497F" w:rsidRPr="005F13C1" w:rsidP="007F2195">
      <w:pPr>
        <w:pStyle w:val="ConsPlusNormal"/>
        <w:jc w:val="center"/>
        <w:rPr>
          <w:sz w:val="28"/>
          <w:szCs w:val="28"/>
        </w:rPr>
      </w:pPr>
      <w:r w:rsidRPr="005F13C1">
        <w:rPr>
          <w:sz w:val="28"/>
          <w:szCs w:val="28"/>
        </w:rPr>
        <w:t>установил:</w:t>
      </w:r>
    </w:p>
    <w:p w:rsidR="00D838C8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п</w:t>
      </w:r>
      <w:r w:rsidR="00FE690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остановлением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мирового судьи судебного участка № 1 по Азнакаевскому судебному району Республики Татарстан № 5-50/1</w:t>
      </w:r>
      <w:r w:rsidR="00FE690E">
        <w:rPr>
          <w:rFonts w:ascii="Times New Roman" w:hAnsi="Times New Roman" w:eastAsiaTheme="minorEastAsia" w:cs="Times New Roman"/>
          <w:sz w:val="28"/>
          <w:szCs w:val="28"/>
          <w:lang w:eastAsia="ru-RU"/>
        </w:rPr>
        <w:t>-2022</w:t>
      </w:r>
      <w:r w:rsidRPr="00535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Фахреев</w:t>
      </w:r>
      <w:r>
        <w:rPr>
          <w:rFonts w:ascii="Times New Roman" w:hAnsi="Times New Roman" w:cs="Times New Roman"/>
          <w:sz w:val="28"/>
          <w:szCs w:val="28"/>
        </w:rPr>
        <w:t xml:space="preserve"> А.М.  был подвергнут административному наказанию в виде штрафа  в сумме 30000 рублей по ч.1 статьи 12.8  КоАП РФ. Постановление вступило в законную силу дата</w:t>
      </w:r>
      <w:r>
        <w:rPr>
          <w:rFonts w:ascii="Times New Roman" w:hAnsi="Times New Roman" w:cs="Times New Roman"/>
          <w:sz w:val="28"/>
          <w:szCs w:val="28"/>
        </w:rPr>
        <w:t>. Однако в установленные сроки, штраф он не оплатил.</w:t>
      </w:r>
    </w:p>
    <w:p w:rsidR="005565E3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Фахреев А.М. суду </w:t>
      </w:r>
      <w:r>
        <w:rPr>
          <w:rFonts w:ascii="Times New Roman" w:hAnsi="Times New Roman" w:cs="Times New Roman"/>
          <w:sz w:val="28"/>
          <w:szCs w:val="28"/>
        </w:rPr>
        <w:t>показал, что постановление об административном правонарушении, которым он подвергнут  к наказанию</w:t>
      </w:r>
      <w:r w:rsidR="004D59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суда не получал. Из Службы судебных приставов  никакой корреспонденции также не получал  и не знал о возбуждении в отношении него исполнительного производ</w:t>
      </w:r>
      <w:r>
        <w:rPr>
          <w:rFonts w:ascii="Times New Roman" w:hAnsi="Times New Roman" w:cs="Times New Roman"/>
          <w:sz w:val="28"/>
          <w:szCs w:val="28"/>
        </w:rPr>
        <w:t>ства. В мае был арестован его счет, откуда был</w:t>
      </w:r>
      <w:r w:rsidR="006122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удержан</w:t>
      </w:r>
      <w:r w:rsidR="00612201">
        <w:rPr>
          <w:rFonts w:ascii="Times New Roman" w:hAnsi="Times New Roman" w:cs="Times New Roman"/>
          <w:sz w:val="28"/>
          <w:szCs w:val="28"/>
        </w:rPr>
        <w:t>ы денежные средства около 26000 рублей.</w:t>
      </w:r>
      <w:r>
        <w:rPr>
          <w:rFonts w:ascii="Times New Roman" w:hAnsi="Times New Roman" w:cs="Times New Roman"/>
          <w:sz w:val="28"/>
          <w:szCs w:val="28"/>
        </w:rPr>
        <w:t xml:space="preserve"> Но за что арестовали его счет, он не знал.  И</w:t>
      </w:r>
      <w:r w:rsidR="00612201">
        <w:rPr>
          <w:rFonts w:ascii="Times New Roman" w:hAnsi="Times New Roman" w:cs="Times New Roman"/>
          <w:sz w:val="28"/>
          <w:szCs w:val="28"/>
        </w:rPr>
        <w:t>з-за занятост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2201">
        <w:rPr>
          <w:rFonts w:ascii="Times New Roman" w:hAnsi="Times New Roman" w:cs="Times New Roman"/>
          <w:sz w:val="28"/>
          <w:szCs w:val="28"/>
        </w:rPr>
        <w:t xml:space="preserve"> на работе, до Службы судебных приставов не дошел.  Он не знал, что был лишен водительских прав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220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Зас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лушав Фахреева А.М., судебного пристава исполнителя Азнакаевского РОСП УФССП по РТ Миннахметову Л.И. мировой судья приходит к следующим выводам.</w:t>
      </w:r>
    </w:p>
    <w:p w:rsidR="00EA3B2B" w:rsidRPr="00EA3B2B" w:rsidP="00EA3B2B">
      <w:pPr>
        <w:spacing w:after="0" w:line="240" w:lineRule="auto"/>
        <w:ind w:right="19"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лицом, привлеченным к </w:t>
      </w:r>
      <w:r w:rsidRPr="00E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3B2B" w:rsidRPr="00EA3B2B" w:rsidP="00EA3B2B">
      <w:pPr>
        <w:spacing w:after="0" w:line="240" w:lineRule="auto"/>
        <w:ind w:right="19" w:firstLine="5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E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части 1 статьи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EA3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EA3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9F63BD" w:rsidRPr="009904BA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9904B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Факт </w:t>
      </w:r>
      <w:r w:rsidRPr="009904BA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совершени</w:t>
      </w:r>
      <w:r w:rsidRPr="009904BA" w:rsidR="005565E3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9904B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Фахреевым А.М.</w:t>
      </w:r>
      <w:r w:rsidRPr="009904BA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20.25. </w:t>
      </w:r>
      <w:r w:rsidRPr="009904BA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КоАП РФ, подтверждается совокупностью собранных и исследованных по делу доказательств: протоколом об административном правонарушении </w:t>
      </w:r>
      <w:r w:rsidRPr="009904BA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9904BA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</w:t>
      </w:r>
      <w:r w:rsidRPr="009904BA" w:rsidR="00971022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№ </w:t>
      </w:r>
      <w:r w:rsidRPr="009904B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5-50/2-2022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9904B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постановлением о возбуждении исполнительного производства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дата</w:t>
      </w:r>
      <w:r w:rsidRPr="009904BA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9904BA" w:rsidR="005565E3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9904BA">
        <w:rPr>
          <w:rFonts w:ascii="Times New Roman" w:hAnsi="Times New Roman" w:eastAsiaTheme="minorEastAsia" w:cs="Times New Roman"/>
          <w:sz w:val="28"/>
          <w:szCs w:val="28"/>
          <w:lang w:eastAsia="ru-RU"/>
        </w:rPr>
        <w:t>другими материалами дела.</w:t>
      </w:r>
    </w:p>
    <w:p w:rsidR="004D596B" w:rsidRPr="004D596B" w:rsidP="00775D3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5F13C1">
        <w:rPr>
          <w:rFonts w:eastAsiaTheme="minorEastAsia"/>
          <w:sz w:val="28"/>
          <w:szCs w:val="28"/>
        </w:rPr>
        <w:t xml:space="preserve">  </w:t>
      </w:r>
      <w:r w:rsidRPr="004D596B">
        <w:rPr>
          <w:color w:val="000000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</w:t>
      </w:r>
      <w:r w:rsidRPr="004D596B">
        <w:rPr>
          <w:color w:val="000000"/>
          <w:sz w:val="28"/>
          <w:szCs w:val="28"/>
        </w:rPr>
        <w:t xml:space="preserve">ельства вины в совершении </w:t>
      </w:r>
      <w:r>
        <w:rPr>
          <w:color w:val="000000"/>
          <w:sz w:val="28"/>
          <w:szCs w:val="28"/>
        </w:rPr>
        <w:t xml:space="preserve"> Фахреевым А.М.</w:t>
      </w:r>
      <w:r w:rsidRPr="004D596B">
        <w:rPr>
          <w:color w:val="000000"/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ч. 2 ст. 28.2 КоАП РФ, протокол содержит все необходимые для принятия по делу решения сведения. 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ст. 26.11 КоАП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 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 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свидетельствующих о наличии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 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4.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нность. 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Смягчающими административную ответственность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Фахреева А.М.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делу обстоятельствами суд признает раскаяние  в содеянном,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 его здоровья</w:t>
      </w:r>
      <w:r w:rsidR="00556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D596B" w:rsidP="004D596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Обстоятельств, отягчающи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ответственность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не установлено.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Оснований для назна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Фахрееву А.М.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административного наказания в виде предупреждения, предусмотренной ст. 3.4 КоАП РФ, либо полного освобождения его от административной ответственности, либо прекращения производства по делу об административном правонарушении судом н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установлено. </w:t>
      </w:r>
    </w:p>
    <w:p w:rsidR="004D596B" w:rsidRPr="004D596B" w:rsidP="004D596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характера и общественной опасности совершенного административного правонарушения, конкретных обстоятельств совершения правонарушения, наличия смягчающих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отягчающего административную ответственность обстоятельств, суд с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читает 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Фахрееву А.М. 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 административного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ареста.</w:t>
      </w:r>
      <w:r w:rsidRPr="004D5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основании изложенного и руководствуясь ст. 20.25 ч. 1, ст. ст. 29.9 - 29.11. Кодекса РФ об 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л:</w:t>
      </w:r>
    </w:p>
    <w:p w:rsidR="00704411" w:rsidRPr="00E7602E" w:rsidP="007044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775D3C">
        <w:rPr>
          <w:rFonts w:eastAsiaTheme="minorEastAsia"/>
          <w:sz w:val="28"/>
          <w:szCs w:val="28"/>
        </w:rPr>
        <w:t>Фахреева</w:t>
      </w:r>
      <w:r w:rsidR="00775D3C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А</w:t>
      </w:r>
      <w:r>
        <w:rPr>
          <w:rFonts w:eastAsiaTheme="minorEastAsia"/>
          <w:sz w:val="28"/>
          <w:szCs w:val="28"/>
        </w:rPr>
        <w:t>,М</w:t>
      </w:r>
      <w:r>
        <w:rPr>
          <w:rFonts w:eastAsiaTheme="minorEastAsia"/>
          <w:sz w:val="28"/>
          <w:szCs w:val="28"/>
        </w:rPr>
        <w:t>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подвергнуть административному наказанию в виде административного </w:t>
      </w:r>
      <w:r w:rsidR="00775D3C">
        <w:rPr>
          <w:rFonts w:eastAsiaTheme="minorEastAsia"/>
          <w:sz w:val="28"/>
          <w:szCs w:val="28"/>
        </w:rPr>
        <w:t xml:space="preserve">ареста </w:t>
      </w:r>
      <w:r w:rsidRPr="00E7602E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 xml:space="preserve">2 </w:t>
      </w:r>
      <w:r w:rsidRPr="00E7602E">
        <w:rPr>
          <w:sz w:val="28"/>
          <w:szCs w:val="28"/>
        </w:rPr>
        <w:t>(</w:t>
      </w:r>
      <w:r>
        <w:rPr>
          <w:sz w:val="28"/>
          <w:szCs w:val="28"/>
        </w:rPr>
        <w:t>двое</w:t>
      </w:r>
      <w:r w:rsidRPr="00E7602E">
        <w:rPr>
          <w:sz w:val="28"/>
          <w:szCs w:val="28"/>
        </w:rPr>
        <w:t>) суток.</w:t>
      </w:r>
    </w:p>
    <w:p w:rsidR="00704411" w:rsidP="00704411">
      <w:pPr>
        <w:pStyle w:val="paragraph"/>
        <w:spacing w:before="0" w:beforeAutospacing="0" w:after="0" w:afterAutospacing="0"/>
        <w:ind w:right="-143"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602E">
        <w:rPr>
          <w:sz w:val="28"/>
          <w:szCs w:val="28"/>
        </w:rPr>
        <w:t xml:space="preserve">Срок наказания </w:t>
      </w:r>
      <w:r w:rsidRPr="00E7602E">
        <w:rPr>
          <w:sz w:val="28"/>
          <w:szCs w:val="28"/>
        </w:rPr>
        <w:t xml:space="preserve">исчислять с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 w:rsidRPr="00E7602E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704411" w:rsidP="007044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 xml:space="preserve">по  Азнакаевскому 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rFonts w:eastAsia="Calibri"/>
          <w:sz w:val="28"/>
          <w:szCs w:val="28"/>
        </w:rPr>
        <w:t> </w:t>
      </w:r>
    </w:p>
    <w:p w:rsidR="00704411" w:rsidP="007044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</w:t>
      </w:r>
      <w:r>
        <w:rPr>
          <w:rStyle w:val="normaltextrun"/>
          <w:sz w:val="28"/>
          <w:szCs w:val="28"/>
        </w:rPr>
        <w:t>нию органами внутренних дел. </w:t>
      </w:r>
      <w:r>
        <w:rPr>
          <w:rStyle w:val="eop"/>
          <w:rFonts w:eastAsia="Calibri"/>
          <w:sz w:val="28"/>
          <w:szCs w:val="28"/>
        </w:rPr>
        <w:t> </w:t>
      </w:r>
    </w:p>
    <w:p w:rsidR="00704411" w:rsidP="0070441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копии постановления. </w:t>
      </w:r>
    </w:p>
    <w:p w:rsidR="00704411" w:rsidP="0070441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704411" w:rsidP="00166E1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              </w:t>
      </w:r>
    </w:p>
    <w:p w:rsidR="00704411" w:rsidP="0070441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 xml:space="preserve">              Мировой судья                             М.М. Калиниченко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 xml:space="preserve"> </w:t>
      </w:r>
    </w:p>
    <w:p w:rsidR="008D497F" w:rsidRPr="005F13C1" w:rsidP="00775D3C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 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166E12"/>
    <w:rsid w:val="00251F9D"/>
    <w:rsid w:val="002D29B6"/>
    <w:rsid w:val="0030356C"/>
    <w:rsid w:val="004C051B"/>
    <w:rsid w:val="004C4753"/>
    <w:rsid w:val="004D596B"/>
    <w:rsid w:val="00512100"/>
    <w:rsid w:val="005350DF"/>
    <w:rsid w:val="00543A75"/>
    <w:rsid w:val="005565E3"/>
    <w:rsid w:val="0059215D"/>
    <w:rsid w:val="005F13C1"/>
    <w:rsid w:val="00612201"/>
    <w:rsid w:val="00704411"/>
    <w:rsid w:val="007350D1"/>
    <w:rsid w:val="0074393D"/>
    <w:rsid w:val="00775D3C"/>
    <w:rsid w:val="007A7867"/>
    <w:rsid w:val="007F2195"/>
    <w:rsid w:val="008D497F"/>
    <w:rsid w:val="0094204F"/>
    <w:rsid w:val="00971022"/>
    <w:rsid w:val="009904BA"/>
    <w:rsid w:val="009C73CB"/>
    <w:rsid w:val="009F63BD"/>
    <w:rsid w:val="00A30680"/>
    <w:rsid w:val="00A64528"/>
    <w:rsid w:val="00AB1250"/>
    <w:rsid w:val="00AE0580"/>
    <w:rsid w:val="00B32AD4"/>
    <w:rsid w:val="00B35FBC"/>
    <w:rsid w:val="00B61221"/>
    <w:rsid w:val="00B93E9B"/>
    <w:rsid w:val="00C06EEF"/>
    <w:rsid w:val="00CA12DF"/>
    <w:rsid w:val="00D838C8"/>
    <w:rsid w:val="00DA3767"/>
    <w:rsid w:val="00DF09D3"/>
    <w:rsid w:val="00E7602E"/>
    <w:rsid w:val="00EA3B2B"/>
    <w:rsid w:val="00EC653B"/>
    <w:rsid w:val="00F5187A"/>
    <w:rsid w:val="00F562B9"/>
    <w:rsid w:val="00F64EF7"/>
    <w:rsid w:val="00F914D5"/>
    <w:rsid w:val="00FE6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character" w:customStyle="1" w:styleId="contextualspellingandgrammarerror">
    <w:name w:val="contextualspellingandgrammarerror"/>
    <w:basedOn w:val="DefaultParagraphFont"/>
    <w:rsid w:val="00704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