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C8" w:rsidRPr="00C26AAE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C26AAE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26AAE">
        <w:rPr>
          <w:rFonts w:ascii="Times New Roman" w:hAnsi="Times New Roman" w:cs="Times New Roman"/>
          <w:sz w:val="28"/>
          <w:szCs w:val="28"/>
        </w:rPr>
        <w:t>Дело №5-</w:t>
      </w:r>
      <w:r w:rsidRPr="00C26AAE" w:rsidR="001622F2">
        <w:rPr>
          <w:rFonts w:ascii="Times New Roman" w:hAnsi="Times New Roman" w:cs="Times New Roman"/>
          <w:sz w:val="28"/>
          <w:szCs w:val="28"/>
        </w:rPr>
        <w:t>2</w:t>
      </w:r>
      <w:r w:rsidRPr="00C26AAE" w:rsidR="00696491">
        <w:rPr>
          <w:rFonts w:ascii="Times New Roman" w:hAnsi="Times New Roman" w:cs="Times New Roman"/>
          <w:sz w:val="28"/>
          <w:szCs w:val="28"/>
        </w:rPr>
        <w:t>50</w:t>
      </w:r>
      <w:r w:rsidRPr="00C26AAE" w:rsidR="001622F2">
        <w:rPr>
          <w:rFonts w:ascii="Times New Roman" w:hAnsi="Times New Roman" w:cs="Times New Roman"/>
          <w:sz w:val="28"/>
          <w:szCs w:val="28"/>
        </w:rPr>
        <w:t>/</w:t>
      </w:r>
      <w:r w:rsidRPr="00C26AAE" w:rsidR="006672AB">
        <w:rPr>
          <w:rFonts w:ascii="Times New Roman" w:hAnsi="Times New Roman" w:cs="Times New Roman"/>
          <w:sz w:val="28"/>
          <w:szCs w:val="28"/>
        </w:rPr>
        <w:t>2</w:t>
      </w:r>
      <w:r w:rsidRPr="00C26AAE">
        <w:rPr>
          <w:rFonts w:ascii="Times New Roman" w:hAnsi="Times New Roman" w:cs="Times New Roman"/>
          <w:sz w:val="28"/>
          <w:szCs w:val="28"/>
        </w:rPr>
        <w:t>-202</w:t>
      </w:r>
      <w:r w:rsidRPr="00C26AAE"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C26AAE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26AAE">
        <w:rPr>
          <w:rFonts w:ascii="Times New Roman" w:hAnsi="Times New Roman" w:cs="Times New Roman"/>
          <w:sz w:val="28"/>
          <w:szCs w:val="28"/>
        </w:rPr>
        <w:t>УИД 16MS00</w:t>
      </w:r>
      <w:r w:rsidRPr="00C26AAE" w:rsidR="007F2195">
        <w:rPr>
          <w:rFonts w:ascii="Times New Roman" w:hAnsi="Times New Roman" w:cs="Times New Roman"/>
          <w:sz w:val="28"/>
          <w:szCs w:val="28"/>
        </w:rPr>
        <w:t>8</w:t>
      </w:r>
      <w:r w:rsidRPr="00C26AAE" w:rsidR="006672AB">
        <w:rPr>
          <w:rFonts w:ascii="Times New Roman" w:hAnsi="Times New Roman" w:cs="Times New Roman"/>
          <w:sz w:val="28"/>
          <w:szCs w:val="28"/>
        </w:rPr>
        <w:t>0</w:t>
      </w:r>
      <w:r w:rsidRPr="00C26AAE">
        <w:rPr>
          <w:rFonts w:ascii="Times New Roman" w:hAnsi="Times New Roman" w:cs="Times New Roman"/>
          <w:sz w:val="28"/>
          <w:szCs w:val="28"/>
        </w:rPr>
        <w:t>-01-202</w:t>
      </w:r>
      <w:r w:rsidRPr="00C26AAE" w:rsidR="00543A75">
        <w:rPr>
          <w:rFonts w:ascii="Times New Roman" w:hAnsi="Times New Roman" w:cs="Times New Roman"/>
          <w:sz w:val="28"/>
          <w:szCs w:val="28"/>
        </w:rPr>
        <w:t>2</w:t>
      </w:r>
      <w:r w:rsidRPr="00C26AAE" w:rsidR="007F2195">
        <w:rPr>
          <w:rFonts w:ascii="Times New Roman" w:hAnsi="Times New Roman" w:cs="Times New Roman"/>
          <w:sz w:val="28"/>
          <w:szCs w:val="28"/>
        </w:rPr>
        <w:t>-</w:t>
      </w:r>
      <w:r w:rsidRPr="00C26AAE">
        <w:rPr>
          <w:rFonts w:ascii="Times New Roman" w:hAnsi="Times New Roman" w:cs="Times New Roman"/>
          <w:sz w:val="28"/>
          <w:szCs w:val="28"/>
        </w:rPr>
        <w:t>00</w:t>
      </w:r>
      <w:r w:rsidRPr="00C26AAE" w:rsidR="006672AB">
        <w:rPr>
          <w:rFonts w:ascii="Times New Roman" w:hAnsi="Times New Roman" w:cs="Times New Roman"/>
          <w:sz w:val="28"/>
          <w:szCs w:val="28"/>
        </w:rPr>
        <w:t>1389</w:t>
      </w:r>
      <w:r w:rsidRPr="00C26AAE">
        <w:rPr>
          <w:rFonts w:ascii="Times New Roman" w:hAnsi="Times New Roman" w:cs="Times New Roman"/>
          <w:sz w:val="28"/>
          <w:szCs w:val="28"/>
        </w:rPr>
        <w:t>-</w:t>
      </w:r>
      <w:r w:rsidRPr="00C26AAE" w:rsidR="006672AB">
        <w:rPr>
          <w:rFonts w:ascii="Times New Roman" w:hAnsi="Times New Roman" w:cs="Times New Roman"/>
          <w:sz w:val="28"/>
          <w:szCs w:val="28"/>
        </w:rPr>
        <w:t>9</w:t>
      </w:r>
      <w:r w:rsidRPr="00C26AAE" w:rsidR="00543A75">
        <w:rPr>
          <w:rFonts w:ascii="Times New Roman" w:hAnsi="Times New Roman" w:cs="Times New Roman"/>
          <w:sz w:val="28"/>
          <w:szCs w:val="28"/>
        </w:rPr>
        <w:t>5</w:t>
      </w:r>
    </w:p>
    <w:p w:rsidR="007F2195" w:rsidRPr="00C26AAE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C26AAE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6AA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C26AAE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AAE">
        <w:rPr>
          <w:rFonts w:ascii="Times New Roman" w:hAnsi="Times New Roman" w:cs="Times New Roman"/>
          <w:sz w:val="28"/>
          <w:szCs w:val="28"/>
        </w:rPr>
        <w:t>09 июня 202</w:t>
      </w:r>
      <w:r w:rsidRPr="00C26AAE" w:rsidR="007F2195">
        <w:rPr>
          <w:rFonts w:ascii="Times New Roman" w:hAnsi="Times New Roman" w:cs="Times New Roman"/>
          <w:sz w:val="28"/>
          <w:szCs w:val="28"/>
        </w:rPr>
        <w:t>2</w:t>
      </w:r>
      <w:r w:rsidRPr="00C26AAE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Pr="00C26AAE" w:rsidR="007F2195">
        <w:rPr>
          <w:rFonts w:ascii="Times New Roman" w:hAnsi="Times New Roman" w:cs="Times New Roman"/>
          <w:sz w:val="28"/>
          <w:szCs w:val="28"/>
        </w:rPr>
        <w:t xml:space="preserve">      </w:t>
      </w:r>
      <w:r w:rsidRPr="00C26AAE">
        <w:rPr>
          <w:rFonts w:ascii="Times New Roman" w:hAnsi="Times New Roman" w:cs="Times New Roman"/>
          <w:sz w:val="28"/>
          <w:szCs w:val="28"/>
        </w:rPr>
        <w:t xml:space="preserve">  </w:t>
      </w:r>
      <w:r w:rsidRPr="00C26AAE" w:rsidR="001622F2">
        <w:rPr>
          <w:rFonts w:ascii="Times New Roman" w:hAnsi="Times New Roman" w:cs="Times New Roman"/>
          <w:sz w:val="28"/>
          <w:szCs w:val="28"/>
        </w:rPr>
        <w:t xml:space="preserve">  </w:t>
      </w:r>
      <w:r w:rsidRPr="00C26AAE">
        <w:rPr>
          <w:rFonts w:ascii="Times New Roman" w:hAnsi="Times New Roman" w:cs="Times New Roman"/>
          <w:sz w:val="28"/>
          <w:szCs w:val="28"/>
        </w:rPr>
        <w:t xml:space="preserve">   г. Азнакаево РТ</w:t>
      </w:r>
    </w:p>
    <w:p w:rsidR="000B7893" w:rsidRPr="00C26AAE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AAE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C26AAE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Pr="00C26AAE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C26AAE">
        <w:rPr>
          <w:rFonts w:ascii="Times New Roman" w:hAnsi="Times New Roman" w:cs="Times New Roman"/>
          <w:sz w:val="28"/>
          <w:szCs w:val="28"/>
        </w:rPr>
        <w:t>,</w:t>
      </w:r>
      <w:r w:rsidRPr="00C26AAE" w:rsidR="00C26AAE">
        <w:rPr>
          <w:rFonts w:ascii="Times New Roman" w:hAnsi="Times New Roman" w:cs="Times New Roman"/>
          <w:sz w:val="28"/>
          <w:szCs w:val="28"/>
        </w:rPr>
        <w:t xml:space="preserve"> и.о. мирового судьи  судебного участка № 2 по Азнакаевкому   судебному району Республики Татарстан,</w:t>
      </w:r>
    </w:p>
    <w:p w:rsidR="000B7893" w:rsidRPr="00C26AAE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AAE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</w:t>
      </w:r>
      <w:r w:rsidRPr="00C26AAE">
        <w:rPr>
          <w:rFonts w:ascii="Times New Roman" w:hAnsi="Times New Roman" w:cs="Times New Roman"/>
          <w:sz w:val="28"/>
          <w:szCs w:val="28"/>
        </w:rPr>
        <w:t xml:space="preserve">ерации об административных правонарушениях в отношении </w:t>
      </w:r>
    </w:p>
    <w:p w:rsidR="006672AB" w:rsidRPr="00C26AAE" w:rsidP="00667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AAE">
        <w:rPr>
          <w:rFonts w:ascii="Times New Roman" w:hAnsi="Times New Roman" w:cs="Times New Roman"/>
          <w:sz w:val="28"/>
          <w:szCs w:val="28"/>
        </w:rPr>
        <w:t xml:space="preserve">Мухамеджанова </w:t>
      </w:r>
      <w:r>
        <w:rPr>
          <w:rFonts w:ascii="Times New Roman" w:hAnsi="Times New Roman" w:cs="Times New Roman"/>
          <w:sz w:val="28"/>
          <w:szCs w:val="28"/>
        </w:rPr>
        <w:t>Э.Е. данные изъяты</w:t>
      </w:r>
      <w:r w:rsidRPr="00C26AAE">
        <w:rPr>
          <w:rFonts w:ascii="Times New Roman" w:hAnsi="Times New Roman" w:cs="Times New Roman"/>
          <w:sz w:val="28"/>
          <w:szCs w:val="28"/>
        </w:rPr>
        <w:t>,</w:t>
      </w:r>
    </w:p>
    <w:p w:rsidR="008D497F" w:rsidRPr="00C26AAE" w:rsidP="00667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AA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26AAE" w:rsidR="000B7893">
        <w:rPr>
          <w:rFonts w:ascii="Times New Roman" w:hAnsi="Times New Roman" w:cs="Times New Roman"/>
          <w:sz w:val="28"/>
          <w:szCs w:val="28"/>
        </w:rPr>
        <w:t>у</w:t>
      </w:r>
      <w:r w:rsidRPr="00C26AAE">
        <w:rPr>
          <w:rFonts w:ascii="Times New Roman" w:hAnsi="Times New Roman" w:cs="Times New Roman"/>
          <w:sz w:val="28"/>
          <w:szCs w:val="28"/>
        </w:rPr>
        <w:t>становил:</w:t>
      </w:r>
    </w:p>
    <w:p w:rsidR="00D838C8" w:rsidRPr="00C26AA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отношении 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Мухамеджанова Э.Е.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составлен протокол 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16 РТ 01749439 о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б административном правонарушении по ст. 20.25 ч. 1 Кодекса РФ об административных правонарушениях, из которого следует, что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года 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адрес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выявлен факт неуплаты 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Мухамеджановым </w:t>
      </w:r>
      <w:r w:rsid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Э.Е.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установленный законом срок административного штрафа в размере 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800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,00 руб. по постановлению </w:t>
      </w:r>
      <w:r w:rsidRPr="00C26AAE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2162119940943000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 ст. 12.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37 ч.2 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Кодекса Российской Федерации об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административных правонарушениях.</w:t>
      </w:r>
    </w:p>
    <w:p w:rsidR="00AE2350" w:rsidRPr="00F562B9" w:rsidP="00AE2350">
      <w:pPr>
        <w:pStyle w:val="ConsPlusNormal"/>
        <w:ind w:firstLine="540"/>
        <w:jc w:val="both"/>
        <w:rPr>
          <w:sz w:val="28"/>
          <w:szCs w:val="28"/>
        </w:rPr>
      </w:pPr>
      <w:r w:rsidRPr="00C26AAE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Мухамеджанов Э.Е.</w:t>
      </w:r>
      <w:r w:rsidRPr="00F562B9">
        <w:rPr>
          <w:sz w:val="28"/>
          <w:szCs w:val="28"/>
        </w:rPr>
        <w:t xml:space="preserve"> в судебно</w:t>
      </w:r>
      <w:r>
        <w:rPr>
          <w:sz w:val="28"/>
          <w:szCs w:val="28"/>
        </w:rPr>
        <w:t>е</w:t>
      </w:r>
      <w:r w:rsidRPr="00F562B9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 не явился</w:t>
      </w:r>
      <w:r w:rsidRPr="00F562B9">
        <w:rPr>
          <w:sz w:val="28"/>
          <w:szCs w:val="28"/>
        </w:rPr>
        <w:t xml:space="preserve">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AE2350" w:rsidRPr="003B0EEE" w:rsidP="00AE23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Изучив материалы дела, мировой судья считает, что факт совершения Мухамед</w:t>
      </w:r>
      <w:r w:rsidRPr="003B0EEE">
        <w:rPr>
          <w:rFonts w:ascii="Times New Roman" w:hAnsi="Times New Roman" w:eastAsiaTheme="minorEastAsia" w:cs="Times New Roman"/>
          <w:sz w:val="28"/>
          <w:szCs w:val="28"/>
          <w:lang w:eastAsia="ru-RU"/>
        </w:rPr>
        <w:t>жановым Э.Е. административного правонарушения, предусмотренного ст. 20.25. ч. 1 Кодекса РФ об административных правонарушениях, нашел подтверждение в суде.</w:t>
      </w:r>
    </w:p>
    <w:p w:rsidR="00D838C8" w:rsidRPr="00C26AA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ч. 1 ст. 20.25 КоАП РФ неуплата административного штрафа в срок, предусмотренный Ко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дексом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тельные работы на срок до пятидесяти часов.</w:t>
      </w:r>
    </w:p>
    <w:p w:rsidR="00AE0580" w:rsidRPr="00C26AA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 материалов дела следует, что постановлением № </w:t>
      </w:r>
      <w:r w:rsidRPr="00C26AA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C26AA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188102162119940943000 </w:t>
      </w:r>
      <w:r w:rsidRPr="00C26AA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</w:t>
      </w:r>
      <w:r w:rsidRPr="00C26AA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C26AA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Мухамеджанов Э.Е. 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подвергнут административному наказанию по ст. 12.</w:t>
      </w:r>
      <w:r w:rsidRPr="00C26AA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37 ч.2 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Кодекса РФ об административных правонарушениях в виде административного штрафа в размере </w:t>
      </w:r>
      <w:r w:rsidRPr="00C26AA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>8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руб., копия постановления получена им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 вступило в законную силу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AE0580" w:rsidRPr="00C26AA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ч. 1 ст. 32.2. КоАП РФ административный штраф дол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отсрочки или срока рассрочки. Последним дн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ем для оплаты штрафа является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C26AA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Вина </w:t>
      </w:r>
      <w:r w:rsidRPr="00C26AA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>Мухамеджанова Э.Е.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20.25. КоАП РФ, подтверждается совокупностью собранных и исследованных по делу доказательств, а именно: протоколом о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б административном правонарушении № 16 РТ 017</w:t>
      </w:r>
      <w:r w:rsidRPr="00C26AA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>49439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</w:t>
      </w:r>
      <w:r w:rsidRPr="00C26AAE" w:rsidR="006672A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188102162119940943000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C26AA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</w:t>
      </w:r>
      <w:r w:rsidRPr="00C26AAE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назначении наказания, мировой судья учитывает характер и степень опасности правонарушения, личность правонарушителя, его имущественное положение. Обстоятельства, смягчающие и отягчающие административную ответственность, по делу не установлены.</w:t>
      </w:r>
    </w:p>
    <w:p w:rsidR="00AE0580" w:rsidRPr="00C26AA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Принимая во внимание изложенное, мировой судья приходит к выводу о назначении </w:t>
      </w:r>
      <w:r w:rsidRPr="00C26AAE" w:rsidR="005A06F5">
        <w:rPr>
          <w:rFonts w:ascii="Times New Roman" w:hAnsi="Times New Roman" w:eastAsiaTheme="minorEastAsia" w:cs="Times New Roman"/>
          <w:sz w:val="28"/>
          <w:szCs w:val="28"/>
          <w:lang w:eastAsia="ru-RU"/>
        </w:rPr>
        <w:t>Мухамеджанову Э.Е.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наказания в виде администрат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ивного штрафа в размере </w:t>
      </w:r>
      <w:r w:rsidRPr="00C26AAE" w:rsidR="005A06F5">
        <w:rPr>
          <w:rFonts w:ascii="Times New Roman" w:hAnsi="Times New Roman" w:eastAsiaTheme="minorEastAsia" w:cs="Times New Roman"/>
          <w:sz w:val="28"/>
          <w:szCs w:val="28"/>
          <w:lang w:eastAsia="ru-RU"/>
        </w:rPr>
        <w:t>16</w:t>
      </w: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 </w:t>
      </w:r>
    </w:p>
    <w:p w:rsidR="009C73CB" w:rsidRPr="00C26AAE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ст. ст. 29.9 - 29.11. Кодекса РФ об административных правонарушениях, мировой судья</w:t>
      </w:r>
    </w:p>
    <w:p w:rsidR="009C73CB" w:rsidRPr="00C26AAE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C26AAE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C26AAE" w:rsidP="00AE0580">
      <w:pPr>
        <w:pStyle w:val="ConsPlusNormal"/>
        <w:ind w:firstLine="540"/>
        <w:jc w:val="both"/>
        <w:rPr>
          <w:sz w:val="28"/>
          <w:szCs w:val="28"/>
        </w:rPr>
      </w:pPr>
      <w:r w:rsidRPr="00C26AAE">
        <w:rPr>
          <w:rFonts w:eastAsiaTheme="minorEastAsia"/>
          <w:sz w:val="28"/>
          <w:szCs w:val="28"/>
        </w:rPr>
        <w:t>п</w:t>
      </w:r>
      <w:r w:rsidRPr="00C26AAE" w:rsidR="009C73CB">
        <w:rPr>
          <w:rFonts w:eastAsiaTheme="minorEastAsia"/>
          <w:sz w:val="28"/>
          <w:szCs w:val="28"/>
        </w:rPr>
        <w:t xml:space="preserve">ризнать </w:t>
      </w:r>
      <w:r w:rsidRPr="00C26AAE" w:rsidR="005A06F5">
        <w:rPr>
          <w:rFonts w:eastAsiaTheme="minorEastAsia"/>
          <w:sz w:val="28"/>
          <w:szCs w:val="28"/>
        </w:rPr>
        <w:t xml:space="preserve"> Мухамеджанова  </w:t>
      </w:r>
      <w:r>
        <w:rPr>
          <w:rFonts w:eastAsiaTheme="minorEastAsia"/>
          <w:sz w:val="28"/>
          <w:szCs w:val="28"/>
        </w:rPr>
        <w:t>Э.Е</w:t>
      </w:r>
      <w:r w:rsidRPr="00C26AAE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C26AAE" w:rsidR="009C73CB">
        <w:rPr>
          <w:rFonts w:eastAsiaTheme="minorEastAsia"/>
          <w:sz w:val="28"/>
          <w:szCs w:val="28"/>
        </w:rPr>
        <w:t>ч</w:t>
      </w:r>
      <w:r w:rsidRPr="00C26AAE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Pr="00C26AAE" w:rsidR="005A06F5">
        <w:rPr>
          <w:rFonts w:eastAsiaTheme="minorEastAsia"/>
          <w:sz w:val="28"/>
          <w:szCs w:val="28"/>
        </w:rPr>
        <w:t>1600</w:t>
      </w:r>
      <w:r w:rsidRPr="00C26AAE" w:rsidR="009C73CB">
        <w:rPr>
          <w:rFonts w:eastAsiaTheme="minorEastAsia"/>
          <w:sz w:val="28"/>
          <w:szCs w:val="28"/>
        </w:rPr>
        <w:t xml:space="preserve"> (</w:t>
      </w:r>
      <w:r w:rsidRPr="00C26AAE" w:rsidR="005A06F5">
        <w:rPr>
          <w:rFonts w:eastAsiaTheme="minorEastAsia"/>
          <w:sz w:val="28"/>
          <w:szCs w:val="28"/>
        </w:rPr>
        <w:t>одна</w:t>
      </w:r>
      <w:r w:rsidRPr="00C26AAE" w:rsidR="009C73CB">
        <w:rPr>
          <w:rFonts w:eastAsiaTheme="minorEastAsia"/>
          <w:sz w:val="28"/>
          <w:szCs w:val="28"/>
        </w:rPr>
        <w:t xml:space="preserve"> тысяч</w:t>
      </w:r>
      <w:r w:rsidRPr="00C26AAE" w:rsidR="005A06F5">
        <w:rPr>
          <w:rFonts w:eastAsiaTheme="minorEastAsia"/>
          <w:sz w:val="28"/>
          <w:szCs w:val="28"/>
        </w:rPr>
        <w:t>а шестьсот</w:t>
      </w:r>
      <w:r w:rsidRPr="00C26AAE" w:rsidR="009C73CB">
        <w:rPr>
          <w:rFonts w:eastAsiaTheme="minorEastAsia"/>
          <w:sz w:val="28"/>
          <w:szCs w:val="28"/>
        </w:rPr>
        <w:t xml:space="preserve">) рублей. </w:t>
      </w:r>
    </w:p>
    <w:p w:rsidR="00B93E9B" w:rsidRPr="00C26AAE" w:rsidP="00F562B9">
      <w:pPr>
        <w:pStyle w:val="ConsPlusNormal"/>
        <w:ind w:firstLine="540"/>
        <w:jc w:val="both"/>
        <w:rPr>
          <w:sz w:val="28"/>
          <w:szCs w:val="28"/>
        </w:rPr>
      </w:pPr>
      <w:r w:rsidRPr="00C26AAE">
        <w:rPr>
          <w:sz w:val="28"/>
          <w:szCs w:val="28"/>
        </w:rPr>
        <w:t xml:space="preserve"> </w:t>
      </w:r>
      <w:r w:rsidRPr="00C26AAE" w:rsidR="008D497F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C26AAE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</w:p>
    <w:p w:rsidR="00161D1B" w:rsidRPr="00C26AAE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26AAE">
        <w:rPr>
          <w:rStyle w:val="normaltextrun"/>
          <w:color w:val="000000"/>
          <w:sz w:val="28"/>
          <w:szCs w:val="28"/>
        </w:rPr>
        <w:t xml:space="preserve"> </w:t>
      </w:r>
      <w:r w:rsidRPr="00C26AAE">
        <w:rPr>
          <w:rStyle w:val="normaltextrun"/>
          <w:color w:val="000000"/>
          <w:sz w:val="28"/>
          <w:szCs w:val="28"/>
        </w:rPr>
        <w:t xml:space="preserve">Разъяснить  положения ст. 32.2 КоАП РФ, в соответствии с которыми административный штраф </w:t>
      </w:r>
      <w:r w:rsidRPr="00C26AAE">
        <w:rPr>
          <w:rStyle w:val="normaltextrun"/>
          <w:color w:val="000000"/>
          <w:sz w:val="28"/>
          <w:szCs w:val="28"/>
        </w:rPr>
        <w:t>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</w:t>
      </w:r>
      <w:r w:rsidRPr="00C26AAE">
        <w:rPr>
          <w:rStyle w:val="normaltextrun"/>
          <w:color w:val="000000"/>
          <w:sz w:val="28"/>
          <w:szCs w:val="28"/>
        </w:rPr>
        <w:t>етственности, вправе обратиться к мировому судье, вынесшему постановление о наложении административного наказания в</w:t>
      </w:r>
      <w:r w:rsidRPr="00C26AAE">
        <w:rPr>
          <w:rStyle w:val="normaltextrun"/>
          <w:color w:val="000000"/>
          <w:sz w:val="28"/>
          <w:szCs w:val="28"/>
        </w:rPr>
        <w:t xml:space="preserve"> виде штрафа.</w:t>
      </w:r>
      <w:r w:rsidRPr="00C26AAE">
        <w:rPr>
          <w:rStyle w:val="eop"/>
          <w:color w:val="000000"/>
          <w:sz w:val="28"/>
          <w:szCs w:val="28"/>
        </w:rPr>
        <w:t> </w:t>
      </w:r>
    </w:p>
    <w:p w:rsidR="00161D1B" w:rsidRPr="00C26AAE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26AAE"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</w:t>
      </w:r>
      <w:r w:rsidRPr="00C26AAE">
        <w:rPr>
          <w:rStyle w:val="normaltextrun"/>
          <w:color w:val="000000"/>
          <w:sz w:val="28"/>
          <w:szCs w:val="28"/>
        </w:rPr>
        <w:t xml:space="preserve"> предусмотренный ст. 32.2 КоАП РФ.</w:t>
      </w:r>
      <w:r w:rsidRPr="00C26AAE">
        <w:rPr>
          <w:rStyle w:val="eop"/>
          <w:color w:val="000000"/>
          <w:sz w:val="28"/>
          <w:szCs w:val="28"/>
        </w:rPr>
        <w:t> </w:t>
      </w:r>
    </w:p>
    <w:p w:rsidR="00161D1B" w:rsidRPr="00C26AAE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C26AAE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</w:t>
      </w:r>
      <w:r w:rsidRPr="00C26AAE" w:rsidR="00A30680">
        <w:rPr>
          <w:rStyle w:val="normaltextrun"/>
          <w:color w:val="000000"/>
          <w:sz w:val="28"/>
          <w:szCs w:val="28"/>
        </w:rPr>
        <w:t>3</w:t>
      </w:r>
      <w:r w:rsidRPr="00C26AAE">
        <w:rPr>
          <w:rStyle w:val="normaltextrun"/>
          <w:color w:val="000000"/>
          <w:sz w:val="28"/>
          <w:szCs w:val="28"/>
        </w:rPr>
        <w:t xml:space="preserve"> по </w:t>
      </w:r>
      <w:r w:rsidRPr="00C26AAE" w:rsidR="00A30680">
        <w:rPr>
          <w:rStyle w:val="normaltextrun"/>
          <w:color w:val="000000"/>
          <w:sz w:val="28"/>
          <w:szCs w:val="28"/>
        </w:rPr>
        <w:t>Азнакаевскому</w:t>
      </w:r>
      <w:r w:rsidRPr="00C26AAE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C26AAE" w:rsidR="00A30680">
        <w:rPr>
          <w:rStyle w:val="normaltextrun"/>
          <w:color w:val="000000"/>
          <w:sz w:val="28"/>
          <w:szCs w:val="28"/>
        </w:rPr>
        <w:t>Азнакаево</w:t>
      </w:r>
      <w:r w:rsidRPr="00C26AAE">
        <w:rPr>
          <w:rStyle w:val="normaltextrun"/>
          <w:color w:val="000000"/>
          <w:sz w:val="28"/>
          <w:szCs w:val="28"/>
        </w:rPr>
        <w:t>, ул. </w:t>
      </w:r>
      <w:r w:rsidRPr="00C26AAE" w:rsidR="00F64EF7">
        <w:rPr>
          <w:rStyle w:val="normaltextrun"/>
          <w:color w:val="000000"/>
          <w:sz w:val="28"/>
          <w:szCs w:val="28"/>
        </w:rPr>
        <w:t>Пушкина,</w:t>
      </w:r>
      <w:r w:rsidRPr="00C26AAE" w:rsidR="0094204F">
        <w:rPr>
          <w:rStyle w:val="normaltextrun"/>
          <w:color w:val="000000"/>
          <w:sz w:val="28"/>
          <w:szCs w:val="28"/>
        </w:rPr>
        <w:t xml:space="preserve"> </w:t>
      </w:r>
      <w:r w:rsidRPr="00C26AAE" w:rsidR="00F64EF7">
        <w:rPr>
          <w:rStyle w:val="normaltextrun"/>
          <w:color w:val="000000"/>
          <w:sz w:val="28"/>
          <w:szCs w:val="28"/>
        </w:rPr>
        <w:t>дом 7а</w:t>
      </w:r>
      <w:r w:rsidRPr="00C26AAE" w:rsidR="00A30680">
        <w:rPr>
          <w:rStyle w:val="normaltextrun"/>
          <w:color w:val="000000"/>
          <w:sz w:val="28"/>
          <w:szCs w:val="28"/>
        </w:rPr>
        <w:t>.</w:t>
      </w:r>
      <w:r w:rsidRPr="00C26AAE">
        <w:rPr>
          <w:rStyle w:val="eop"/>
          <w:color w:val="000000"/>
          <w:sz w:val="28"/>
          <w:szCs w:val="28"/>
        </w:rPr>
        <w:t> </w:t>
      </w:r>
    </w:p>
    <w:p w:rsidR="008D497F" w:rsidRPr="00C26AAE" w:rsidP="00F562B9">
      <w:pPr>
        <w:pStyle w:val="ConsPlusNormal"/>
        <w:ind w:firstLine="540"/>
        <w:jc w:val="both"/>
        <w:rPr>
          <w:sz w:val="28"/>
          <w:szCs w:val="28"/>
        </w:rPr>
      </w:pPr>
      <w:r w:rsidRPr="00C26AAE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</w:t>
      </w:r>
      <w:r w:rsidRPr="00C26AAE">
        <w:rPr>
          <w:sz w:val="28"/>
          <w:szCs w:val="28"/>
        </w:rPr>
        <w:t>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8D497F" w:rsidRPr="00C26AAE" w:rsidP="00F562B9">
      <w:pPr>
        <w:pStyle w:val="ConsPlusNormal"/>
        <w:ind w:firstLine="540"/>
        <w:jc w:val="both"/>
        <w:rPr>
          <w:sz w:val="28"/>
          <w:szCs w:val="28"/>
        </w:rPr>
      </w:pPr>
      <w:r w:rsidRPr="00C26AAE">
        <w:rPr>
          <w:sz w:val="28"/>
          <w:szCs w:val="28"/>
        </w:rPr>
        <w:t xml:space="preserve">Постановление может быть обжаловано в </w:t>
      </w:r>
      <w:r w:rsidRPr="00C26AAE" w:rsidR="00B93E9B">
        <w:rPr>
          <w:sz w:val="28"/>
          <w:szCs w:val="28"/>
        </w:rPr>
        <w:t>Азнакаевский городской</w:t>
      </w:r>
      <w:r w:rsidRPr="00C26AAE">
        <w:rPr>
          <w:sz w:val="28"/>
          <w:szCs w:val="28"/>
        </w:rPr>
        <w:t xml:space="preserve"> суд </w:t>
      </w:r>
      <w:r w:rsidRPr="00C26AAE">
        <w:rPr>
          <w:sz w:val="28"/>
          <w:szCs w:val="28"/>
        </w:rPr>
        <w:t xml:space="preserve">Республики </w:t>
      </w:r>
      <w:r w:rsidRPr="00C26AAE" w:rsidR="00B93E9B">
        <w:rPr>
          <w:sz w:val="28"/>
          <w:szCs w:val="28"/>
        </w:rPr>
        <w:t>Татарстан</w:t>
      </w:r>
      <w:r w:rsidRPr="00C26AAE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C26AAE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C26AAE" w:rsidP="00055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A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C26AAE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AA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6AAE" w:rsidR="00A64528">
        <w:rPr>
          <w:rFonts w:ascii="Times New Roman" w:hAnsi="Times New Roman" w:cs="Times New Roman"/>
          <w:sz w:val="28"/>
          <w:szCs w:val="28"/>
        </w:rPr>
        <w:t xml:space="preserve"> </w:t>
      </w:r>
      <w:r w:rsidRPr="00C26AAE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p w:rsidR="00C26AAE" w:rsidRPr="00C26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942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550CD"/>
    <w:rsid w:val="000B7893"/>
    <w:rsid w:val="001326DF"/>
    <w:rsid w:val="00161D1B"/>
    <w:rsid w:val="001622F2"/>
    <w:rsid w:val="00251F9D"/>
    <w:rsid w:val="002D29B6"/>
    <w:rsid w:val="0030356C"/>
    <w:rsid w:val="003B0EEE"/>
    <w:rsid w:val="004C051B"/>
    <w:rsid w:val="004C4753"/>
    <w:rsid w:val="00512100"/>
    <w:rsid w:val="00543A75"/>
    <w:rsid w:val="0059215D"/>
    <w:rsid w:val="005A06F5"/>
    <w:rsid w:val="005F13C1"/>
    <w:rsid w:val="006672AB"/>
    <w:rsid w:val="00696491"/>
    <w:rsid w:val="007350D1"/>
    <w:rsid w:val="007F2195"/>
    <w:rsid w:val="008D497F"/>
    <w:rsid w:val="0094204F"/>
    <w:rsid w:val="009C73CB"/>
    <w:rsid w:val="00A30680"/>
    <w:rsid w:val="00A64528"/>
    <w:rsid w:val="00AB1250"/>
    <w:rsid w:val="00AE0580"/>
    <w:rsid w:val="00AE2350"/>
    <w:rsid w:val="00B32AD4"/>
    <w:rsid w:val="00B35FBC"/>
    <w:rsid w:val="00B61221"/>
    <w:rsid w:val="00B93E9B"/>
    <w:rsid w:val="00C06EEF"/>
    <w:rsid w:val="00C26AAE"/>
    <w:rsid w:val="00D52D99"/>
    <w:rsid w:val="00D838C8"/>
    <w:rsid w:val="00DA3767"/>
    <w:rsid w:val="00E959D2"/>
    <w:rsid w:val="00EC653B"/>
    <w:rsid w:val="00F5187A"/>
    <w:rsid w:val="00F562B9"/>
    <w:rsid w:val="00F64EF7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