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0C6F4B">
        <w:rPr>
          <w:rStyle w:val="normaltextrun"/>
          <w:sz w:val="28"/>
          <w:szCs w:val="28"/>
        </w:rPr>
        <w:t>4</w:t>
      </w:r>
      <w:r w:rsidR="00E4582C">
        <w:rPr>
          <w:rStyle w:val="normaltextrun"/>
          <w:sz w:val="28"/>
          <w:szCs w:val="28"/>
        </w:rPr>
        <w:t>22</w:t>
      </w:r>
      <w:r w:rsidR="00A45203">
        <w:rPr>
          <w:rStyle w:val="normaltextrun"/>
          <w:sz w:val="28"/>
          <w:szCs w:val="28"/>
        </w:rPr>
        <w:t>-</w:t>
      </w:r>
      <w:r w:rsidR="00E4582C">
        <w:rPr>
          <w:rStyle w:val="normaltextrun"/>
          <w:sz w:val="28"/>
          <w:szCs w:val="28"/>
        </w:rPr>
        <w:t>86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C14A54">
        <w:rPr>
          <w:rStyle w:val="normaltextrun"/>
          <w:sz w:val="28"/>
          <w:szCs w:val="28"/>
        </w:rPr>
        <w:t>8</w:t>
      </w:r>
      <w:r w:rsidR="00E4582C">
        <w:rPr>
          <w:rStyle w:val="normaltextrun"/>
          <w:sz w:val="28"/>
          <w:szCs w:val="28"/>
        </w:rPr>
        <w:t>8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C6F4B">
        <w:rPr>
          <w:rStyle w:val="eop"/>
          <w:sz w:val="28"/>
          <w:szCs w:val="28"/>
        </w:rPr>
        <w:t>Зайнуллина</w:t>
      </w:r>
      <w:r w:rsidR="000C6F4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И.Р.,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FC7B8D">
        <w:rPr>
          <w:rStyle w:val="contextualspellingandgrammarerror"/>
          <w:sz w:val="28"/>
          <w:szCs w:val="28"/>
        </w:rPr>
        <w:t>0</w:t>
      </w:r>
      <w:r w:rsidR="00BF126B">
        <w:rPr>
          <w:rStyle w:val="contextualspellingandgrammarerror"/>
          <w:sz w:val="28"/>
          <w:szCs w:val="28"/>
        </w:rPr>
        <w:t>2476269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Зайнуллин И.Р</w:t>
      </w:r>
      <w:r w:rsidR="00B149C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FC7B8D" w:rsidR="00FC7B8D">
        <w:rPr>
          <w:rStyle w:val="contextualspellingandgrammarerror"/>
          <w:sz w:val="28"/>
          <w:szCs w:val="28"/>
        </w:rPr>
        <w:t>Зайнуллин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="00FC7B8D">
        <w:rPr>
          <w:rStyle w:val="contextualspellingandgrammarerror"/>
          <w:sz w:val="28"/>
          <w:szCs w:val="28"/>
        </w:rPr>
        <w:t>не уплатил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FC7B8D" w:rsidR="00FC7B8D">
        <w:rPr>
          <w:rStyle w:val="contextualspellingandgrammarerror"/>
          <w:sz w:val="28"/>
          <w:szCs w:val="28"/>
        </w:rPr>
        <w:t>Зайнуллин</w:t>
      </w:r>
      <w:r w:rsidR="00FC7B8D">
        <w:rPr>
          <w:rStyle w:val="contextualspellingandgrammarerror"/>
          <w:sz w:val="28"/>
          <w:szCs w:val="28"/>
        </w:rPr>
        <w:t>а</w:t>
      </w:r>
      <w:r w:rsidRPr="00FC7B8D" w:rsidR="00FC7B8D">
        <w:rPr>
          <w:rStyle w:val="contextualspellingandgrammarerror"/>
          <w:sz w:val="28"/>
          <w:szCs w:val="28"/>
        </w:rPr>
        <w:t xml:space="preserve"> И.Р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FC7B8D" w:rsidR="00FC7B8D">
        <w:rPr>
          <w:rStyle w:val="contextualspellingandgrammarerror"/>
          <w:sz w:val="28"/>
          <w:szCs w:val="28"/>
        </w:rPr>
        <w:t xml:space="preserve">Зайнуллин И.Р </w:t>
      </w:r>
      <w:r w:rsidRPr="001F0A5F">
        <w:rPr>
          <w:rStyle w:val="contextualspellingandgrammarerror"/>
          <w:sz w:val="28"/>
          <w:szCs w:val="28"/>
        </w:rPr>
        <w:t>не явил</w:t>
      </w:r>
      <w:r w:rsidR="00650FAA">
        <w:rPr>
          <w:rStyle w:val="contextualspellingandgrammarerror"/>
          <w:sz w:val="28"/>
          <w:szCs w:val="28"/>
        </w:rPr>
        <w:t>ся</w:t>
      </w:r>
      <w:r w:rsidRPr="001F0A5F">
        <w:rPr>
          <w:rStyle w:val="contextualspellingandgrammarerror"/>
          <w:sz w:val="28"/>
          <w:szCs w:val="28"/>
        </w:rPr>
        <w:t xml:space="preserve">, извещен надлежащим образом, причины неявки неизвестны. Суд расценивает данные действия (бездействие) </w:t>
      </w:r>
      <w:r w:rsidRPr="00650FAA" w:rsidR="00650FAA">
        <w:rPr>
          <w:rStyle w:val="contextualspellingandgrammarerror"/>
          <w:sz w:val="28"/>
          <w:szCs w:val="28"/>
        </w:rPr>
        <w:t>Зайнуллин</w:t>
      </w:r>
      <w:r w:rsidR="00650FAA">
        <w:rPr>
          <w:rStyle w:val="contextualspellingandgrammarerror"/>
          <w:sz w:val="28"/>
          <w:szCs w:val="28"/>
        </w:rPr>
        <w:t>а</w:t>
      </w:r>
      <w:r w:rsidRPr="00650FAA" w:rsidR="00650FAA">
        <w:rPr>
          <w:rStyle w:val="contextualspellingandgrammarerror"/>
          <w:sz w:val="28"/>
          <w:szCs w:val="28"/>
        </w:rPr>
        <w:t xml:space="preserve"> И.Р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 xml:space="preserve">как добровольный отказ от участия в судебном разбирательстве и на основании части 2 статьи 25.1 Кодекса Российской Федерации об </w:t>
      </w:r>
      <w:r w:rsidRPr="001F0A5F">
        <w:rPr>
          <w:rStyle w:val="contextualspellingandgrammarerror"/>
          <w:sz w:val="28"/>
          <w:szCs w:val="28"/>
        </w:rPr>
        <w:t>административных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</w:t>
      </w:r>
      <w:r w:rsidRPr="00B2119D">
        <w:rPr>
          <w:rStyle w:val="contextualspellingandgrammarerror"/>
          <w:sz w:val="28"/>
          <w:szCs w:val="28"/>
        </w:rPr>
        <w:t>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</w:t>
      </w:r>
      <w:r w:rsidRPr="00B2119D">
        <w:rPr>
          <w:rStyle w:val="contextualspellingandgrammarerror"/>
          <w:sz w:val="28"/>
          <w:szCs w:val="28"/>
        </w:rPr>
        <w:t>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</w:t>
      </w:r>
      <w:r w:rsidRPr="00B2119D">
        <w:rPr>
          <w:rStyle w:val="contextualspellingandgrammarerror"/>
          <w:sz w:val="28"/>
          <w:szCs w:val="28"/>
        </w:rPr>
        <w:t>ь, виновность лица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BF126B" w:rsidR="00BF126B">
        <w:rPr>
          <w:rStyle w:val="contextualspellingandgrammarerror"/>
          <w:sz w:val="28"/>
          <w:szCs w:val="28"/>
        </w:rPr>
        <w:t xml:space="preserve">18810116211002476269 от </w:t>
      </w:r>
      <w:r>
        <w:rPr>
          <w:rStyle w:val="contextualspellingandgrammarerror"/>
          <w:sz w:val="28"/>
          <w:szCs w:val="28"/>
        </w:rPr>
        <w:t>дата</w:t>
      </w:r>
      <w:r w:rsidR="00BF126B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650FAA" w:rsidR="00650FAA">
        <w:rPr>
          <w:rStyle w:val="contextualspellingandgrammarerror"/>
          <w:sz w:val="28"/>
          <w:szCs w:val="28"/>
        </w:rPr>
        <w:t xml:space="preserve">Зайнуллин И.Р.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>виде штрафа. Постановление вступило в законную си</w:t>
      </w:r>
      <w:r w:rsidRPr="00B2119D">
        <w:rPr>
          <w:rStyle w:val="contextualspellingandgrammarerror"/>
          <w:sz w:val="28"/>
          <w:szCs w:val="28"/>
        </w:rPr>
        <w:t xml:space="preserve">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</w:t>
      </w:r>
      <w:r w:rsidRPr="00B2119D">
        <w:rPr>
          <w:rStyle w:val="contextualspellingandgrammarerror"/>
          <w:sz w:val="28"/>
          <w:szCs w:val="28"/>
        </w:rPr>
        <w:t>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32.2 Кодекса Российской Федерации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</w:t>
      </w:r>
      <w:r w:rsidRPr="00B2119D">
        <w:rPr>
          <w:rStyle w:val="contextualspellingandgrammarerror"/>
          <w:sz w:val="28"/>
          <w:szCs w:val="28"/>
        </w:rPr>
        <w:t xml:space="preserve"> истечения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И.Р. </w:t>
      </w:r>
      <w:r w:rsidRPr="00B2119D">
        <w:rPr>
          <w:rStyle w:val="contextualspellingandgrammarerror"/>
          <w:sz w:val="28"/>
          <w:szCs w:val="28"/>
        </w:rPr>
        <w:t xml:space="preserve">суд квалифицирует по части 1 статьи 20.25 Кодекса Российской Федерации </w:t>
      </w:r>
      <w:r w:rsidRPr="00B2119D">
        <w:rPr>
          <w:rStyle w:val="contextualspellingandgrammarerror"/>
          <w:sz w:val="28"/>
          <w:szCs w:val="28"/>
        </w:rPr>
        <w:t>об административных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</w:t>
      </w:r>
      <w:r w:rsidRPr="00B2119D">
        <w:rPr>
          <w:rStyle w:val="contextualspellingandgrammarerror"/>
          <w:sz w:val="28"/>
          <w:szCs w:val="28"/>
        </w:rPr>
        <w:t>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</w:t>
      </w:r>
      <w:r>
        <w:rPr>
          <w:rStyle w:val="contextualspellingandgrammarerror"/>
          <w:sz w:val="28"/>
          <w:szCs w:val="28"/>
        </w:rPr>
        <w:t xml:space="preserve">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0B2DB1" w:rsidR="000B2DB1">
        <w:rPr>
          <w:rStyle w:val="contextualspellingandgrammarerror"/>
          <w:sz w:val="28"/>
          <w:szCs w:val="28"/>
        </w:rPr>
        <w:t>Зайнуллин</w:t>
      </w:r>
      <w:r w:rsidR="000B2DB1">
        <w:rPr>
          <w:rStyle w:val="contextualspellingandgrammarerror"/>
          <w:sz w:val="28"/>
          <w:szCs w:val="28"/>
        </w:rPr>
        <w:t>а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И.Р.</w:t>
      </w:r>
      <w:r w:rsidRPr="000B2DB1" w:rsidR="000B2DB1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</w:t>
      </w:r>
      <w:r w:rsidRPr="00B2119D">
        <w:rPr>
          <w:rStyle w:val="contextualspellingandgrammarerror"/>
          <w:sz w:val="28"/>
          <w:szCs w:val="28"/>
        </w:rPr>
        <w:t xml:space="preserve">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</w:t>
      </w:r>
      <w:r w:rsidRPr="00B2119D">
        <w:rPr>
          <w:rStyle w:val="contextualspellingandgrammarerror"/>
          <w:sz w:val="28"/>
          <w:szCs w:val="28"/>
        </w:rPr>
        <w:t xml:space="preserve">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Постановление может быть обжало</w:t>
      </w:r>
      <w:r w:rsidRPr="005C7C55">
        <w:rPr>
          <w:rStyle w:val="normaltextrun"/>
          <w:sz w:val="28"/>
          <w:szCs w:val="28"/>
        </w:rPr>
        <w:t xml:space="preserve">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2DB1"/>
    <w:rsid w:val="000B5182"/>
    <w:rsid w:val="000C6F4B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2010ED"/>
    <w:rsid w:val="00202206"/>
    <w:rsid w:val="00211D18"/>
    <w:rsid w:val="0026497E"/>
    <w:rsid w:val="00265E67"/>
    <w:rsid w:val="00281D81"/>
    <w:rsid w:val="002B520B"/>
    <w:rsid w:val="002E2DBD"/>
    <w:rsid w:val="002F6B63"/>
    <w:rsid w:val="00357FB3"/>
    <w:rsid w:val="003B62DA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3CF5"/>
    <w:rsid w:val="005C7C55"/>
    <w:rsid w:val="005E1A62"/>
    <w:rsid w:val="00610584"/>
    <w:rsid w:val="00636191"/>
    <w:rsid w:val="00647A1A"/>
    <w:rsid w:val="00650FAA"/>
    <w:rsid w:val="00666C6C"/>
    <w:rsid w:val="006922FC"/>
    <w:rsid w:val="006B2EE2"/>
    <w:rsid w:val="006B60E0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1ADC"/>
    <w:rsid w:val="00A54711"/>
    <w:rsid w:val="00A65E5C"/>
    <w:rsid w:val="00A748B9"/>
    <w:rsid w:val="00AA50D3"/>
    <w:rsid w:val="00AA5F88"/>
    <w:rsid w:val="00AB47ED"/>
    <w:rsid w:val="00AC2164"/>
    <w:rsid w:val="00AC6B9B"/>
    <w:rsid w:val="00AD3C86"/>
    <w:rsid w:val="00AF1F11"/>
    <w:rsid w:val="00B149C8"/>
    <w:rsid w:val="00B2119D"/>
    <w:rsid w:val="00B54CA8"/>
    <w:rsid w:val="00B701EE"/>
    <w:rsid w:val="00BA453E"/>
    <w:rsid w:val="00BB03D6"/>
    <w:rsid w:val="00BC5279"/>
    <w:rsid w:val="00BD7C8F"/>
    <w:rsid w:val="00BE054E"/>
    <w:rsid w:val="00BE6B0B"/>
    <w:rsid w:val="00BF126B"/>
    <w:rsid w:val="00C05631"/>
    <w:rsid w:val="00C14A54"/>
    <w:rsid w:val="00C56326"/>
    <w:rsid w:val="00C63D8B"/>
    <w:rsid w:val="00C67881"/>
    <w:rsid w:val="00C91B08"/>
    <w:rsid w:val="00CD1907"/>
    <w:rsid w:val="00D53D64"/>
    <w:rsid w:val="00DE0240"/>
    <w:rsid w:val="00DF7CD7"/>
    <w:rsid w:val="00E01458"/>
    <w:rsid w:val="00E4582C"/>
    <w:rsid w:val="00E470EE"/>
    <w:rsid w:val="00EA30FD"/>
    <w:rsid w:val="00EA46FA"/>
    <w:rsid w:val="00EA5BC0"/>
    <w:rsid w:val="00F0005D"/>
    <w:rsid w:val="00F12B90"/>
    <w:rsid w:val="00F2299F"/>
    <w:rsid w:val="00F63C8D"/>
    <w:rsid w:val="00FA435D"/>
    <w:rsid w:val="00FC7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