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20BF3" w:rsidRPr="00620BF3" w:rsidP="00620BF3">
      <w:pPr>
        <w:keepNext/>
        <w:tabs>
          <w:tab w:val="left" w:pos="9500"/>
        </w:tabs>
        <w:spacing w:after="0" w:line="240" w:lineRule="auto"/>
        <w:ind w:right="-63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BF3" w:rsidP="00620BF3">
      <w:pPr>
        <w:keepNext/>
        <w:tabs>
          <w:tab w:val="left" w:pos="9500"/>
        </w:tabs>
        <w:spacing w:after="0" w:line="240" w:lineRule="auto"/>
        <w:ind w:right="-63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</w:t>
      </w:r>
      <w:r w:rsidR="00DB0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20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Дело  № 5- </w:t>
      </w:r>
      <w:r w:rsidR="00DB0038">
        <w:rPr>
          <w:rFonts w:ascii="Times New Roman" w:eastAsia="Times New Roman" w:hAnsi="Times New Roman" w:cs="Times New Roman"/>
          <w:sz w:val="28"/>
          <w:szCs w:val="28"/>
          <w:lang w:eastAsia="ru-RU"/>
        </w:rPr>
        <w:t>264</w:t>
      </w:r>
      <w:r w:rsidRPr="00620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r w:rsidR="00DB003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20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-2022 </w:t>
      </w:r>
    </w:p>
    <w:p w:rsidR="00DB0038" w:rsidRPr="00620BF3" w:rsidP="00620BF3">
      <w:pPr>
        <w:keepNext/>
        <w:tabs>
          <w:tab w:val="left" w:pos="9500"/>
        </w:tabs>
        <w:spacing w:after="0" w:line="240" w:lineRule="auto"/>
        <w:ind w:right="-63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16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0079-01-2022-001433-16   </w:t>
      </w:r>
    </w:p>
    <w:p w:rsidR="00620BF3" w:rsidRPr="00620BF3" w:rsidP="00620B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0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</w:t>
      </w:r>
    </w:p>
    <w:p w:rsidR="00620BF3" w:rsidRPr="00620BF3" w:rsidP="00620BF3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BF3">
        <w:rPr>
          <w:rFonts w:ascii="Times New Roman" w:eastAsia="Times New Roman" w:hAnsi="Times New Roman" w:cs="Times New Roman"/>
          <w:sz w:val="28"/>
          <w:szCs w:val="28"/>
          <w:lang w:eastAsia="ru-RU"/>
        </w:rPr>
        <w:t>П  О  С  Т  А  Н О  В  Л  Е  Н  И  Е</w:t>
      </w:r>
    </w:p>
    <w:p w:rsidR="00620BF3" w:rsidRPr="00620BF3" w:rsidP="00620BF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BF3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назначении административного наказания</w:t>
      </w:r>
    </w:p>
    <w:p w:rsidR="00620BF3" w:rsidRPr="00620BF3" w:rsidP="00620BF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BF3" w:rsidRPr="00620BF3" w:rsidP="00620B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BF3">
        <w:rPr>
          <w:rFonts w:ascii="Times New Roman" w:eastAsia="Times New Roman" w:hAnsi="Times New Roman" w:cs="Times New Roman"/>
          <w:sz w:val="28"/>
          <w:szCs w:val="28"/>
          <w:lang w:eastAsia="ru-RU"/>
        </w:rPr>
        <w:t>12 июня   2022 года</w:t>
      </w:r>
      <w:r w:rsidRPr="00620B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20B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20B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20B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город Азнакаево РТ</w:t>
      </w:r>
    </w:p>
    <w:p w:rsidR="00620BF3" w:rsidRPr="00620BF3" w:rsidP="00620BF3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BF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3</w:t>
      </w:r>
      <w:r w:rsidRPr="00620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Азнакаевскому  судебному району Республики Татарстан Калиниченко М.М., </w:t>
      </w:r>
    </w:p>
    <w:p w:rsidR="00620BF3" w:rsidRPr="00620BF3" w:rsidP="00620BF3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дело  об административном правонарушении в отношении   </w:t>
      </w:r>
      <w:r w:rsidRPr="00620BF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Садикова</w:t>
      </w:r>
      <w:r w:rsidRPr="00620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И.И., данные изъяты</w:t>
      </w:r>
      <w:r w:rsidRPr="00620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620BF3" w:rsidRPr="00620BF3" w:rsidP="00620BF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0BF3">
        <w:rPr>
          <w:rFonts w:ascii="Times New Roman" w:eastAsia="Calibri" w:hAnsi="Times New Roman" w:cs="Times New Roman"/>
          <w:sz w:val="28"/>
          <w:szCs w:val="28"/>
        </w:rPr>
        <w:t>права,</w:t>
      </w:r>
      <w:r w:rsidRPr="00620BF3">
        <w:rPr>
          <w:rFonts w:ascii="Times New Roman" w:eastAsia="Calibri" w:hAnsi="Times New Roman" w:cs="Times New Roman"/>
          <w:sz w:val="28"/>
          <w:szCs w:val="28"/>
        </w:rPr>
        <w:t xml:space="preserve"> предусмотренные ст. 25.1 КоАП РФ, в соответствии с которой он вправе знакомиться со всеми материалами дела, давать объяснения, представлять доказательства, заявлять ходатайства и отводы, пользоваться юридической помощью защитника, а также иными процессуал</w:t>
      </w:r>
      <w:r w:rsidRPr="00620BF3">
        <w:rPr>
          <w:rFonts w:ascii="Times New Roman" w:eastAsia="Calibri" w:hAnsi="Times New Roman" w:cs="Times New Roman"/>
          <w:sz w:val="28"/>
          <w:szCs w:val="28"/>
        </w:rPr>
        <w:t>ьными правами в соответствии с КоАП РФ, а также  ст. 51 Конституции Российской Федерации, согласно которой, никто не обязан свидетельствовать против самого себя, своего супруга и близких родственников, разъяснены,</w:t>
      </w:r>
    </w:p>
    <w:p w:rsidR="00620BF3" w:rsidRPr="00620BF3" w:rsidP="00620BF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0BF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УСТ</w:t>
      </w:r>
      <w:r w:rsidRPr="00620BF3">
        <w:rPr>
          <w:rFonts w:ascii="Times New Roman" w:eastAsia="Calibri" w:hAnsi="Times New Roman" w:cs="Times New Roman"/>
          <w:sz w:val="28"/>
          <w:szCs w:val="28"/>
        </w:rPr>
        <w:t>АНОВИЛ:</w:t>
      </w:r>
    </w:p>
    <w:p w:rsidR="00620BF3" w:rsidRPr="00620BF3" w:rsidP="00620BF3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620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  <w:r w:rsidRPr="00620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часов,  Садиков И.И. в ГАУЗ «Азнакаевская ЦРБ»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620BF3">
        <w:rPr>
          <w:rFonts w:ascii="Times New Roman" w:eastAsia="Times New Roman" w:hAnsi="Times New Roman" w:cs="Times New Roman"/>
          <w:sz w:val="28"/>
          <w:szCs w:val="28"/>
          <w:lang w:eastAsia="ru-RU"/>
        </w:rPr>
        <w:t>,  отказался от прохождения медицинского освидетельствования на состояние наркотического опьянения отказался</w:t>
      </w:r>
      <w:r w:rsidRPr="00620BF3">
        <w:rPr>
          <w:rFonts w:ascii="Times New Roman" w:eastAsia="Times New Roman" w:hAnsi="Times New Roman" w:cs="Times New Roman"/>
          <w:sz w:val="28"/>
          <w:szCs w:val="28"/>
          <w:lang w:eastAsia="ru-RU"/>
        </w:rPr>
        <w:t>,т</w:t>
      </w:r>
      <w:r w:rsidRPr="00620BF3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620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самым совершил административное правонарушение, предусмотренное частью 1 статьи 6.9 Кодекса Российской Федерации об административных правонарушениях. </w:t>
      </w:r>
    </w:p>
    <w:p w:rsidR="00620BF3" w:rsidRPr="00620BF3" w:rsidP="00620BF3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BF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судебном заседании  Садиков И.И. вину в совершенном административном правонарушении не признал. Суду п</w:t>
      </w:r>
      <w:r w:rsidRPr="00620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оказал, что он находился в состоянии  опьянения, события того дня,  конкретно не помнит. </w:t>
      </w:r>
    </w:p>
    <w:p w:rsidR="00620BF3" w:rsidRPr="00620BF3" w:rsidP="00620BF3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BF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статьи 44 Федерального закона от 08.01.1998 N 3-ФЗ «О наркотических средствах и психотропных веществах» лицо, в отношении которого имеются достаточные основани</w:t>
      </w:r>
      <w:r w:rsidRPr="00620BF3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полагать, что оно больно наркоманией, находится в состоянии наркотического опьянения либо потребило наркотическое средство или психотропное вещество без назначения врача либо новое потенциально опасное психоактивное вещество, может быть направлено на мед</w:t>
      </w:r>
      <w:r w:rsidRPr="00620BF3">
        <w:rPr>
          <w:rFonts w:ascii="Times New Roman" w:eastAsia="Times New Roman" w:hAnsi="Times New Roman" w:cs="Times New Roman"/>
          <w:sz w:val="28"/>
          <w:szCs w:val="28"/>
          <w:lang w:eastAsia="ru-RU"/>
        </w:rPr>
        <w:t>ицинское освидетельствование. </w:t>
      </w:r>
    </w:p>
    <w:p w:rsidR="00620BF3" w:rsidRPr="00620BF3" w:rsidP="00620BF3">
      <w:pPr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BF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 </w:t>
      </w:r>
      <w:hyperlink r:id="rId4" w:tgtFrame="_blank" w:history="1">
        <w:r w:rsidRPr="00620BF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пункта 1 статьи 4</w:t>
        </w:r>
      </w:hyperlink>
      <w:r w:rsidRPr="00620BF3">
        <w:rPr>
          <w:rFonts w:ascii="Times New Roman" w:eastAsia="Times New Roman" w:hAnsi="Times New Roman" w:cs="Times New Roman"/>
          <w:sz w:val="28"/>
          <w:szCs w:val="28"/>
          <w:lang w:eastAsia="ru-RU"/>
        </w:rPr>
        <w:t> Федерального закона от 8 янв</w:t>
      </w:r>
      <w:r w:rsidRPr="00620BF3">
        <w:rPr>
          <w:rFonts w:ascii="Times New Roman" w:eastAsia="Times New Roman" w:hAnsi="Times New Roman" w:cs="Times New Roman"/>
          <w:sz w:val="28"/>
          <w:szCs w:val="28"/>
          <w:lang w:eastAsia="ru-RU"/>
        </w:rPr>
        <w:t>аря 1998 года N 3-ФЗ «О наркотических средствах и психотропных веществах» (далее по тексту - Закон № 3-ФЗ) государственная политика в сфере оборота наркотических средств, психотропных веществ и их прекурсоров, а также в области противодействия их незаконно</w:t>
      </w:r>
      <w:r w:rsidRPr="00620BF3">
        <w:rPr>
          <w:rFonts w:ascii="Times New Roman" w:eastAsia="Times New Roman" w:hAnsi="Times New Roman" w:cs="Times New Roman"/>
          <w:sz w:val="28"/>
          <w:szCs w:val="28"/>
          <w:lang w:eastAsia="ru-RU"/>
        </w:rPr>
        <w:t>му обороту направлена на установление строгого контроля за оборотом наркотических средств, психотропных веществ и их прекурсоров, ранее выявление незаконного потребления наркотических средств и психотропных веществ, постепенное сокращение числа больных нар</w:t>
      </w:r>
      <w:r w:rsidRPr="00620BF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команией, сокращение количества правонарушений, связанных с незаконным оборотом наркотических средств, психотропных веществ и их прекурсоров. </w:t>
      </w:r>
    </w:p>
    <w:p w:rsidR="00620BF3" w:rsidRPr="00620BF3" w:rsidP="00620BF3">
      <w:pPr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BF3">
        <w:rPr>
          <w:rFonts w:ascii="Times New Roman" w:eastAsia="Times New Roman" w:hAnsi="Times New Roman" w:cs="Times New Roman"/>
          <w:sz w:val="28"/>
          <w:szCs w:val="28"/>
          <w:lang w:eastAsia="ru-RU"/>
        </w:rPr>
        <w:t>В </w:t>
      </w:r>
      <w:hyperlink r:id="rId5" w:tgtFrame="_blank" w:history="1">
        <w:r w:rsidRPr="00620BF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статье 40</w:t>
        </w:r>
      </w:hyperlink>
      <w:r w:rsidRPr="00620BF3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данного Закона законодателем выражен запрет на потребление наркотических средств или психотропных веществ без назначения врача либо новых потенциально опасных психоактивных веществ. </w:t>
      </w:r>
    </w:p>
    <w:p w:rsidR="00620BF3" w:rsidRPr="00620BF3" w:rsidP="00620BF3">
      <w:pPr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620BF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 </w:t>
      </w:r>
      <w:hyperlink r:id="rId6" w:tgtFrame="_blank" w:history="1">
        <w:r w:rsidRPr="00620BF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частями 1</w:t>
        </w:r>
      </w:hyperlink>
      <w:r w:rsidRPr="00620BF3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7" w:tgtFrame="_blank" w:history="1">
        <w:r w:rsidRPr="00620BF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2 статьи 27.12.1</w:t>
        </w:r>
      </w:hyperlink>
      <w:r w:rsidRPr="00620BF3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Кодекса Российской Федерации об административных правонарушениях лица, совершившие административные правонарушения (за ис</w:t>
      </w:r>
      <w:r w:rsidRPr="00620BF3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ключением лиц, указанных в </w:t>
      </w:r>
      <w:hyperlink r:id="rId8" w:tgtFrame="_blank" w:history="1">
        <w:r w:rsidRPr="00620BF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частях 1</w:t>
        </w:r>
      </w:hyperlink>
      <w:r w:rsidRPr="00620BF3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9" w:tgtFrame="_blank" w:history="1">
        <w:r w:rsidRPr="00620BF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1.1 статьи 27.12</w:t>
        </w:r>
      </w:hyperlink>
      <w:r w:rsidRPr="00620BF3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Кодекса), в отношении которых имеются достаточные основания полагать, что они находятся в состояни</w:t>
      </w:r>
      <w:r w:rsidRPr="00620BF3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опьянения, подлежат направлению на медицинское освидетельствование на состояние опьянения. </w:t>
      </w:r>
    </w:p>
    <w:p w:rsidR="00620BF3" w:rsidRPr="00620BF3" w:rsidP="00620BF3">
      <w:pPr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B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на медицинское освидетельствование на состояние опьянения лиц, указанных в </w:t>
      </w:r>
      <w:hyperlink r:id="rId6" w:tgtFrame="_blank" w:history="1">
        <w:r w:rsidRPr="00620BF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части 1 настоящей статьи</w:t>
        </w:r>
      </w:hyperlink>
      <w:r w:rsidRPr="00620BF3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производится в порядке, установленном Правительством Росси</w:t>
      </w:r>
      <w:r w:rsidRPr="00620BF3">
        <w:rPr>
          <w:rFonts w:ascii="Times New Roman" w:eastAsia="Times New Roman" w:hAnsi="Times New Roman" w:cs="Times New Roman"/>
          <w:sz w:val="28"/>
          <w:szCs w:val="28"/>
          <w:lang w:eastAsia="ru-RU"/>
        </w:rPr>
        <w:t>йской Федерации, должностными лицами, уполномоченными составлять протоколы об административных правонарушениях в соответствии со </w:t>
      </w:r>
      <w:hyperlink r:id="rId10" w:tgtFrame="_blank" w:history="1">
        <w:r w:rsidRPr="00620BF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статьей 28.3</w:t>
        </w:r>
      </w:hyperlink>
      <w:r w:rsidRPr="00620BF3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Кодекса. </w:t>
      </w:r>
    </w:p>
    <w:p w:rsidR="00620BF3" w:rsidRPr="00620BF3" w:rsidP="00620BF3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BF3">
        <w:rPr>
          <w:rFonts w:ascii="Times New Roman" w:eastAsia="Times New Roman" w:hAnsi="Times New Roman" w:cs="Times New Roman"/>
          <w:sz w:val="28"/>
          <w:szCs w:val="28"/>
          <w:lang w:eastAsia="ru-RU"/>
        </w:rPr>
        <w:t>В  соответствии со статьями 12 и 13 Федерального закона от 07.02.2011 № 3-ФЗ «О полиции» сотрудники полиции вправе направлять и доставлять на медицинское освидетельствован</w:t>
      </w:r>
      <w:r w:rsidRPr="00620BF3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в соответствующие медицинские организации граждан для определения наличия в организме алкоголя или наркотических средств, если результат освидетельствования необходим для подтверждения или опровержения факта совершения преступления или административного</w:t>
      </w:r>
      <w:r w:rsidRPr="00620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правонарушения, для объективного рассмотрения дела об административном правонарушении, а также проводить освидетельствование указанных граждан на состояние опьянения в порядке, установленном Правительством Российской Федерации. </w:t>
      </w:r>
    </w:p>
    <w:p w:rsidR="00620BF3" w:rsidRPr="00620BF3" w:rsidP="00620BF3">
      <w:pPr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B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Процедура направления на м</w:t>
      </w:r>
      <w:r w:rsidRPr="00620BF3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едицинское освидетельствование на состояние опьянения лиц, совершивших административные правонарушения, урегулирована </w:t>
      </w:r>
      <w:hyperlink r:id="rId11" w:tgtFrame="_blank" w:history="1">
        <w:r w:rsidRPr="00620BF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Правилами</w:t>
        </w:r>
      </w:hyperlink>
      <w:r w:rsidRPr="00620BF3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утвержденными Постановлением Правительства Российской Федерации от 23 января 2015 года N 37. </w:t>
      </w:r>
    </w:p>
    <w:p w:rsidR="00620BF3" w:rsidRPr="00620BF3" w:rsidP="00620BF3">
      <w:pPr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BF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 </w:t>
      </w:r>
      <w:hyperlink r:id="rId12" w:tgtFrame="_blank" w:history="1">
        <w:r w:rsidRPr="00620BF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пунктом 2</w:t>
        </w:r>
      </w:hyperlink>
      <w:r w:rsidRPr="00620BF3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Правил направления на медицинское освидетельствование на состояние опьянения лиц, совершивших административные правонарушения, утвержденных Постановлением Правите</w:t>
      </w:r>
      <w:r w:rsidRPr="00620BF3">
        <w:rPr>
          <w:rFonts w:ascii="Times New Roman" w:eastAsia="Times New Roman" w:hAnsi="Times New Roman" w:cs="Times New Roman"/>
          <w:sz w:val="28"/>
          <w:szCs w:val="28"/>
          <w:lang w:eastAsia="ru-RU"/>
        </w:rPr>
        <w:t>льства Российской Федерации от 23.01.2015 № 37, критерии, при наличии которых имеются достаточные основания полагать, что лицо находится в состоянии опьянения и подлежит направлению на медицинское освидетельствование, устанавливаются федеральным органом ис</w:t>
      </w:r>
      <w:r w:rsidRPr="00620B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 </w:t>
      </w:r>
    </w:p>
    <w:p w:rsidR="00620BF3" w:rsidRPr="00620BF3" w:rsidP="00620BF3">
      <w:pPr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3" w:tgtFrame="_blank" w:history="1">
        <w:r w:rsidRPr="00620BF3" w:rsidR="006968A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Пунктом 6</w:t>
        </w:r>
      </w:hyperlink>
      <w:r w:rsidRPr="00620BF3" w:rsidR="006968AB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Порядка проведения медицинского освидетельствования на состояние опьянения (алкогольного, наркотического или иного токсического), утвержденного приказом Минздрава Рос</w:t>
      </w:r>
      <w:r w:rsidRPr="00620BF3" w:rsidR="006968AB">
        <w:rPr>
          <w:rFonts w:ascii="Times New Roman" w:eastAsia="Times New Roman" w:hAnsi="Times New Roman" w:cs="Times New Roman"/>
          <w:sz w:val="28"/>
          <w:szCs w:val="28"/>
          <w:lang w:eastAsia="ru-RU"/>
        </w:rPr>
        <w:t>сии N 933н от 18 декабря 2015 года, утверждены критерии, при наличии которых имеются достаточные основания полагать, что лицо, совершившее административное правонарушение (за исключением лиц, указанных в </w:t>
      </w:r>
      <w:hyperlink r:id="rId14" w:tgtFrame="_blank" w:history="1">
        <w:r w:rsidRPr="00620BF3" w:rsidR="006968A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частях 1</w:t>
        </w:r>
      </w:hyperlink>
      <w:r w:rsidRPr="00620BF3" w:rsidR="006968AB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15" w:tgtFrame="_blank" w:history="1">
        <w:r w:rsidRPr="00620BF3" w:rsidR="006968A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1.1 статьи </w:t>
        </w:r>
        <w:r w:rsidRPr="00620BF3" w:rsidR="006968A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27.12</w:t>
        </w:r>
      </w:hyperlink>
      <w:r w:rsidRPr="00620BF3" w:rsidR="006968AB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Кодекса Российской Федерации об административных правонарушениях), находится в состоянии опьянения и подлежит направлению на медицинское освидетельствование. </w:t>
      </w:r>
    </w:p>
    <w:p w:rsidR="00620BF3" w:rsidRPr="00620BF3" w:rsidP="00620B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0BF3">
        <w:rPr>
          <w:rFonts w:ascii="Times New Roman" w:eastAsia="Calibri" w:hAnsi="Times New Roman" w:cs="Times New Roman"/>
          <w:sz w:val="28"/>
          <w:szCs w:val="28"/>
        </w:rPr>
        <w:t>Вина Садикова И.И. подтве</w:t>
      </w:r>
      <w:r w:rsidRPr="00620BF3">
        <w:rPr>
          <w:rFonts w:ascii="Times New Roman" w:eastAsia="Calibri" w:hAnsi="Times New Roman" w:cs="Times New Roman"/>
          <w:sz w:val="28"/>
          <w:szCs w:val="28"/>
        </w:rPr>
        <w:t>рждается исследованными  материалами дела:</w:t>
      </w:r>
    </w:p>
    <w:p w:rsidR="00620BF3" w:rsidRPr="00620BF3" w:rsidP="00620B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0BF3">
        <w:rPr>
          <w:rFonts w:ascii="Times New Roman" w:eastAsia="Calibri" w:hAnsi="Times New Roman" w:cs="Times New Roman"/>
          <w:sz w:val="28"/>
          <w:szCs w:val="28"/>
        </w:rPr>
        <w:t xml:space="preserve">- протоколом об административном правонарушении № 0901056 от </w:t>
      </w:r>
      <w:r>
        <w:rPr>
          <w:rFonts w:ascii="Times New Roman" w:eastAsia="Calibri" w:hAnsi="Times New Roman" w:cs="Times New Roman"/>
          <w:sz w:val="28"/>
          <w:szCs w:val="28"/>
        </w:rPr>
        <w:t>дата</w:t>
      </w:r>
      <w:r w:rsidRPr="00620BF3">
        <w:rPr>
          <w:rFonts w:ascii="Times New Roman" w:eastAsia="Calibri" w:hAnsi="Times New Roman" w:cs="Times New Roman"/>
          <w:sz w:val="28"/>
          <w:szCs w:val="28"/>
        </w:rPr>
        <w:t>, составленным в соответствии с требованиями КоАП РФ;</w:t>
      </w:r>
    </w:p>
    <w:p w:rsidR="00620BF3" w:rsidRPr="00620BF3" w:rsidP="00620B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0BF3">
        <w:rPr>
          <w:rFonts w:ascii="Times New Roman" w:eastAsia="Calibri" w:hAnsi="Times New Roman" w:cs="Times New Roman"/>
          <w:sz w:val="28"/>
          <w:szCs w:val="28"/>
        </w:rPr>
        <w:t xml:space="preserve"> - протоколом о направлении на медицинское освидетельствование на состояние опьян</w:t>
      </w:r>
      <w:r w:rsidRPr="00620BF3">
        <w:rPr>
          <w:rFonts w:ascii="Times New Roman" w:eastAsia="Calibri" w:hAnsi="Times New Roman" w:cs="Times New Roman"/>
          <w:sz w:val="28"/>
          <w:szCs w:val="28"/>
        </w:rPr>
        <w:t xml:space="preserve">ения </w:t>
      </w:r>
      <w:r w:rsidRPr="00620BF3">
        <w:rPr>
          <w:rFonts w:ascii="Times New Roman" w:eastAsia="Calibri" w:hAnsi="Times New Roman" w:cs="Times New Roman"/>
          <w:sz w:val="28"/>
          <w:szCs w:val="28"/>
        </w:rPr>
        <w:t>от</w:t>
      </w:r>
      <w:r w:rsidRPr="00620B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дата</w:t>
      </w:r>
      <w:r w:rsidRPr="00620BF3">
        <w:rPr>
          <w:rFonts w:ascii="Times New Roman" w:eastAsia="Calibri" w:hAnsi="Times New Roman" w:cs="Times New Roman"/>
          <w:sz w:val="28"/>
          <w:szCs w:val="28"/>
        </w:rPr>
        <w:t xml:space="preserve"> года;</w:t>
      </w:r>
    </w:p>
    <w:p w:rsidR="00620BF3" w:rsidRPr="00620BF3" w:rsidP="00620B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BF3">
        <w:rPr>
          <w:rFonts w:ascii="Times New Roman" w:eastAsia="Calibri" w:hAnsi="Times New Roman" w:cs="Times New Roman"/>
          <w:sz w:val="28"/>
          <w:szCs w:val="28"/>
        </w:rPr>
        <w:t xml:space="preserve"> -актом № 87 </w:t>
      </w:r>
      <w:r w:rsidRPr="00620BF3">
        <w:rPr>
          <w:rFonts w:ascii="Times New Roman" w:eastAsia="Calibri" w:hAnsi="Times New Roman" w:cs="Times New Roman"/>
          <w:sz w:val="28"/>
          <w:szCs w:val="28"/>
        </w:rPr>
        <w:t>от</w:t>
      </w:r>
      <w:r w:rsidRPr="00620B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дата</w:t>
      </w:r>
      <w:r w:rsidRPr="00620BF3">
        <w:rPr>
          <w:rFonts w:ascii="Times New Roman" w:eastAsia="Calibri" w:hAnsi="Times New Roman" w:cs="Times New Roman"/>
          <w:sz w:val="28"/>
          <w:szCs w:val="28"/>
        </w:rPr>
        <w:t xml:space="preserve"> года медицинского освидетельствования на состояние опьянения (алкогольного, наркотического или иного токсического), от медицинского освидетельствования отказался; рапортом должностного лица, другими м</w:t>
      </w:r>
      <w:r w:rsidRPr="00620BF3">
        <w:rPr>
          <w:rFonts w:ascii="Times New Roman" w:eastAsia="Calibri" w:hAnsi="Times New Roman" w:cs="Times New Roman"/>
          <w:sz w:val="28"/>
          <w:szCs w:val="28"/>
        </w:rPr>
        <w:t>атериалами;</w:t>
      </w:r>
    </w:p>
    <w:p w:rsidR="00620BF3" w:rsidRPr="00620BF3" w:rsidP="00620BF3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Суд,  оценив собранные по делу доказательства в совокупности,  в соответствии с правилами, установленными ст. 26.11 КоАП РФ, считает вину  Садикова И.И. доказанной. </w:t>
      </w:r>
    </w:p>
    <w:p w:rsidR="00620BF3" w:rsidRPr="00620BF3" w:rsidP="00620BF3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суда отсутствуют какие-либо основания подвергать сомнению достоверность св</w:t>
      </w:r>
      <w:r w:rsidRPr="00620BF3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едений, изложенных в перечисленных письменных доказательствах, поскольку они получены с соблюдением закона, согласуются между собой. </w:t>
      </w:r>
    </w:p>
    <w:p w:rsidR="00620BF3" w:rsidRPr="00620BF3" w:rsidP="00620BF3">
      <w:pPr>
        <w:tabs>
          <w:tab w:val="left" w:pos="770"/>
          <w:tab w:val="left" w:pos="354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анализ приведенных доказательств и их оценка позволяет суду сделать вывод о том, что вина </w:t>
      </w:r>
      <w:r w:rsidRPr="00620BF3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привлекаемого</w:t>
      </w:r>
      <w:r w:rsidRPr="00620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0BF3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лица </w:t>
      </w:r>
      <w:r w:rsidRPr="00620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доказанной. </w:t>
      </w:r>
    </w:p>
    <w:p w:rsidR="00620BF3" w:rsidRPr="00620BF3" w:rsidP="00620BF3">
      <w:pPr>
        <w:tabs>
          <w:tab w:val="left" w:pos="770"/>
          <w:tab w:val="left" w:pos="354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Своими действиями Садиков И.И. совершил административное правонарушение, предусмотренное ч.1 ст.6.9 КоАП РФ, потребление наркотических средств без назначения врача.</w:t>
      </w:r>
    </w:p>
    <w:p w:rsidR="00620BF3" w:rsidRPr="00620BF3" w:rsidP="00620BF3">
      <w:pPr>
        <w:tabs>
          <w:tab w:val="left" w:pos="2730"/>
        </w:tabs>
        <w:spacing w:after="0" w:line="240" w:lineRule="auto"/>
        <w:ind w:firstLine="567"/>
        <w:jc w:val="both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20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назначении наказания суд руководствуется общими правилами</w:t>
      </w:r>
      <w:r w:rsidRPr="00620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назначения наказания, предусмотренные статьей 4.1 Кодекса Российской Федерации об административных правонарушениях, учитывает характер совершенного правонарушения, личность виновного, его имущественное положение, обстоятельства, смягчающие и отягчающие ад</w:t>
      </w:r>
      <w:r w:rsidRPr="00620BF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министративную ответственность. </w:t>
      </w:r>
    </w:p>
    <w:p w:rsidR="00620BF3" w:rsidRPr="00620BF3" w:rsidP="00620BF3">
      <w:pPr>
        <w:tabs>
          <w:tab w:val="left" w:pos="2730"/>
        </w:tabs>
        <w:spacing w:after="0" w:line="240" w:lineRule="auto"/>
        <w:ind w:firstLine="567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20BF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смягчающим </w:t>
      </w:r>
      <w:r w:rsidRPr="00620BF3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административную ответственность</w:t>
      </w:r>
      <w:r w:rsidRPr="00620BF3">
        <w:rPr>
          <w:rFonts w:ascii="Times New Roman" w:eastAsia="Times New Roman" w:hAnsi="Times New Roman" w:cs="Times New Roman"/>
          <w:sz w:val="28"/>
          <w:szCs w:val="28"/>
          <w:lang w:eastAsia="ru-RU"/>
        </w:rPr>
        <w:t>, мировой судья учитывает признание вины.  </w:t>
      </w:r>
    </w:p>
    <w:p w:rsidR="00620BF3" w:rsidRPr="00620BF3" w:rsidP="00620BF3">
      <w:pPr>
        <w:tabs>
          <w:tab w:val="left" w:pos="2730"/>
        </w:tabs>
        <w:spacing w:after="0" w:line="240" w:lineRule="auto"/>
        <w:ind w:firstLine="567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20BF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административную ответственность не выявлено. </w:t>
      </w:r>
    </w:p>
    <w:p w:rsidR="00620BF3" w:rsidRPr="00620BF3" w:rsidP="00620BF3">
      <w:pPr>
        <w:shd w:val="clear" w:color="auto" w:fill="FFFFFF"/>
        <w:tabs>
          <w:tab w:val="left" w:pos="2730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B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Принимая во внимание характер совершенного пра</w:t>
      </w:r>
      <w:r w:rsidRPr="00620BF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вонарушения, личность виновного, мировой судья считает необходимым назначить Садикову И.И. наказание в виде административного ареста, поскольку полагает, что при конкретных обстоятельствах дела, такое наказание наиболее отвечает целям административного нак</w:t>
      </w:r>
      <w:r w:rsidRPr="00620BF3">
        <w:rPr>
          <w:rFonts w:ascii="Times New Roman" w:eastAsia="Times New Roman" w:hAnsi="Times New Roman" w:cs="Times New Roman"/>
          <w:sz w:val="28"/>
          <w:szCs w:val="28"/>
          <w:lang w:eastAsia="ru-RU"/>
        </w:rPr>
        <w:t>азания, связанным с предупреждением совершения новых правонарушений, как самим правонарушителем, так и другими лицами.  </w:t>
      </w:r>
    </w:p>
    <w:p w:rsidR="00620BF3" w:rsidRPr="00620BF3" w:rsidP="00620BF3">
      <w:pPr>
        <w:shd w:val="clear" w:color="auto" w:fill="FFFFFF"/>
        <w:tabs>
          <w:tab w:val="left" w:pos="2730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BF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препятствующих отбытию наказания в виде ареста, судом не установлено.</w:t>
      </w:r>
    </w:p>
    <w:p w:rsidR="00620BF3" w:rsidRPr="00620BF3" w:rsidP="00620BF3">
      <w:pPr>
        <w:tabs>
          <w:tab w:val="left" w:pos="2730"/>
        </w:tabs>
        <w:spacing w:after="0" w:line="240" w:lineRule="auto"/>
        <w:ind w:right="-15"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BF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статьями 29.9, 29.10 Кодекса Россий</w:t>
      </w:r>
      <w:r w:rsidRPr="00620BF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Федерации об административных правонарушениях, мировой судья,</w:t>
      </w:r>
    </w:p>
    <w:p w:rsidR="00620BF3" w:rsidRPr="00620BF3" w:rsidP="00620BF3">
      <w:pPr>
        <w:tabs>
          <w:tab w:val="left" w:pos="2730"/>
        </w:tabs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20BF3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и л :</w:t>
      </w:r>
    </w:p>
    <w:p w:rsidR="00620BF3" w:rsidRPr="00620BF3" w:rsidP="00620BF3">
      <w:pPr>
        <w:tabs>
          <w:tab w:val="left" w:pos="2730"/>
        </w:tabs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 </w:t>
      </w:r>
      <w:r w:rsidRPr="00620BF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Садикова</w:t>
      </w:r>
      <w:r w:rsidRPr="00620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И.И.</w:t>
      </w:r>
      <w:r w:rsidRPr="00620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виновным в совершении административного правонарушения, предусмотренного ч.1 статьи 6.9 Кодекса Российской Федерации об админист</w:t>
      </w:r>
      <w:r w:rsidRPr="00620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ративных правонарушениях и назначить ему административное наказание в виде административного ареста сроком 7 (семь суток) срок исчислять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 w:rsidRPr="00620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620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r w:rsidRPr="00620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20BF3" w:rsidRPr="00620BF3" w:rsidP="00620BF3">
      <w:pPr>
        <w:tabs>
          <w:tab w:val="left" w:pos="273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B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Азнакаевский</w:t>
      </w:r>
      <w:r w:rsidRPr="00620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суд Республики Татарстан  в течение 10 суток со дня его вручения или получения копии постановления. </w:t>
      </w:r>
    </w:p>
    <w:p w:rsidR="00620BF3" w:rsidRPr="00620BF3" w:rsidP="00620BF3">
      <w:pPr>
        <w:tabs>
          <w:tab w:val="left" w:pos="273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BF3" w:rsidRPr="00620BF3" w:rsidP="006968AB">
      <w:pPr>
        <w:tabs>
          <w:tab w:val="left" w:pos="273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20BF3" w:rsidRPr="00620BF3" w:rsidP="00620BF3">
      <w:pPr>
        <w:tabs>
          <w:tab w:val="left" w:pos="273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0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Мировой судья                               М.М. Калинич</w:t>
      </w:r>
      <w:r w:rsidRPr="00620BF3">
        <w:rPr>
          <w:rFonts w:ascii="Times New Roman" w:eastAsia="Times New Roman" w:hAnsi="Times New Roman" w:cs="Times New Roman"/>
          <w:sz w:val="28"/>
          <w:szCs w:val="28"/>
          <w:lang w:eastAsia="ru-RU"/>
        </w:rPr>
        <w:t>енко</w:t>
      </w:r>
    </w:p>
    <w:p w:rsidR="00620BF3" w:rsidRPr="00620BF3" w:rsidP="00620BF3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</w:p>
    <w:p w:rsidR="009C7E85"/>
    <w:sectPr w:rsidSect="00DB003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C3808"/>
    <w:rsid w:val="003C3808"/>
    <w:rsid w:val="00620BF3"/>
    <w:rsid w:val="006968AB"/>
    <w:rsid w:val="009C7E85"/>
    <w:rsid w:val="00AB4CAE"/>
    <w:rsid w:val="00DB003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consultantplus/offline/ref=CC1DC1E7D5CCDB1345A0123401326C3B67FF88C163C675315FBFE6D2D60F71322333797A5AEF635FFCADB877CAE50F2712ED470B6B626AEAz6F6L" TargetMode="External" /><Relationship Id="rId11" Type="http://schemas.openxmlformats.org/officeDocument/2006/relationships/hyperlink" Target="http://consultantplus/offline/ref=CC1DC1E7D5CCDB1345A0123401326C3B64F08BC466C875315FBFE6D2D60F71322333797A5AED6656F1ADB877CAE50F2712ED470B6B626AEAz6F6L" TargetMode="External" /><Relationship Id="rId12" Type="http://schemas.openxmlformats.org/officeDocument/2006/relationships/hyperlink" Target="http://consultantplus/offline/ref=E12E8A201610C6C3AC283A6173DA440C4D5843EB631C5B8DE1E97E6BBB32C1DDD824452A61EF7B58C08A220456BBE641BEAB36213379EC11rDI5L" TargetMode="External" /><Relationship Id="rId13" Type="http://schemas.openxmlformats.org/officeDocument/2006/relationships/hyperlink" Target="http://consultantplus/offline/ref=388BA7BBBB3502247B32D07DF48FA22AF2EBE85C3488ABB1D3C2E920CD5095F4EBFC948C5197EB27D081F14AAE6217392FDAC5A80DA1643Do9HEL" TargetMode="External" /><Relationship Id="rId14" Type="http://schemas.openxmlformats.org/officeDocument/2006/relationships/hyperlink" Target="http://consultantplus/offline/ref=388BA7BBBB3502247B32D07DF48FA22AF1E3EA58358DABB1D3C2E920CD5095F4EBFC948C5193E922D881F14AAE6217392FDAC5A80DA1643Do9HEL" TargetMode="External" /><Relationship Id="rId15" Type="http://schemas.openxmlformats.org/officeDocument/2006/relationships/hyperlink" Target="http://consultantplus/offline/ref=388BA7BBBB3502247B32D07DF48FA22AF1E3EA58358DABB1D3C2E920CD5095F4EBFC94895291ED298CDBE14EE7361B262FC6DAA813A2o6HDL" TargetMode="Externa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consultantplus/offline/ref=CC1DC1E7D5CCDB1345A0123401326C3B67FF89CB6EC475315FBFE6D2D60F7132233379795EEB6D02A8E2B92B8FB11C2711ED440974z6F9L" TargetMode="External" /><Relationship Id="rId5" Type="http://schemas.openxmlformats.org/officeDocument/2006/relationships/hyperlink" Target="http://consultantplus/offline/ref=CC1DC1E7D5CCDB1345A0123401326C3B67FF89CB6EC475315FBFE6D2D60F7132233379785FEB6D02A8E2B92B8FB11C2711ED440974z6F9L" TargetMode="External" /><Relationship Id="rId6" Type="http://schemas.openxmlformats.org/officeDocument/2006/relationships/hyperlink" Target="http://consultantplus/offline/ref=CC1DC1E7D5CCDB1345A0123401326C3B67FF88C163C675315FBFE6D2D60F71322333797E5CEE665DADF7A87383B1033812F1580B7561z6F3L" TargetMode="External" /><Relationship Id="rId7" Type="http://schemas.openxmlformats.org/officeDocument/2006/relationships/hyperlink" Target="http://consultantplus/offline/ref=CC1DC1E7D5CCDB1345A0123401326C3B67FF88C163C675315FBFE6D2D60F71322333797E5CEE675DADF7A87383B1033812F1580B7561z6F3L" TargetMode="External" /><Relationship Id="rId8" Type="http://schemas.openxmlformats.org/officeDocument/2006/relationships/hyperlink" Target="http://consultantplus/offline/ref=CC1DC1E7D5CCDB1345A0123401326C3B67FF88C163C675315FBFE6D2D60F7132233379735AE4605DADF7A87383B1033812F1580B7561z6F3L" TargetMode="External" /><Relationship Id="rId9" Type="http://schemas.openxmlformats.org/officeDocument/2006/relationships/hyperlink" Target="http://consultantplus/offline/ref=CC1DC1E7D5CCDB1345A0123401326C3B67FF88C163C675315FBFE6D2D60F71322333797F59EB605DADF7A87383B1033812F1580B7561z6F3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