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</w:t>
      </w:r>
      <w:r w:rsidR="005D4E71">
        <w:rPr>
          <w:rStyle w:val="normaltextrun"/>
          <w:sz w:val="28"/>
          <w:szCs w:val="28"/>
        </w:rPr>
        <w:t>321</w:t>
      </w:r>
      <w:r w:rsidR="00B2119D">
        <w:rPr>
          <w:rStyle w:val="normaltextrun"/>
          <w:sz w:val="28"/>
          <w:szCs w:val="28"/>
        </w:rPr>
        <w:t>-</w:t>
      </w:r>
      <w:r w:rsidR="005D4E71">
        <w:rPr>
          <w:rStyle w:val="normaltextrun"/>
          <w:sz w:val="28"/>
          <w:szCs w:val="28"/>
        </w:rPr>
        <w:t>61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D4E71">
        <w:rPr>
          <w:rStyle w:val="eop"/>
          <w:sz w:val="28"/>
          <w:szCs w:val="28"/>
        </w:rPr>
        <w:t>245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A70CA5">
        <w:rPr>
          <w:sz w:val="28"/>
          <w:szCs w:val="28"/>
        </w:rPr>
        <w:t xml:space="preserve"> 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="005D4E71">
        <w:rPr>
          <w:rStyle w:val="normaltextrun"/>
          <w:sz w:val="28"/>
          <w:szCs w:val="28"/>
        </w:rPr>
        <w:t xml:space="preserve"> </w:t>
      </w:r>
      <w:r w:rsidR="005D4E71">
        <w:rPr>
          <w:rStyle w:val="normaltextrun"/>
          <w:sz w:val="28"/>
          <w:szCs w:val="28"/>
        </w:rPr>
        <w:t>Тинбакова</w:t>
      </w:r>
      <w:r w:rsidR="005D4E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Р.А., данные изъяты</w:t>
      </w:r>
      <w:r w:rsidR="003A1845">
        <w:rPr>
          <w:rStyle w:val="eop"/>
          <w:sz w:val="28"/>
          <w:szCs w:val="28"/>
        </w:rPr>
        <w:t>,</w:t>
      </w:r>
      <w:r w:rsidR="00B2119D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7853DB">
        <w:rPr>
          <w:rStyle w:val="contextualspellingandgrammarerror"/>
          <w:sz w:val="28"/>
          <w:szCs w:val="28"/>
        </w:rPr>
        <w:t>900081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7853DB">
        <w:rPr>
          <w:rStyle w:val="contextualspellingandgrammarerror"/>
          <w:sz w:val="28"/>
          <w:szCs w:val="28"/>
        </w:rPr>
        <w:t>Тинбаков Р.А</w:t>
      </w:r>
      <w:r w:rsidR="00D17938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7853DB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82250B">
        <w:rPr>
          <w:rStyle w:val="contextualspellingandgrammarerror"/>
          <w:sz w:val="28"/>
          <w:szCs w:val="28"/>
        </w:rPr>
        <w:t>Тинбаков Р.А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82250B">
        <w:rPr>
          <w:rStyle w:val="contextualspellingandgrammarerror"/>
          <w:sz w:val="28"/>
          <w:szCs w:val="28"/>
        </w:rPr>
        <w:t>Тинбакова Р.А.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82250B">
        <w:rPr>
          <w:rStyle w:val="contextualspellingandgrammarerror"/>
          <w:color w:val="000000" w:themeColor="text1"/>
          <w:sz w:val="28"/>
          <w:szCs w:val="28"/>
        </w:rPr>
        <w:t>Тинбаков Р.А</w:t>
      </w:r>
      <w:r w:rsidR="006F39B6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7D7CC8">
        <w:rPr>
          <w:rStyle w:val="contextualspellingandgrammarerror"/>
          <w:color w:val="000000" w:themeColor="text1"/>
          <w:sz w:val="28"/>
          <w:szCs w:val="28"/>
        </w:rPr>
        <w:t>изве</w:t>
      </w:r>
      <w:r w:rsidR="00344377">
        <w:rPr>
          <w:rStyle w:val="contextualspellingandgrammarerror"/>
          <w:color w:val="000000" w:themeColor="text1"/>
          <w:sz w:val="28"/>
          <w:szCs w:val="28"/>
        </w:rPr>
        <w:t>щен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82250B">
        <w:rPr>
          <w:rStyle w:val="contextualspellingandgrammarerror"/>
          <w:color w:val="000000" w:themeColor="text1"/>
          <w:sz w:val="28"/>
          <w:szCs w:val="28"/>
        </w:rPr>
        <w:t>Тинбакова Р.А.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судебном разбирательстве и на основании части 2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</w:t>
      </w:r>
      <w:r w:rsidRPr="00B2119D">
        <w:rPr>
          <w:rStyle w:val="contextualspellingandgrammarerror"/>
          <w:sz w:val="28"/>
          <w:szCs w:val="28"/>
        </w:rPr>
        <w:t xml:space="preserve">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B2119D">
        <w:rPr>
          <w:rStyle w:val="contextualspellingandgrammarerror"/>
          <w:sz w:val="28"/>
          <w:szCs w:val="28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</w:t>
      </w:r>
      <w:r w:rsidRPr="00B2119D">
        <w:rPr>
          <w:rStyle w:val="contextualspellingandgrammarerror"/>
          <w:sz w:val="28"/>
          <w:szCs w:val="28"/>
        </w:rPr>
        <w:t>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</w:t>
      </w:r>
      <w:r w:rsidRPr="00B2119D">
        <w:rPr>
          <w:rStyle w:val="contextualspellingandgrammarerror"/>
          <w:sz w:val="28"/>
          <w:szCs w:val="28"/>
        </w:rPr>
        <w:t>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82250B" w:rsidR="0082250B">
        <w:rPr>
          <w:rStyle w:val="contextualspellingandgrammarerror"/>
          <w:sz w:val="28"/>
          <w:szCs w:val="28"/>
        </w:rPr>
        <w:t xml:space="preserve">№900081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82250B">
        <w:rPr>
          <w:rStyle w:val="contextualspellingandgrammarerror"/>
          <w:sz w:val="28"/>
          <w:szCs w:val="28"/>
        </w:rPr>
        <w:t xml:space="preserve">Тинбаков </w:t>
      </w:r>
      <w:r w:rsidR="0076153F">
        <w:rPr>
          <w:rStyle w:val="contextualspellingandgrammarerror"/>
          <w:sz w:val="28"/>
          <w:szCs w:val="28"/>
        </w:rPr>
        <w:t>Р.А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76153F">
        <w:rPr>
          <w:rStyle w:val="contextualspellingandgrammarerror"/>
          <w:sz w:val="28"/>
          <w:szCs w:val="28"/>
        </w:rPr>
        <w:t>Тинбакова Р.А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</w:t>
      </w:r>
      <w:r w:rsidRPr="00B2119D">
        <w:rPr>
          <w:rStyle w:val="contextualspellingandgrammarerror"/>
          <w:sz w:val="28"/>
          <w:szCs w:val="28"/>
        </w:rPr>
        <w:t xml:space="preserve">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</w:t>
      </w:r>
      <w:r w:rsidRPr="00B2119D">
        <w:rPr>
          <w:rStyle w:val="contextualspellingandgrammarerror"/>
          <w:sz w:val="28"/>
          <w:szCs w:val="28"/>
        </w:rPr>
        <w:t xml:space="preserve">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2119D">
        <w:rPr>
          <w:rStyle w:val="contextualspellingandgrammarerror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76153F">
        <w:rPr>
          <w:rStyle w:val="contextualspellingandgrammarerror"/>
          <w:sz w:val="28"/>
          <w:szCs w:val="28"/>
        </w:rPr>
        <w:t>Тнбакова Р.А</w:t>
      </w:r>
      <w:r w:rsidR="005A078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</w:t>
      </w:r>
      <w:r w:rsidRPr="00B2119D">
        <w:rPr>
          <w:rStyle w:val="contextualspellingandgrammarerror"/>
          <w:sz w:val="28"/>
          <w:szCs w:val="28"/>
        </w:rPr>
        <w:t>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</w:t>
      </w:r>
      <w:r w:rsidRPr="00B2119D">
        <w:rPr>
          <w:rStyle w:val="contextualspellingandgrammarerror"/>
          <w:sz w:val="28"/>
          <w:szCs w:val="28"/>
        </w:rPr>
        <w:t>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</w:t>
      </w:r>
      <w:r w:rsidRPr="00B2119D">
        <w:rPr>
          <w:rStyle w:val="contextualspellingandgrammarerror"/>
          <w:sz w:val="28"/>
          <w:szCs w:val="28"/>
        </w:rPr>
        <w:t>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76153F">
        <w:rPr>
          <w:rStyle w:val="contextualspellingandgrammarerror"/>
          <w:sz w:val="28"/>
          <w:szCs w:val="28"/>
        </w:rPr>
        <w:t>Тинбакова</w:t>
      </w:r>
      <w:r w:rsidR="0076153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76153F">
        <w:rPr>
          <w:rStyle w:val="contextualspellingandgrammarerror"/>
          <w:sz w:val="28"/>
          <w:szCs w:val="28"/>
        </w:rPr>
        <w:t>10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</w:t>
      </w:r>
      <w:r w:rsidRPr="00B2119D">
        <w:rPr>
          <w:rStyle w:val="contextualspellingandgrammarerror"/>
          <w:sz w:val="28"/>
          <w:szCs w:val="28"/>
        </w:rPr>
        <w:t>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Постановление може</w:t>
      </w:r>
      <w:r w:rsidRPr="005C7C55">
        <w:rPr>
          <w:rStyle w:val="normaltextrun"/>
          <w:sz w:val="28"/>
          <w:szCs w:val="28"/>
        </w:rPr>
        <w:t xml:space="preserve">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0E6D86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2BD0"/>
    <w:rsid w:val="00245796"/>
    <w:rsid w:val="00265E67"/>
    <w:rsid w:val="002928B2"/>
    <w:rsid w:val="00293123"/>
    <w:rsid w:val="002B520B"/>
    <w:rsid w:val="002D40C1"/>
    <w:rsid w:val="00344377"/>
    <w:rsid w:val="00357FB3"/>
    <w:rsid w:val="003657D2"/>
    <w:rsid w:val="00377ECC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A0787"/>
    <w:rsid w:val="005B097C"/>
    <w:rsid w:val="005C7C55"/>
    <w:rsid w:val="005D34C9"/>
    <w:rsid w:val="005D4E71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82AF4"/>
    <w:rsid w:val="006922FC"/>
    <w:rsid w:val="006B2EE2"/>
    <w:rsid w:val="006F39B6"/>
    <w:rsid w:val="006F4F2D"/>
    <w:rsid w:val="007366DA"/>
    <w:rsid w:val="0076153F"/>
    <w:rsid w:val="00766519"/>
    <w:rsid w:val="007853DB"/>
    <w:rsid w:val="007877FB"/>
    <w:rsid w:val="007A57D2"/>
    <w:rsid w:val="007D1592"/>
    <w:rsid w:val="007D556E"/>
    <w:rsid w:val="007D7CC8"/>
    <w:rsid w:val="007F77C2"/>
    <w:rsid w:val="00800EBD"/>
    <w:rsid w:val="008161B2"/>
    <w:rsid w:val="0082250B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631E1"/>
    <w:rsid w:val="00A70CA5"/>
    <w:rsid w:val="00A71BAE"/>
    <w:rsid w:val="00A748B9"/>
    <w:rsid w:val="00AB3AE6"/>
    <w:rsid w:val="00AB47ED"/>
    <w:rsid w:val="00AC272D"/>
    <w:rsid w:val="00B1318D"/>
    <w:rsid w:val="00B161D7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568A9"/>
    <w:rsid w:val="00C56F98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17938"/>
    <w:rsid w:val="00D228F7"/>
    <w:rsid w:val="00D4678A"/>
    <w:rsid w:val="00D54780"/>
    <w:rsid w:val="00D56DF6"/>
    <w:rsid w:val="00DB1A77"/>
    <w:rsid w:val="00DE0240"/>
    <w:rsid w:val="00DF7CD7"/>
    <w:rsid w:val="00E02A75"/>
    <w:rsid w:val="00E236DE"/>
    <w:rsid w:val="00E470EE"/>
    <w:rsid w:val="00E72111"/>
    <w:rsid w:val="00EA224D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