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1134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262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РТ, с. </w:t>
      </w:r>
      <w:r>
        <w:rPr>
          <w:rFonts w:ascii="Times New Roman" w:eastAsia="Times New Roman" w:hAnsi="Times New Roman" w:cs="Times New Roman"/>
          <w:sz w:val="28"/>
          <w:szCs w:val="28"/>
        </w:rPr>
        <w:t>Пестрецы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Тюлячинскому судебному району Республики Татарстан – 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Пестречинскому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Латыпов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Даниса Валерьевича Евдокимова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335139722grp-22rplc-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УСТАНОВИЛ: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Межрайонной инспекцией 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выявлено непредставление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Евдокимов</w:t>
      </w:r>
      <w:r>
        <w:rPr>
          <w:rFonts w:ascii="Times New Roman" w:eastAsia="Times New Roman" w:hAnsi="Times New Roman" w:cs="Times New Roman"/>
          <w:sz w:val="28"/>
          <w:szCs w:val="28"/>
        </w:rPr>
        <w:t>ым налоговую декларацию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 организации за полугодие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28.07.202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расчет предоставлен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>30.07.202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Д.В. Евдокимов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дела извещен надлежащим образом.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-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п.3 ст.289 НК РФ налогоплательщики представляют налоговые декларации не позднее 28 календарных дней со дня окончания соответствующего отчетного периода.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днако расчет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 в налоговую службу </w:t>
      </w:r>
      <w:r>
        <w:rPr>
          <w:rFonts w:ascii="Times New Roman" w:eastAsia="Times New Roman" w:hAnsi="Times New Roman" w:cs="Times New Roman"/>
          <w:sz w:val="28"/>
          <w:szCs w:val="28"/>
        </w:rPr>
        <w:t>30.07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Д.В. Евдокимов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</w:t>
      </w:r>
      <w:r>
        <w:rPr>
          <w:rFonts w:ascii="Times New Roman" w:eastAsia="Times New Roman" w:hAnsi="Times New Roman" w:cs="Times New Roman"/>
          <w:sz w:val="28"/>
          <w:szCs w:val="28"/>
        </w:rPr>
        <w:t>из Единого государст</w:t>
      </w:r>
      <w:r>
        <w:rPr>
          <w:rFonts w:ascii="Times New Roman" w:eastAsia="Times New Roman" w:hAnsi="Times New Roman" w:cs="Times New Roman"/>
          <w:sz w:val="28"/>
          <w:szCs w:val="28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Д.В. Евдокимов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наказание, мировой судья учитывает характер соверш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либо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также, </w:t>
      </w:r>
      <w:r>
        <w:rPr>
          <w:rFonts w:ascii="Times New Roman" w:eastAsia="Times New Roman" w:hAnsi="Times New Roman" w:cs="Times New Roman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29.9, 29.10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6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Даниса Валерьевича Евдокимова, </w:t>
      </w:r>
      <w:r>
        <w:rPr>
          <w:rStyle w:val="cat-PassportDatagrp-15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наказание в виде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тративного штрафа в размере 300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(р\с-401</w:t>
      </w:r>
      <w:r>
        <w:rPr>
          <w:rFonts w:ascii="Times New Roman" w:eastAsia="Times New Roman" w:hAnsi="Times New Roman" w:cs="Times New Roman"/>
          <w:sz w:val="28"/>
          <w:szCs w:val="28"/>
        </w:rPr>
        <w:t>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</w:t>
      </w:r>
      <w:r>
        <w:rPr>
          <w:rFonts w:ascii="Times New Roman" w:eastAsia="Times New Roman" w:hAnsi="Times New Roman" w:cs="Times New Roman"/>
          <w:sz w:val="28"/>
          <w:szCs w:val="28"/>
        </w:rPr>
        <w:t>019205400</w:t>
      </w:r>
      <w:r>
        <w:rPr>
          <w:rFonts w:ascii="Times New Roman" w:eastAsia="Times New Roman" w:hAnsi="Times New Roman" w:cs="Times New Roman"/>
          <w:sz w:val="28"/>
          <w:szCs w:val="28"/>
        </w:rPr>
        <w:t>, КБК-7311160</w:t>
      </w:r>
      <w:r>
        <w:rPr>
          <w:rFonts w:ascii="Times New Roman" w:eastAsia="Times New Roman" w:hAnsi="Times New Roman" w:cs="Times New Roman"/>
          <w:sz w:val="28"/>
          <w:szCs w:val="28"/>
        </w:rPr>
        <w:t>1153010005140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11605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судьи: подпись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 по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Тюлячинскому судебному району </w:t>
      </w:r>
    </w:p>
    <w:p>
      <w:pPr>
        <w:spacing w:before="0" w:after="0" w:line="280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И.И. Латыпов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7">
    <w:name w:val="cat-OrganizationName grp-16 rplc-7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335139722grp-22rplc-11">
    <w:name w:val="cat-UserDefined335139722 grp-22 rplc-11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PassportDatagrp-15rplc-26">
    <w:name w:val="cat-PassportData grp-1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C5DA36ED9DD2D780DF4B85C12CFBCA69A0717B16FF9E4375E89965BD6BF85CA10958B1FOER9H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