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-001</w:t>
      </w:r>
      <w:r>
        <w:rPr>
          <w:rFonts w:ascii="Times New Roman" w:eastAsia="Times New Roman" w:hAnsi="Times New Roman" w:cs="Times New Roman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Пестрецы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Тюлячинскому судебному району Республики Татарстан – 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Пестречинскому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Латыпов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части 1 статьи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sz w:val="28"/>
          <w:szCs w:val="28"/>
        </w:rPr>
        <w:t>ра Фаритовича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Шамсутдинова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6088385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Шамсутдинов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А.Ф. Шамсутдинов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А.Ф. Шамсутдинов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</w:t>
      </w:r>
      <w:r>
        <w:rPr>
          <w:rFonts w:ascii="Times New Roman" w:eastAsia="Times New Roman" w:hAnsi="Times New Roman" w:cs="Times New Roman"/>
          <w:sz w:val="28"/>
          <w:szCs w:val="28"/>
        </w:rPr>
        <w:t>месте рассмотрения дела из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А.Ф. Шамсутдинов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А.Ф. Шамсутдинов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А.Ф. Шамсутдинов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Шамсутдинов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 Шамсутдинов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 Шамсутдинов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А.Ф. Шамсутдинов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ура Фаритовича Шамсутдинова,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9211372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Латыпов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