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20305449699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И.Г.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Галиахметовым 1</w:t>
      </w:r>
      <w:r>
        <w:rPr>
          <w:rFonts w:ascii="Times New Roman" w:eastAsia="Times New Roman" w:hAnsi="Times New Roman" w:cs="Times New Roman"/>
          <w:sz w:val="28"/>
          <w:szCs w:val="28"/>
        </w:rPr>
        <w:t>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8900029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