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1031-40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Миннахмата Абдулловича 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Тюлячинского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вынесено постановление о возбуждении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допустил нарушение Федерального закона от 02.05.2006 №59-ФЗ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им был дан ответ</w:t>
      </w:r>
      <w:r>
        <w:rPr>
          <w:rFonts w:ascii="Times New Roman" w:eastAsia="Times New Roman" w:hAnsi="Times New Roman" w:cs="Times New Roman"/>
          <w:sz w:val="28"/>
          <w:szCs w:val="28"/>
        </w:rPr>
        <w:t>, но позже на 10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прокурора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5.59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установленного законодательством Российской Федерации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2 статьи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02.05.2006 №59-ФЗ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 названного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компетенцией, рассматривается в течение 30 дней со дня регистрации письменного обращения, за исключением случая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являются любые фактические данные, на основании которых судья, в производстве которого находится дело,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спиле дерева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полученное нарочно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рассмотрено и исполнено. Ответ был дан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30.05.2022.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обстоятельства подтверждают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21.04.2022, учетной карточкой приема граждан от 30.05.2022, согласно которым следует, что заявление получено 21.04.2022, а ответ на него дан 30.05.2022.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Совета Большеметескинского сельского поселения Тюлячинского муниципального района Республики Татарстан от 21.09.2020 М.А. Валиуллин избран 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Большеметескинского сельского поселения и в силу пункта 3 Устава Большеметескинского сельского поселения обязан обеспечивать своевременное предоставление ответов на поступившие обращения.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обстоятельств, исключающих производство по делу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>
        <w:rPr>
          <w:rStyle w:val="cat-UserDefinedgrp-25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Миннахмата Абдулловича 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0530100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8800417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PassportDatagrp-19rplc-46">
    <w:name w:val="cat-PassportData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324A6B9D4CF96861688985C1355D79311C3B7EA91B8AD7E401C3AB6BCA30CEF478AE9BC8E8B7BFF4D3O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8C4D18F7D94F714D7C897AA0D0CF40883420F94392B3556CE6E80ECC87B02D3D36EEFA2EDA987A7492D663213Dm5K" TargetMode="External" /><Relationship Id="rId5" Type="http://schemas.openxmlformats.org/officeDocument/2006/relationships/hyperlink" Target="consultantplus://offline/ref=418C4D18F7D94F714D7C897AA0D0CF40883422F5449AB3556CE6E80ECC87B02D2F36B6F52ED6817127DD90362DDC20B236649CD663B73Bm4K" TargetMode="External" /><Relationship Id="rId6" Type="http://schemas.openxmlformats.org/officeDocument/2006/relationships/hyperlink" Target="consultantplus://offline/ref=418C4D18F7D94F714D7C897AA0D0CF40883422F5449AB3556CE6E80ECC87B02D2F36B6F42DD1817127DD90362DDC20B236649CD663B73Bm4K" TargetMode="External" /><Relationship Id="rId7" Type="http://schemas.openxmlformats.org/officeDocument/2006/relationships/hyperlink" Target="consultantplus://offline/ref=DA75B0A7D64BE2A86B0A0270A072EC7642782DDD2E83972AC82E8229ED1891F197A2EB8EBB03591BY0P4L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