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75"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490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</w:p>
    <w:p>
      <w:pPr>
        <w:spacing w:before="0" w:after="0"/>
        <w:ind w:right="175"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134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175" w:firstLine="540"/>
        <w:jc w:val="right"/>
        <w:rPr>
          <w:sz w:val="28"/>
          <w:szCs w:val="28"/>
        </w:rPr>
      </w:pPr>
    </w:p>
    <w:p>
      <w:pPr>
        <w:spacing w:before="0" w:after="0"/>
        <w:ind w:right="17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марта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 по Тюлячинскому судебному району Республики Татарстан Т. Н. Салехов,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Ильнура Нурулловича Зайнетдинова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9.03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Зайнетдинов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зернотока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МТФ </w:t>
      </w:r>
      <w:r>
        <w:rPr>
          <w:rStyle w:val="cat-OrganizationNamegrp-16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окраине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тайно похитил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59,2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кг </w:t>
      </w:r>
      <w:r>
        <w:rPr>
          <w:rFonts w:ascii="Times New Roman" w:eastAsia="Times New Roman" w:hAnsi="Times New Roman" w:cs="Times New Roman"/>
          <w:sz w:val="28"/>
          <w:szCs w:val="28"/>
        </w:rPr>
        <w:t>сенажной массы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ричинив ущерб </w:t>
      </w:r>
      <w:r>
        <w:rPr>
          <w:rStyle w:val="cat-OrganizationNamegrp-16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eastAsia="Times New Roman" w:hAnsi="Times New Roman" w:cs="Times New Roman"/>
          <w:sz w:val="28"/>
          <w:szCs w:val="28"/>
        </w:rPr>
        <w:t>207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20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И.Н. Зайнетдинов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 изложенном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, раскаял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статьей 158.1,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2 статьи 26.2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</w:t>
      </w:r>
      <w:r>
        <w:rPr>
          <w:rFonts w:ascii="Times New Roman" w:eastAsia="Times New Roman" w:hAnsi="Times New Roman" w:cs="Times New Roman"/>
          <w:sz w:val="28"/>
          <w:szCs w:val="28"/>
        </w:rPr>
        <w:t>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right="17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судьей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09.03.2022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И.Н. Зайнетдинов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зернотока МТФ </w:t>
      </w:r>
      <w:r>
        <w:rPr>
          <w:rStyle w:val="cat-OrganizationNamegrp-16rplc-2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на окраине </w:t>
      </w:r>
      <w:r>
        <w:rPr>
          <w:rStyle w:val="cat-Addressgrp-3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тайно похитил </w:t>
      </w:r>
      <w:r>
        <w:rPr>
          <w:rFonts w:ascii="Times New Roman" w:eastAsia="Times New Roman" w:hAnsi="Times New Roman" w:cs="Times New Roman"/>
          <w:sz w:val="28"/>
          <w:szCs w:val="28"/>
        </w:rPr>
        <w:t>59,2 кг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сенажной массы, причинив ущерб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Style w:val="cat-OrganizationNamegrp-16rplc-2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сумму 207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рублей 20 копеек.</w:t>
      </w:r>
    </w:p>
    <w:p>
      <w:pPr>
        <w:spacing w:before="0" w:after="0"/>
        <w:ind w:right="17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Совокупность указанных действий указывает на наличие умысла совершени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вменяемого административного правонарушения.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справк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МТФ </w:t>
      </w:r>
      <w:r>
        <w:rPr>
          <w:rStyle w:val="cat-OrganizationNamegrp-16rplc-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 </w:t>
      </w:r>
      <w:r>
        <w:rPr>
          <w:rFonts w:ascii="Times New Roman" w:eastAsia="Times New Roman" w:hAnsi="Times New Roman" w:cs="Times New Roman"/>
          <w:sz w:val="28"/>
          <w:szCs w:val="28"/>
        </w:rPr>
        <w:t>1 кг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сенажной массы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 50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 приходит к выводу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И.Н. Зайнетдинова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вменяемого административного правонарушения.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признания </w:t>
      </w:r>
      <w:r>
        <w:rPr>
          <w:rFonts w:ascii="Times New Roman" w:eastAsia="Times New Roman" w:hAnsi="Times New Roman" w:cs="Times New Roman"/>
          <w:sz w:val="28"/>
          <w:szCs w:val="28"/>
        </w:rPr>
        <w:t>И.Н. Зайнетдиновым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вины,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 подтверждается представленными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изъятия,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взвешивания,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о привлечении к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справкой о стоимости,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ями,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предполагать, что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сотрудники полиции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исполняя свои должностные обязанности, совершили неправомерные действия и составили заведомо ложный протокол, у суда не имеется.</w:t>
      </w:r>
    </w:p>
    <w:p>
      <w:pPr>
        <w:spacing w:before="0" w:after="0"/>
        <w:ind w:right="17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И.Н. Зайнетдинова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образуют состав вменяемого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7.27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и подтверждаются доказательствами по делу.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правонарушителя, признавше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свою вину, тяжесть и общественную опасность совершенного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отсутствие отягчающих вину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возможным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минимальн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санкцией данной статьи.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Смягчающим обстоятельством суд признает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полное признание вины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раскаяние.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29.10, 30.1 Кодекса РФ об административных правонарушениях, мировой судья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Ильнура Нурулловича Зайнетдинова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3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>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30100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Татарстан),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7530133</w:t>
      </w:r>
      <w:r>
        <w:rPr>
          <w:rFonts w:ascii="Times New Roman" w:eastAsia="Times New Roman" w:hAnsi="Times New Roman" w:cs="Times New Roman"/>
          <w:sz w:val="28"/>
          <w:szCs w:val="28"/>
        </w:rPr>
        <w:t>)).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right="175" w:firstLine="567"/>
        <w:jc w:val="both"/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OrganizationNamegrp-16rplc-11">
    <w:name w:val="cat-OrganizationName grp-16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OrganizationNamegrp-16rplc-13">
    <w:name w:val="cat-OrganizationName grp-16 rplc-13"/>
    <w:basedOn w:val="DefaultParagraphFont"/>
  </w:style>
  <w:style w:type="character" w:customStyle="1" w:styleId="cat-OrganizationNamegrp-16rplc-20">
    <w:name w:val="cat-OrganizationName grp-16 rplc-20"/>
    <w:basedOn w:val="DefaultParagraphFont"/>
  </w:style>
  <w:style w:type="character" w:customStyle="1" w:styleId="cat-Addressgrp-3rplc-21">
    <w:name w:val="cat-Address grp-3 rplc-21"/>
    <w:basedOn w:val="DefaultParagraphFont"/>
  </w:style>
  <w:style w:type="character" w:customStyle="1" w:styleId="cat-OrganizationNamegrp-16rplc-22">
    <w:name w:val="cat-OrganizationName grp-16 rplc-22"/>
    <w:basedOn w:val="DefaultParagraphFont"/>
  </w:style>
  <w:style w:type="character" w:customStyle="1" w:styleId="cat-OrganizationNamegrp-16rplc-24">
    <w:name w:val="cat-OrganizationName grp-16 rplc-24"/>
    <w:basedOn w:val="DefaultParagraphFont"/>
  </w:style>
  <w:style w:type="character" w:customStyle="1" w:styleId="cat-PassportDatagrp-15rplc-30">
    <w:name w:val="cat-PassportData grp-15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7C678187CA28324B502D29C6F287160490520FD733C61522FA97FEF4AAA757E3DEAEF3CA042dCg5M" TargetMode="External" /><Relationship Id="rId11" Type="http://schemas.openxmlformats.org/officeDocument/2006/relationships/hyperlink" Target="consultantplus://offline/ref=37C678187CA28324B502D29C6F287160490520FD733C61522FA97FEF4AAA757E3DEAEF3CA042dCgBM" TargetMode="External" /><Relationship Id="rId12" Type="http://schemas.openxmlformats.org/officeDocument/2006/relationships/hyperlink" Target="consultantplus://offline/ref=37C678187CA28324B502D29C6F287160490520FD733C61522FA97FEF4AAA757E3DEAEF3CA041dCg3M" TargetMode="External" /><Relationship Id="rId13" Type="http://schemas.openxmlformats.org/officeDocument/2006/relationships/hyperlink" Target="consultantplus://offline/ref=37C678187CA28324B502D29C6F287160490520FD733C61522FA97FEF4AAA757E3DEAEF3CA041dCg5M" TargetMode="External" /><Relationship Id="rId14" Type="http://schemas.openxmlformats.org/officeDocument/2006/relationships/hyperlink" Target="consultantplus://offline/ref=37C678187CA28324B502D29C6F287160490520FD733C61522FA97FEF4AAA757E3DEAEF3CA041dCgBM" TargetMode="External" /><Relationship Id="rId15" Type="http://schemas.openxmlformats.org/officeDocument/2006/relationships/hyperlink" Target="consultantplus://offline/ref=37C678187CA28324B502D29C6F287160490520FD733C61522FA97FEF4AAA757E3DEAEF3CA040dCg3M" TargetMode="External" /><Relationship Id="rId16" Type="http://schemas.openxmlformats.org/officeDocument/2006/relationships/hyperlink" Target="consultantplus://offline/ref=37C678187CA28324B502D29C6F287160490520FD733C61522FA97FEF4AAA757E3DEAEF3CA040dCg4M" TargetMode="External" /><Relationship Id="rId17" Type="http://schemas.openxmlformats.org/officeDocument/2006/relationships/hyperlink" Target="consultantplus://offline/ref=37C678187CA28324B502D29C6F287160490520FD733C61522FA97FEF4AAA757E3DEAEF3CA040dCgAM" TargetMode="External" /><Relationship Id="rId18" Type="http://schemas.openxmlformats.org/officeDocument/2006/relationships/hyperlink" Target="consultantplus://offline/ref=37C678187CA28324B502D29C6F287160490520FD733C61522FA97FEF4AAA757E3DEAEF3CA047dCg2M" TargetMode="External" /><Relationship Id="rId19" Type="http://schemas.openxmlformats.org/officeDocument/2006/relationships/hyperlink" Target="consultantplus://offline/ref=37C678187CA28324B502D29C6F287160490520FD733C61522FA97FEF4AAA757E3DEAEF3CA046dCg0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37C678187CA28324B502D29C6F287160490520FD733C61522FA97FEF4AAA757E3DEAEF3CA046dCg6M" TargetMode="External" /><Relationship Id="rId21" Type="http://schemas.openxmlformats.org/officeDocument/2006/relationships/hyperlink" Target="consultantplus://offline/ref=37C678187CA28324B502D29C6F287160490520FD733C61522FA97FEF4AAA757E3DEAEF3CA046dCg4M" TargetMode="External" /><Relationship Id="rId22" Type="http://schemas.openxmlformats.org/officeDocument/2006/relationships/hyperlink" Target="consultantplus://offline/ref=37C678187CA28324B502D29C6F287160490520FD733C61522FA97FEF4AAA757E3DEAEF3CA045dCg3M" TargetMode="External" /><Relationship Id="rId23" Type="http://schemas.openxmlformats.org/officeDocument/2006/relationships/hyperlink" Target="consultantplus://offline/ref=37C678187CA28324B502D29C6F287160490520FD733C61522FA97FEF4AAA757E3DEAEF3CA045dCg1M" TargetMode="External" /><Relationship Id="rId24" Type="http://schemas.openxmlformats.org/officeDocument/2006/relationships/hyperlink" Target="consultantplus://offline/ref=37C678187CA28324B502D29C6F287160490520FD733C61522FA97FEF4AAA757E3DEAEF3CA045dCg7M" TargetMode="External" /><Relationship Id="rId25" Type="http://schemas.openxmlformats.org/officeDocument/2006/relationships/hyperlink" Target="consultantplus://offline/ref=37C678187CA28324B502D29C6F287160490520FD733C61522FA97FEF4AAA757E3DEAEF3CA241C418d2gBM" TargetMode="External" /><Relationship Id="rId26" Type="http://schemas.openxmlformats.org/officeDocument/2006/relationships/hyperlink" Target="consultantplus://offline/ref=37C678187CA28324B502D29C6F287160490520FD733C61522FA97FEF4AAA757E3DEAEF3CA241C418d2g9M" TargetMode="External" /><Relationship Id="rId27" Type="http://schemas.openxmlformats.org/officeDocument/2006/relationships/hyperlink" Target="consultantplus://offline/ref=1F324A6B9D4CF96861688985C1355D79311C3B7EA91B8AD7E401C3AB6BCA30CEF478AE9BC8E8B7BFF4D3O" TargetMode="Externa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C678187CA28324B502D29C6F287160490520FD733C61522FA97FEF4AAA757E3DEAEF3CA241C711d2gAM" TargetMode="External" /><Relationship Id="rId5" Type="http://schemas.openxmlformats.org/officeDocument/2006/relationships/hyperlink" Target="consultantplus://offline/ref=37C678187CA28324B502D29C6F287160490520FD733C61522FA97FEF4AAA757E3DEAEF3CA240C01Dd2gBM" TargetMode="External" /><Relationship Id="rId6" Type="http://schemas.openxmlformats.org/officeDocument/2006/relationships/hyperlink" Target="consultantplus://offline/ref=37C678187CA28324B502D29C6F287160490520FD733C61522FA97FEF4AAA757E3DEAEF3CA241C710d2gCM" TargetMode="External" /><Relationship Id="rId7" Type="http://schemas.openxmlformats.org/officeDocument/2006/relationships/hyperlink" Target="consultantplus://offline/ref=37C678187CA28324B502D29C6F287160490520FD733C61522FA97FEF4AAA757E3DEAEF3CA241C419d2gBM" TargetMode="External" /><Relationship Id="rId8" Type="http://schemas.openxmlformats.org/officeDocument/2006/relationships/hyperlink" Target="consultantplus://offline/ref=37C678187CA28324B502D29C6F287160490520FD733C61522FA97FEF4AAA757E3DEAEF3CA241C419d2g9M" TargetMode="External" /><Relationship Id="rId9" Type="http://schemas.openxmlformats.org/officeDocument/2006/relationships/hyperlink" Target="consultantplus://offline/ref=37C678187CA28324B502D29C6F287160490520FD733C61522FA97FEF4AAA757E3DEAEF3CA042dCg1M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