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Альмира Фандусовича Нуриева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001519639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Нуриевым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Нуриеву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Альмира Фандусовича Нуриева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3784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