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46A3E" w:rsidP="00E46A3E">
      <w:pPr>
        <w:rPr>
          <w:szCs w:val="28"/>
        </w:rPr>
      </w:pPr>
    </w:p>
    <w:p w:rsidR="00E46A3E" w:rsidP="00E46A3E">
      <w:pPr>
        <w:pStyle w:val="Heading3"/>
        <w:jc w:val="right"/>
        <w:rPr>
          <w:sz w:val="28"/>
          <w:szCs w:val="28"/>
        </w:rPr>
      </w:pPr>
      <w:r>
        <w:rPr>
          <w:sz w:val="28"/>
          <w:szCs w:val="28"/>
        </w:rPr>
        <w:t>Дело № 5-177/2022</w:t>
      </w:r>
    </w:p>
    <w:p w:rsidR="00E46A3E" w:rsidRPr="00C303D1" w:rsidP="00E46A3E">
      <w:pPr>
        <w:pStyle w:val="Heading3"/>
        <w:rPr>
          <w:sz w:val="28"/>
          <w:szCs w:val="28"/>
        </w:rPr>
      </w:pPr>
      <w:r w:rsidRPr="00C303D1">
        <w:rPr>
          <w:sz w:val="28"/>
          <w:szCs w:val="28"/>
        </w:rPr>
        <w:t>П</w:t>
      </w:r>
      <w:r w:rsidRPr="00C303D1">
        <w:rPr>
          <w:sz w:val="28"/>
          <w:szCs w:val="28"/>
        </w:rPr>
        <w:t xml:space="preserve"> О С Т А Н О В Л Е Н И Е</w:t>
      </w:r>
    </w:p>
    <w:p w:rsidR="00E46A3E" w:rsidRPr="00C303D1" w:rsidP="00E46A3E">
      <w:pPr>
        <w:pStyle w:val="BodyText"/>
        <w:rPr>
          <w:szCs w:val="28"/>
        </w:rPr>
      </w:pPr>
      <w:r>
        <w:rPr>
          <w:szCs w:val="28"/>
        </w:rPr>
        <w:t>31 марта 2022</w:t>
      </w:r>
      <w:r w:rsidRPr="00C303D1">
        <w:rPr>
          <w:szCs w:val="28"/>
        </w:rPr>
        <w:t xml:space="preserve"> года                                                                             </w:t>
      </w:r>
      <w:r>
        <w:rPr>
          <w:szCs w:val="28"/>
        </w:rPr>
        <w:t xml:space="preserve">     </w:t>
      </w:r>
      <w:r w:rsidRPr="00C303D1">
        <w:rPr>
          <w:szCs w:val="28"/>
        </w:rPr>
        <w:t xml:space="preserve">г. Тетюши                </w:t>
      </w:r>
    </w:p>
    <w:p w:rsidR="00E46A3E" w:rsidRPr="00C303D1" w:rsidP="00E46A3E">
      <w:pPr>
        <w:jc w:val="both"/>
        <w:rPr>
          <w:szCs w:val="28"/>
        </w:rPr>
      </w:pPr>
      <w:r>
        <w:rPr>
          <w:szCs w:val="28"/>
        </w:rPr>
        <w:t xml:space="preserve">      Мировой судья</w:t>
      </w:r>
      <w:r w:rsidRPr="00C303D1">
        <w:rPr>
          <w:szCs w:val="28"/>
        </w:rPr>
        <w:t xml:space="preserve"> судебного участка № 1 по Тетюшскому судебному району Республики Татарст</w:t>
      </w:r>
      <w:r>
        <w:rPr>
          <w:szCs w:val="28"/>
        </w:rPr>
        <w:t xml:space="preserve">ан </w:t>
      </w:r>
      <w:r>
        <w:rPr>
          <w:szCs w:val="28"/>
        </w:rPr>
        <w:t>Зиатдинова</w:t>
      </w:r>
      <w:r>
        <w:rPr>
          <w:szCs w:val="28"/>
        </w:rPr>
        <w:t xml:space="preserve"> А.А.</w:t>
      </w:r>
      <w:r w:rsidRPr="00C303D1">
        <w:rPr>
          <w:szCs w:val="28"/>
        </w:rPr>
        <w:t>,</w:t>
      </w:r>
      <w:r>
        <w:rPr>
          <w:szCs w:val="28"/>
        </w:rPr>
        <w:t xml:space="preserve"> с участием лица, в отношении которого ведется производство по делу, Игнатьевой М.А.,</w:t>
      </w:r>
      <w:r w:rsidRPr="00C303D1">
        <w:rPr>
          <w:szCs w:val="28"/>
        </w:rPr>
        <w:t xml:space="preserve"> рассмотрев дело об административном правонарушении в отношении</w:t>
      </w:r>
      <w:r>
        <w:rPr>
          <w:szCs w:val="28"/>
        </w:rPr>
        <w:t>:</w:t>
      </w:r>
    </w:p>
    <w:p w:rsidR="00E46A3E" w:rsidRPr="001C7B05" w:rsidP="00E46A3E">
      <w:pPr>
        <w:jc w:val="both"/>
        <w:rPr>
          <w:szCs w:val="28"/>
        </w:rPr>
      </w:pPr>
      <w:r>
        <w:rPr>
          <w:szCs w:val="28"/>
        </w:rPr>
        <w:t>Игнатьевой М</w:t>
      </w:r>
      <w:r>
        <w:rPr>
          <w:szCs w:val="28"/>
        </w:rPr>
        <w:t>.</w:t>
      </w:r>
      <w:r>
        <w:rPr>
          <w:szCs w:val="28"/>
        </w:rPr>
        <w:t>А</w:t>
      </w:r>
      <w:r>
        <w:rPr>
          <w:szCs w:val="28"/>
        </w:rPr>
        <w:t>.</w:t>
      </w:r>
      <w:r>
        <w:rPr>
          <w:szCs w:val="28"/>
        </w:rPr>
        <w:t xml:space="preserve">, </w:t>
      </w:r>
      <w:r w:rsidRPr="00E46A3E">
        <w:rPr>
          <w:szCs w:val="28"/>
        </w:rPr>
        <w:t>&lt;данные изъяты&gt;</w:t>
      </w:r>
      <w:r w:rsidRPr="001C7B05">
        <w:rPr>
          <w:szCs w:val="28"/>
        </w:rPr>
        <w:t xml:space="preserve">года рождения, </w:t>
      </w:r>
    </w:p>
    <w:p w:rsidR="00E46A3E" w:rsidP="00E46A3E">
      <w:pPr>
        <w:jc w:val="both"/>
        <w:rPr>
          <w:szCs w:val="28"/>
        </w:rPr>
      </w:pPr>
      <w:r w:rsidRPr="001C7B05">
        <w:rPr>
          <w:szCs w:val="28"/>
        </w:rPr>
        <w:t>проживающего</w:t>
      </w:r>
      <w:r w:rsidRPr="001C7B05">
        <w:rPr>
          <w:szCs w:val="28"/>
        </w:rPr>
        <w:t xml:space="preserve"> по адресу: </w:t>
      </w:r>
      <w:r w:rsidRPr="00E46A3E">
        <w:rPr>
          <w:szCs w:val="28"/>
        </w:rPr>
        <w:t>&lt;данные изъяты&gt;</w:t>
      </w:r>
      <w:r>
        <w:rPr>
          <w:szCs w:val="28"/>
        </w:rPr>
        <w:t>,</w:t>
      </w:r>
    </w:p>
    <w:p w:rsidR="00E46A3E" w:rsidP="00E46A3E">
      <w:pPr>
        <w:ind w:left="-540"/>
        <w:jc w:val="center"/>
        <w:rPr>
          <w:b/>
          <w:szCs w:val="28"/>
        </w:rPr>
      </w:pPr>
      <w:r>
        <w:rPr>
          <w:b/>
          <w:szCs w:val="28"/>
        </w:rPr>
        <w:t xml:space="preserve">у с т а н о в и </w:t>
      </w:r>
      <w:r>
        <w:rPr>
          <w:b/>
          <w:szCs w:val="28"/>
        </w:rPr>
        <w:t>л</w:t>
      </w:r>
      <w:r w:rsidRPr="00C303D1">
        <w:rPr>
          <w:b/>
          <w:szCs w:val="28"/>
        </w:rPr>
        <w:t>:</w:t>
      </w:r>
    </w:p>
    <w:p w:rsidR="00E46A3E" w:rsidP="00E46A3E">
      <w:pPr>
        <w:pStyle w:val="BodyText"/>
        <w:rPr>
          <w:szCs w:val="28"/>
        </w:rPr>
      </w:pPr>
      <w:r>
        <w:rPr>
          <w:szCs w:val="28"/>
        </w:rPr>
        <w:t xml:space="preserve">      </w:t>
      </w:r>
      <w:r>
        <w:rPr>
          <w:szCs w:val="28"/>
        </w:rPr>
        <w:t>Игнатьева М.А. уклонялась от отбывания административного наказания в виде обязательных работ сроком на 20 часов, назначенного постановлением мирового судьи судебного участка № 1 по Тетюшскому судебному району Республики Татарстан от 27 июля 2020 года за совершение ею административного правонарушения, предусмотренного частью 1 статьи 20.25 Кодекса РФ об административных правонарушениях, тем самым совершила административное правонарушение, предусмотренное частью 4 статьи 20.25 Кодекса</w:t>
      </w:r>
      <w:r>
        <w:rPr>
          <w:szCs w:val="28"/>
        </w:rPr>
        <w:t xml:space="preserve"> РФ об административных правонарушениях.</w:t>
      </w:r>
    </w:p>
    <w:p w:rsidR="00E46A3E" w:rsidP="00E46A3E">
      <w:pPr>
        <w:widowControl w:val="0"/>
        <w:autoSpaceDE w:val="0"/>
        <w:autoSpaceDN w:val="0"/>
        <w:adjustRightInd w:val="0"/>
        <w:jc w:val="both"/>
        <w:rPr>
          <w:szCs w:val="28"/>
        </w:rPr>
      </w:pPr>
      <w:r>
        <w:rPr>
          <w:szCs w:val="28"/>
        </w:rPr>
        <w:t xml:space="preserve">      Игнатьева М.А. при рассмотрении дела показала, что выходила на обязательные работы четыре дня, в последний раз ей было поручено убрать ветки, но так как выпал снег, она это не сделала. С осени прошлого года на работы не выходила.</w:t>
      </w:r>
    </w:p>
    <w:p w:rsidR="00E46A3E" w:rsidP="00E46A3E">
      <w:pPr>
        <w:widowControl w:val="0"/>
        <w:autoSpaceDE w:val="0"/>
        <w:autoSpaceDN w:val="0"/>
        <w:adjustRightInd w:val="0"/>
        <w:jc w:val="both"/>
        <w:rPr>
          <w:szCs w:val="28"/>
        </w:rPr>
      </w:pPr>
      <w:r>
        <w:rPr>
          <w:szCs w:val="28"/>
        </w:rPr>
        <w:t xml:space="preserve">      Исследовав материалы дела, выслушав объяснения Игнатьевой М.А., суд приходит к следующему выводу. </w:t>
      </w:r>
    </w:p>
    <w:p w:rsidR="00E46A3E" w:rsidP="00E46A3E">
      <w:pPr>
        <w:autoSpaceDE w:val="0"/>
        <w:autoSpaceDN w:val="0"/>
        <w:adjustRightInd w:val="0"/>
        <w:jc w:val="both"/>
        <w:outlineLvl w:val="2"/>
        <w:rPr>
          <w:szCs w:val="28"/>
        </w:rPr>
      </w:pPr>
      <w:r>
        <w:rPr>
          <w:szCs w:val="28"/>
        </w:rPr>
        <w:t xml:space="preserve">      Норма части 4 статьи 20.25 Кодекса РФ об административных правонарушениях предусматривает административную ответственность за уклонение от отбывания обязательных работ. </w:t>
      </w:r>
    </w:p>
    <w:p w:rsidR="00E46A3E" w:rsidP="00E46A3E">
      <w:pPr>
        <w:jc w:val="both"/>
        <w:rPr>
          <w:szCs w:val="28"/>
        </w:rPr>
      </w:pPr>
      <w:r>
        <w:rPr>
          <w:szCs w:val="28"/>
        </w:rPr>
        <w:t xml:space="preserve">       </w:t>
      </w:r>
      <w:r>
        <w:rPr>
          <w:szCs w:val="28"/>
        </w:rPr>
        <w:t>Изложенные в протоколе об административном правонарушении  от 31 марта 2022 года обстоятельства подтверждаются постановлением от 27 июля 2020 года о наложении административного взыскания в виде обязательных работ сроком на 20 часов; постановлением о возбуждении исполнительного производства; актом о совершении исполнительных действий от 14 декабря 2020 года; предупреждениями от 29 августа 2020 года, 15 декабря 2020 года;</w:t>
      </w:r>
      <w:r>
        <w:rPr>
          <w:szCs w:val="28"/>
        </w:rPr>
        <w:t xml:space="preserve"> справкой исполнительного комитета Федоровского сельского поселения Тетюшского муниципального района Республики Татарстан, подтверждающей факт уклонения Игнатьевой М.А. от отбывания административного наказания, из которой следует, что Игнатьева М.А. отработала два дня по три часа. </w:t>
      </w:r>
    </w:p>
    <w:p w:rsidR="00E46A3E" w:rsidP="00E46A3E">
      <w:pPr>
        <w:jc w:val="both"/>
        <w:rPr>
          <w:szCs w:val="28"/>
        </w:rPr>
      </w:pPr>
      <w:r>
        <w:rPr>
          <w:szCs w:val="28"/>
        </w:rPr>
        <w:t xml:space="preserve">      Нарушений прав Игнатьевой М.А., предусмотренных статьей 25.1 Кодекса РФ об административных правонарушениях, при составлении процессуальных документов не установлено. Протокол об административном правонарушении соответствует требованиям статьи 28.2 Кодекса РФ об административных правонарушениях. </w:t>
      </w:r>
    </w:p>
    <w:p w:rsidR="00E46A3E" w:rsidP="00E46A3E">
      <w:pPr>
        <w:pStyle w:val="ConsNormal"/>
        <w:widowControl/>
        <w:ind w:right="0" w:firstLine="0"/>
        <w:jc w:val="both"/>
        <w:rPr>
          <w:rFonts w:ascii="Times New Roman" w:hAnsi="Times New Roman"/>
          <w:sz w:val="28"/>
          <w:szCs w:val="28"/>
        </w:rPr>
      </w:pPr>
      <w:r>
        <w:rPr>
          <w:szCs w:val="28"/>
        </w:rPr>
        <w:t xml:space="preserve">      </w:t>
      </w:r>
      <w:r>
        <w:rPr>
          <w:rFonts w:ascii="Times New Roman" w:hAnsi="Times New Roman"/>
          <w:sz w:val="28"/>
          <w:szCs w:val="28"/>
        </w:rPr>
        <w:t xml:space="preserve"> Учитывая обстоятельства и характер совершенного правонарушения, принимая во внимание личность правонарушителя, ее возраст, состояние здоровья, семейное и имущественное положение, длительность периода неисполнения наказания, Игнатьевой М.А. следует назначить административное наказание в виде ареста.</w:t>
      </w:r>
    </w:p>
    <w:p w:rsidR="00E46A3E" w:rsidP="00E46A3E">
      <w:pPr>
        <w:pStyle w:val="BodyText"/>
        <w:rPr>
          <w:szCs w:val="28"/>
        </w:rPr>
      </w:pPr>
      <w:r>
        <w:rPr>
          <w:szCs w:val="28"/>
        </w:rPr>
        <w:t xml:space="preserve">      Руководствуясь статьей 29.7, пунктом 1 части 1 статьи 29.9, статьей 29.10 Кодекса РФ об административных правонарушениях, суд</w:t>
      </w:r>
    </w:p>
    <w:p w:rsidR="00E46A3E" w:rsidP="00E46A3E">
      <w:pPr>
        <w:pStyle w:val="BodyText"/>
        <w:rPr>
          <w:szCs w:val="28"/>
        </w:rPr>
      </w:pPr>
    </w:p>
    <w:p w:rsidR="00E46A3E" w:rsidP="00E46A3E">
      <w:pPr>
        <w:jc w:val="center"/>
        <w:rPr>
          <w:b/>
          <w:szCs w:val="28"/>
        </w:rPr>
      </w:pPr>
      <w:r>
        <w:rPr>
          <w:b/>
          <w:szCs w:val="28"/>
        </w:rPr>
        <w:t>п</w:t>
      </w:r>
      <w:r>
        <w:rPr>
          <w:b/>
          <w:szCs w:val="28"/>
        </w:rPr>
        <w:t xml:space="preserve"> о с т а н о в и л:</w:t>
      </w:r>
    </w:p>
    <w:p w:rsidR="00E46A3E" w:rsidP="00E46A3E">
      <w:pPr>
        <w:jc w:val="both"/>
        <w:rPr>
          <w:szCs w:val="28"/>
        </w:rPr>
      </w:pPr>
      <w:r>
        <w:t xml:space="preserve">      1.</w:t>
      </w:r>
      <w:r w:rsidRPr="009A7BAC">
        <w:rPr>
          <w:szCs w:val="28"/>
        </w:rPr>
        <w:t xml:space="preserve"> </w:t>
      </w:r>
      <w:r>
        <w:rPr>
          <w:szCs w:val="28"/>
        </w:rPr>
        <w:t>Игнатьеву М</w:t>
      </w:r>
      <w:r>
        <w:rPr>
          <w:szCs w:val="28"/>
        </w:rPr>
        <w:t>.</w:t>
      </w:r>
      <w:r>
        <w:rPr>
          <w:szCs w:val="28"/>
        </w:rPr>
        <w:t>А</w:t>
      </w:r>
      <w:r>
        <w:rPr>
          <w:szCs w:val="28"/>
        </w:rPr>
        <w:t>.</w:t>
      </w:r>
      <w:r>
        <w:rPr>
          <w:szCs w:val="28"/>
        </w:rPr>
        <w:t xml:space="preserve">, </w:t>
      </w:r>
      <w:r w:rsidRPr="00E46A3E">
        <w:rPr>
          <w:szCs w:val="28"/>
        </w:rPr>
        <w:t>&lt;данные изъяты&gt;</w:t>
      </w:r>
      <w:r w:rsidRPr="001C7B05">
        <w:rPr>
          <w:szCs w:val="28"/>
        </w:rPr>
        <w:t xml:space="preserve">года рождения, </w:t>
      </w:r>
    </w:p>
    <w:p w:rsidR="00E46A3E" w:rsidP="00E46A3E">
      <w:pPr>
        <w:jc w:val="both"/>
      </w:pPr>
      <w:r>
        <w:t>признать виновной в совершении административного правонарушения, предусмотренного частью 4 статьи 20.25 Кодекса РФ об административных правонарушениях, и назначить ей административное наказание в виде ареста сроком на 2 (двое) суток. Срок наказания исчислять с 11 часов 00 минут 31 марта 2022 года.</w:t>
      </w:r>
    </w:p>
    <w:p w:rsidR="00E46A3E" w:rsidP="00E46A3E">
      <w:pPr>
        <w:jc w:val="both"/>
      </w:pPr>
      <w:r>
        <w:t xml:space="preserve">      2. 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 1 по Тетюшскому судебному району Республики Татарстан.</w:t>
      </w:r>
    </w:p>
    <w:p w:rsidR="00E46A3E" w:rsidP="00E46A3E">
      <w:pPr>
        <w:jc w:val="both"/>
      </w:pPr>
    </w:p>
    <w:p w:rsidR="00E46A3E" w:rsidP="00E46A3E">
      <w:pPr>
        <w:jc w:val="both"/>
      </w:pPr>
      <w:r>
        <w:t>Мировой судья судебного участка № 1</w:t>
      </w:r>
    </w:p>
    <w:p w:rsidR="00E46A3E" w:rsidP="00E46A3E">
      <w:pPr>
        <w:jc w:val="both"/>
      </w:pPr>
      <w:r>
        <w:t xml:space="preserve">по Тетюшскому судебному району </w:t>
      </w:r>
    </w:p>
    <w:p w:rsidR="00E46A3E" w:rsidP="00E46A3E">
      <w:pPr>
        <w:tabs>
          <w:tab w:val="left" w:pos="3680"/>
        </w:tabs>
        <w:jc w:val="both"/>
      </w:pPr>
      <w:r>
        <w:t xml:space="preserve">Республики Татарстан:                                                   </w:t>
      </w:r>
      <w:r>
        <w:t>Зиатдинова</w:t>
      </w:r>
      <w:r>
        <w:t xml:space="preserve"> А.А. </w:t>
      </w:r>
    </w:p>
    <w:p w:rsidR="00E46A3E" w:rsidP="00E46A3E">
      <w:pPr>
        <w:tabs>
          <w:tab w:val="left" w:pos="3680"/>
        </w:tabs>
        <w:jc w:val="both"/>
      </w:pPr>
    </w:p>
    <w:p w:rsidR="00E46A3E" w:rsidP="00E46A3E">
      <w:pPr>
        <w:tabs>
          <w:tab w:val="left" w:pos="3680"/>
        </w:tabs>
        <w:jc w:val="both"/>
      </w:pPr>
    </w:p>
    <w:p w:rsidR="00E46A3E" w:rsidP="00E46A3E">
      <w:pPr>
        <w:tabs>
          <w:tab w:val="left" w:pos="3680"/>
        </w:tabs>
        <w:jc w:val="both"/>
      </w:pPr>
    </w:p>
    <w:p w:rsidR="00E46A3E" w:rsidP="00E46A3E">
      <w:pPr>
        <w:tabs>
          <w:tab w:val="left" w:pos="3680"/>
        </w:tabs>
        <w:jc w:val="both"/>
      </w:pPr>
    </w:p>
    <w:p w:rsidR="00E46A3E" w:rsidP="00E46A3E">
      <w:pPr>
        <w:tabs>
          <w:tab w:val="left" w:pos="3680"/>
        </w:tabs>
        <w:jc w:val="both"/>
      </w:pPr>
    </w:p>
    <w:p w:rsidR="00E46A3E" w:rsidP="00E46A3E">
      <w:pPr>
        <w:tabs>
          <w:tab w:val="left" w:pos="3680"/>
        </w:tabs>
        <w:jc w:val="both"/>
      </w:pPr>
    </w:p>
    <w:p w:rsidR="00C944D0"/>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94C"/>
    <w:rsid w:val="001C7B05"/>
    <w:rsid w:val="009A7BAC"/>
    <w:rsid w:val="00AC194C"/>
    <w:rsid w:val="00C303D1"/>
    <w:rsid w:val="00C944D0"/>
    <w:rsid w:val="00E46A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A3E"/>
    <w:pPr>
      <w:spacing w:after="0" w:line="240" w:lineRule="auto"/>
    </w:pPr>
    <w:rPr>
      <w:rFonts w:ascii="Times New Roman" w:eastAsia="Times New Roman" w:hAnsi="Times New Roman" w:cs="Times New Roman"/>
      <w:sz w:val="28"/>
      <w:szCs w:val="20"/>
      <w:lang w:eastAsia="ru-RU"/>
    </w:rPr>
  </w:style>
  <w:style w:type="paragraph" w:styleId="Heading3">
    <w:name w:val="heading 3"/>
    <w:basedOn w:val="Normal"/>
    <w:next w:val="Normal"/>
    <w:link w:val="3"/>
    <w:qFormat/>
    <w:rsid w:val="00E46A3E"/>
    <w:pPr>
      <w:keepNext/>
      <w:jc w:val="center"/>
      <w:outlineLvl w:val="2"/>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rsid w:val="00E46A3E"/>
    <w:rPr>
      <w:rFonts w:ascii="Times New Roman" w:eastAsia="Times New Roman" w:hAnsi="Times New Roman" w:cs="Times New Roman"/>
      <w:b/>
      <w:sz w:val="36"/>
      <w:szCs w:val="20"/>
      <w:lang w:eastAsia="ru-RU"/>
    </w:rPr>
  </w:style>
  <w:style w:type="paragraph" w:styleId="BodyText">
    <w:name w:val="Body Text"/>
    <w:basedOn w:val="Normal"/>
    <w:link w:val="a"/>
    <w:rsid w:val="00E46A3E"/>
    <w:pPr>
      <w:jc w:val="both"/>
    </w:pPr>
  </w:style>
  <w:style w:type="character" w:customStyle="1" w:styleId="a">
    <w:name w:val="Основной текст Знак"/>
    <w:basedOn w:val="DefaultParagraphFont"/>
    <w:link w:val="BodyText"/>
    <w:rsid w:val="00E46A3E"/>
    <w:rPr>
      <w:rFonts w:ascii="Times New Roman" w:eastAsia="Times New Roman" w:hAnsi="Times New Roman" w:cs="Times New Roman"/>
      <w:sz w:val="28"/>
      <w:szCs w:val="20"/>
      <w:lang w:eastAsia="ru-RU"/>
    </w:rPr>
  </w:style>
  <w:style w:type="paragraph" w:customStyle="1" w:styleId="ConsNormal">
    <w:name w:val="ConsNormal"/>
    <w:rsid w:val="00E46A3E"/>
    <w:pPr>
      <w:widowControl w:val="0"/>
      <w:snapToGrid w:val="0"/>
      <w:spacing w:after="0" w:line="240" w:lineRule="auto"/>
      <w:ind w:right="19772" w:firstLine="720"/>
    </w:pPr>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