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A75" w:rsidP="002D2A75">
      <w:pPr>
        <w:ind w:right="-5"/>
        <w:rPr>
          <w:szCs w:val="28"/>
        </w:rPr>
      </w:pPr>
    </w:p>
    <w:p w:rsidR="002D2A75" w:rsidP="002D2A75">
      <w:pPr>
        <w:pStyle w:val="Heading3"/>
        <w:ind w:left="-540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5-160/2022</w:t>
      </w:r>
    </w:p>
    <w:p w:rsidR="002D2A75" w:rsidRPr="00A332E8" w:rsidP="002D2A75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2D2A75" w:rsidP="002D2A75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</w:p>
    <w:p w:rsidR="002D2A75" w:rsidRPr="00A332E8" w:rsidP="002D2A75">
      <w:pPr>
        <w:pStyle w:val="BodyText"/>
        <w:rPr>
          <w:szCs w:val="28"/>
        </w:rPr>
      </w:pPr>
      <w:r>
        <w:rPr>
          <w:szCs w:val="28"/>
        </w:rPr>
        <w:t xml:space="preserve"> 18 апреля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2D2A75" w:rsidRPr="00A332E8" w:rsidP="002D2A75">
      <w:pPr>
        <w:jc w:val="both"/>
        <w:rPr>
          <w:szCs w:val="28"/>
        </w:rPr>
      </w:pPr>
      <w:r w:rsidRPr="00A332E8">
        <w:rPr>
          <w:szCs w:val="28"/>
        </w:rPr>
        <w:t xml:space="preserve">     </w:t>
      </w:r>
    </w:p>
    <w:p w:rsidR="002D2A75" w:rsidRPr="00A332E8" w:rsidP="002D2A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A332E8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A332E8">
        <w:rPr>
          <w:szCs w:val="28"/>
        </w:rPr>
        <w:t xml:space="preserve">, </w:t>
      </w:r>
      <w:r>
        <w:rPr>
          <w:szCs w:val="28"/>
        </w:rPr>
        <w:t>с участием лица, в отношении которого ведется производство по делу, Ворониной Т.А.,</w:t>
      </w:r>
    </w:p>
    <w:p w:rsidR="002D2A75" w:rsidP="002D2A75">
      <w:pPr>
        <w:tabs>
          <w:tab w:val="left" w:pos="0"/>
        </w:tabs>
        <w:jc w:val="both"/>
        <w:rPr>
          <w:szCs w:val="28"/>
        </w:rPr>
      </w:pPr>
      <w:r w:rsidRPr="00A332E8">
        <w:rPr>
          <w:szCs w:val="28"/>
        </w:rPr>
        <w:t xml:space="preserve">рассмотрев дело об административном правонарушении </w:t>
      </w:r>
      <w:r>
        <w:rPr>
          <w:szCs w:val="28"/>
        </w:rPr>
        <w:t xml:space="preserve">в отношении </w:t>
      </w:r>
    </w:p>
    <w:p w:rsidR="002D2A75" w:rsidRPr="00A332E8" w:rsidP="002D2A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Ворониной Т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2D2A75">
        <w:rPr>
          <w:szCs w:val="28"/>
        </w:rPr>
        <w:t>&lt;данные изъяты&gt;</w:t>
      </w:r>
      <w:r w:rsidRPr="00A332E8">
        <w:rPr>
          <w:szCs w:val="28"/>
        </w:rPr>
        <w:t xml:space="preserve">года рождения, </w:t>
      </w:r>
    </w:p>
    <w:p w:rsidR="002D2A75" w:rsidRPr="00A332E8" w:rsidP="002D2A75">
      <w:pPr>
        <w:jc w:val="both"/>
        <w:rPr>
          <w:szCs w:val="28"/>
        </w:rPr>
      </w:pPr>
      <w:r w:rsidRPr="00A332E8">
        <w:rPr>
          <w:szCs w:val="28"/>
        </w:rPr>
        <w:t>прожив</w:t>
      </w:r>
      <w:r>
        <w:rPr>
          <w:szCs w:val="28"/>
        </w:rPr>
        <w:t>ающей</w:t>
      </w:r>
      <w:r w:rsidRPr="00A332E8">
        <w:rPr>
          <w:szCs w:val="28"/>
        </w:rPr>
        <w:t xml:space="preserve"> по адресу: </w:t>
      </w:r>
      <w:r w:rsidRPr="002D2A75">
        <w:rPr>
          <w:szCs w:val="28"/>
        </w:rPr>
        <w:t>&lt;данные изъяты&gt;</w:t>
      </w:r>
      <w:r>
        <w:rPr>
          <w:szCs w:val="28"/>
        </w:rPr>
        <w:t>,</w:t>
      </w:r>
    </w:p>
    <w:p w:rsidR="002D2A75" w:rsidRPr="00A332E8" w:rsidP="002D2A75">
      <w:pPr>
        <w:pStyle w:val="BodyTextIndent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A332E8">
        <w:rPr>
          <w:b/>
          <w:szCs w:val="28"/>
        </w:rPr>
        <w:t>:</w:t>
      </w:r>
    </w:p>
    <w:p w:rsidR="002D2A75" w:rsidP="002D2A75">
      <w:pPr>
        <w:pStyle w:val="BodyText"/>
        <w:rPr>
          <w:szCs w:val="28"/>
        </w:rPr>
      </w:pPr>
      <w:r>
        <w:rPr>
          <w:szCs w:val="28"/>
        </w:rPr>
        <w:t xml:space="preserve">      Воронина Т.А. 17 февраля 2022 года в 07 часов 20 минут на улице Малкина г. Тетюши Республики Татарстан допустила оставление без присмотра в общественном месте,</w:t>
      </w:r>
      <w:r w:rsidRPr="005C70D8">
        <w:rPr>
          <w:szCs w:val="28"/>
        </w:rPr>
        <w:t xml:space="preserve"> </w:t>
      </w:r>
      <w:r>
        <w:rPr>
          <w:szCs w:val="28"/>
        </w:rPr>
        <w:t>без поводка и намордника, принадлежащих ей собак, совершив</w:t>
      </w:r>
      <w:r w:rsidRPr="00CC2336">
        <w:rPr>
          <w:szCs w:val="28"/>
        </w:rPr>
        <w:t xml:space="preserve"> </w:t>
      </w:r>
      <w:r>
        <w:rPr>
          <w:szCs w:val="28"/>
        </w:rPr>
        <w:t xml:space="preserve">тем самым административное правонарушение, предусмотренное статьей 3.7 Кодекса Республики Татарстан об административных правонарушениях.     </w:t>
      </w:r>
    </w:p>
    <w:p w:rsidR="002D2A75" w:rsidP="002D2A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Воронина Т.А. при рассмотрении дела показала, что в ее хозяйстве содержатся пять собак, две из которых беспородные, она держит их на цепи; а три собачки породы «болонка» бегают по двору свободно. Иногда эти собаки срываются с ошейников и убегают на улицу. После того случая, когда собаки покусали прохожих, она укрепила им ошейники, на улицу они больше не выбегают. </w:t>
      </w:r>
    </w:p>
    <w:p w:rsidR="002D2A75" w:rsidRPr="00105C87" w:rsidP="002D2A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</w:t>
      </w:r>
      <w:r>
        <w:rPr>
          <w:rFonts w:ascii="Times New Roman" w:hAnsi="Times New Roman"/>
          <w:sz w:val="28"/>
          <w:szCs w:val="28"/>
        </w:rPr>
        <w:t xml:space="preserve">вав материалы </w:t>
      </w:r>
      <w:r w:rsidRPr="00105C87">
        <w:rPr>
          <w:rFonts w:ascii="Times New Roman" w:hAnsi="Times New Roman"/>
          <w:sz w:val="28"/>
          <w:szCs w:val="28"/>
        </w:rPr>
        <w:t>дела,</w:t>
      </w:r>
      <w:r>
        <w:rPr>
          <w:rFonts w:ascii="Times New Roman" w:hAnsi="Times New Roman"/>
          <w:sz w:val="28"/>
          <w:szCs w:val="28"/>
        </w:rPr>
        <w:t xml:space="preserve"> выслушав Воронину Т.А.,</w:t>
      </w:r>
      <w:r w:rsidRPr="00105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2D2A75" w:rsidP="002D2A7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3.7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>административную ответственность за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местах.</w:t>
      </w:r>
      <w:r w:rsidRPr="00105C87">
        <w:rPr>
          <w:szCs w:val="28"/>
        </w:rPr>
        <w:t xml:space="preserve"> </w:t>
      </w:r>
    </w:p>
    <w:p w:rsidR="002D2A75" w:rsidP="002D2A7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 xml:space="preserve">Ворониной Т.А. в совершении указанного правонарушения, кроме ее собственных объяснений, </w:t>
      </w:r>
      <w:r w:rsidRPr="00C303D1">
        <w:rPr>
          <w:szCs w:val="28"/>
        </w:rPr>
        <w:t>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от </w:t>
      </w:r>
      <w:r>
        <w:rPr>
          <w:szCs w:val="28"/>
        </w:rPr>
        <w:t xml:space="preserve">17 марта 2022 года; сообщением о правонарушении; заявлением и письменным объяснением Подгорновой А.В.;  письменным объяснением Подгорнова И.С.; выпиской из медицинской карты амбулаторного больного Подгорнова И.С.; заявлением и письменным объяснением </w:t>
      </w:r>
      <w:r>
        <w:rPr>
          <w:szCs w:val="28"/>
        </w:rPr>
        <w:t>Одинаевой</w:t>
      </w:r>
      <w:r>
        <w:rPr>
          <w:szCs w:val="28"/>
        </w:rPr>
        <w:t xml:space="preserve"> Е.А.;</w:t>
      </w:r>
      <w:r>
        <w:rPr>
          <w:szCs w:val="28"/>
        </w:rPr>
        <w:t xml:space="preserve"> письменным объяснением Ильиной П.С.; выпиской из медицинской карты амбулаторного больного Ильиной П.С.; сообщениями </w:t>
      </w:r>
      <w:r>
        <w:rPr>
          <w:szCs w:val="28"/>
        </w:rPr>
        <w:t>Тетюшской</w:t>
      </w:r>
      <w:r>
        <w:rPr>
          <w:szCs w:val="28"/>
        </w:rPr>
        <w:t xml:space="preserve"> ЦРБ об обращении за медицинской помощью Подгорнова И.С. и Ильиной П.С.</w:t>
      </w:r>
    </w:p>
    <w:p w:rsidR="002D2A75" w:rsidP="002D2A75">
      <w:pPr>
        <w:jc w:val="both"/>
        <w:rPr>
          <w:szCs w:val="28"/>
        </w:rPr>
      </w:pPr>
      <w:r>
        <w:rPr>
          <w:szCs w:val="28"/>
        </w:rPr>
        <w:t xml:space="preserve">      Нарушений прав Ворониной Т.А.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оформлении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2D2A75" w:rsidP="002D2A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</w:t>
      </w:r>
      <w:r w:rsidRPr="00554A82">
        <w:rPr>
          <w:rFonts w:ascii="Times New Roman" w:hAnsi="Times New Roman"/>
          <w:sz w:val="28"/>
          <w:szCs w:val="28"/>
        </w:rPr>
        <w:t>отягчающих администрат</w:t>
      </w:r>
      <w:r>
        <w:rPr>
          <w:rFonts w:ascii="Times New Roman" w:hAnsi="Times New Roman"/>
          <w:sz w:val="28"/>
          <w:szCs w:val="28"/>
        </w:rPr>
        <w:t>ивную ответственность</w:t>
      </w:r>
      <w:r w:rsidRPr="00554A82">
        <w:rPr>
          <w:rFonts w:ascii="Times New Roman" w:hAnsi="Times New Roman"/>
          <w:sz w:val="28"/>
          <w:szCs w:val="28"/>
        </w:rPr>
        <w:t>, по рассматриваемому делу не имеется.</w:t>
      </w:r>
    </w:p>
    <w:p w:rsidR="002D2A75" w:rsidRPr="00554A82" w:rsidP="002D2A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</w:t>
      </w:r>
      <w:r>
        <w:rPr>
          <w:rFonts w:ascii="Times New Roman" w:hAnsi="Times New Roman"/>
          <w:sz w:val="28"/>
          <w:szCs w:val="28"/>
        </w:rPr>
        <w:t xml:space="preserve"> его последствия,</w:t>
      </w:r>
      <w:r w:rsidRPr="00554A82">
        <w:rPr>
          <w:rFonts w:ascii="Times New Roman" w:hAnsi="Times New Roman"/>
          <w:sz w:val="28"/>
          <w:szCs w:val="28"/>
        </w:rPr>
        <w:t xml:space="preserve">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возраст, состояние здоровья, семейное и материальное положение, Ворониной Т.А.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минимальном размере, предусмотренном санкцией статьи - 300 рублей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2D2A75" w:rsidRPr="00A332E8" w:rsidP="002D2A7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D2A75" w:rsidRPr="00A332E8" w:rsidP="002D2A75">
      <w:pPr>
        <w:jc w:val="both"/>
        <w:rPr>
          <w:b/>
          <w:szCs w:val="28"/>
        </w:rPr>
      </w:pPr>
    </w:p>
    <w:p w:rsidR="002D2A75" w:rsidP="002D2A7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2D2A75" w:rsidRPr="00A332E8" w:rsidP="002D2A75">
      <w:pPr>
        <w:tabs>
          <w:tab w:val="left" w:pos="0"/>
        </w:tabs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C55044">
        <w:rPr>
          <w:szCs w:val="28"/>
        </w:rPr>
        <w:t xml:space="preserve"> </w:t>
      </w:r>
      <w:r>
        <w:rPr>
          <w:szCs w:val="28"/>
        </w:rPr>
        <w:t>Воронину Т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2D2A75">
        <w:rPr>
          <w:szCs w:val="28"/>
        </w:rPr>
        <w:t>&lt;данные изъяты&gt;</w:t>
      </w:r>
      <w:r w:rsidRPr="00A332E8">
        <w:rPr>
          <w:szCs w:val="28"/>
        </w:rPr>
        <w:t xml:space="preserve">года рождения, </w:t>
      </w:r>
    </w:p>
    <w:p w:rsidR="002D2A75" w:rsidRPr="00CC2336" w:rsidP="002D2A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статьей 3.7 Кодекса Республики Татарстан об административных правонарушениях, и назначить ей наказание в виде штрафа в размере 300 (триста) рублей.</w:t>
      </w:r>
    </w:p>
    <w:p w:rsidR="002D2A75" w:rsidRPr="00A332E8" w:rsidP="002D2A75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2D2A75" w:rsidRPr="00A332E8" w:rsidP="002D2A75">
      <w:pPr>
        <w:ind w:left="-540" w:right="-5"/>
        <w:jc w:val="both"/>
        <w:rPr>
          <w:szCs w:val="28"/>
        </w:rPr>
      </w:pPr>
    </w:p>
    <w:p w:rsidR="002D2A75" w:rsidP="002D2A75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 </w:t>
      </w:r>
    </w:p>
    <w:p w:rsidR="002D2A75" w:rsidP="002D2A75">
      <w:pPr>
        <w:ind w:right="-5"/>
        <w:rPr>
          <w:szCs w:val="28"/>
        </w:rPr>
      </w:pPr>
    </w:p>
    <w:p w:rsidR="002D2A75" w:rsidP="002D2A75">
      <w:pPr>
        <w:ind w:right="-5"/>
        <w:rPr>
          <w:sz w:val="24"/>
          <w:szCs w:val="24"/>
        </w:rPr>
      </w:pPr>
    </w:p>
    <w:p w:rsidR="002D2A75" w:rsidRPr="00250CC1" w:rsidP="002D2A75">
      <w:pPr>
        <w:ind w:right="-5"/>
        <w:rPr>
          <w:sz w:val="24"/>
          <w:szCs w:val="24"/>
        </w:rPr>
      </w:pPr>
      <w:r w:rsidRPr="00250CC1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БИК </w:t>
            </w:r>
          </w:p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Сч</w:t>
            </w:r>
            <w:r w:rsidRPr="00250CC1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019205400</w:t>
            </w:r>
          </w:p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Получатель</w:t>
            </w:r>
          </w:p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0CC1">
              <w:rPr>
                <w:sz w:val="24"/>
                <w:szCs w:val="24"/>
              </w:rPr>
              <w:t>л</w:t>
            </w:r>
            <w:r w:rsidRPr="00250CC1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Банк получателя</w:t>
            </w:r>
          </w:p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0CC1">
              <w:rPr>
                <w:sz w:val="24"/>
                <w:szCs w:val="24"/>
              </w:rPr>
              <w:t>г</w:t>
            </w:r>
            <w:r w:rsidRPr="00250CC1">
              <w:rPr>
                <w:sz w:val="24"/>
                <w:szCs w:val="24"/>
              </w:rPr>
              <w:t>.К</w:t>
            </w:r>
            <w:r w:rsidRPr="00250CC1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Сч</w:t>
            </w:r>
            <w:r w:rsidRPr="00250CC1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2D2A75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2D2A75" w:rsidRPr="00250CC1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0CC1">
              <w:rPr>
                <w:i/>
                <w:sz w:val="24"/>
                <w:szCs w:val="24"/>
              </w:rPr>
              <w:t xml:space="preserve">КБК </w:t>
            </w:r>
            <w:r w:rsidRPr="00250CC1">
              <w:rPr>
                <w:sz w:val="24"/>
                <w:szCs w:val="24"/>
              </w:rPr>
              <w:t>1 16 02010 02 0000 140</w:t>
            </w:r>
          </w:p>
          <w:p w:rsidR="002D2A75" w:rsidRPr="00250CC1" w:rsidP="00CA4F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D2A75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</w:tr>
    </w:tbl>
    <w:p w:rsidR="002D2A75" w:rsidRPr="00250CC1" w:rsidP="002D2A75">
      <w:pPr>
        <w:rPr>
          <w:sz w:val="24"/>
          <w:szCs w:val="24"/>
        </w:rPr>
      </w:pPr>
    </w:p>
    <w:p w:rsidR="002D2A75" w:rsidRPr="00250CC1" w:rsidP="002D2A75">
      <w:pPr>
        <w:rPr>
          <w:sz w:val="24"/>
          <w:szCs w:val="24"/>
        </w:rPr>
      </w:pPr>
      <w:r w:rsidRPr="00250CC1">
        <w:rPr>
          <w:sz w:val="24"/>
          <w:szCs w:val="24"/>
        </w:rPr>
        <w:t>УИН   03186909000000000</w:t>
      </w:r>
    </w:p>
    <w:p w:rsidR="002D2A75" w:rsidRPr="00250CC1" w:rsidP="002D2A75">
      <w:pPr>
        <w:rPr>
          <w:sz w:val="24"/>
          <w:szCs w:val="24"/>
        </w:rPr>
      </w:pPr>
    </w:p>
    <w:p w:rsidR="002D2A75" w:rsidRPr="00250CC1" w:rsidP="002D2A75">
      <w:pPr>
        <w:jc w:val="both"/>
        <w:rPr>
          <w:sz w:val="24"/>
          <w:szCs w:val="24"/>
        </w:rPr>
      </w:pPr>
    </w:p>
    <w:p w:rsidR="002D2A75" w:rsidRPr="00250CC1" w:rsidP="002D2A75">
      <w:pPr>
        <w:tabs>
          <w:tab w:val="left" w:pos="3680"/>
        </w:tabs>
        <w:jc w:val="both"/>
        <w:rPr>
          <w:sz w:val="24"/>
          <w:szCs w:val="24"/>
        </w:rPr>
      </w:pPr>
    </w:p>
    <w:p w:rsidR="002D2A75" w:rsidRPr="00250CC1" w:rsidP="002D2A75">
      <w:pPr>
        <w:tabs>
          <w:tab w:val="left" w:pos="3969"/>
        </w:tabs>
        <w:ind w:right="-75"/>
        <w:rPr>
          <w:sz w:val="24"/>
          <w:szCs w:val="24"/>
        </w:rPr>
      </w:pPr>
    </w:p>
    <w:p w:rsidR="00C944D0"/>
    <w:sectPr w:rsidSect="002D2A75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CF"/>
    <w:rsid w:val="00105C87"/>
    <w:rsid w:val="00250CC1"/>
    <w:rsid w:val="002D2A75"/>
    <w:rsid w:val="00554A82"/>
    <w:rsid w:val="005C70D8"/>
    <w:rsid w:val="00A332E8"/>
    <w:rsid w:val="00C303D1"/>
    <w:rsid w:val="00C55044"/>
    <w:rsid w:val="00C763CF"/>
    <w:rsid w:val="00C944D0"/>
    <w:rsid w:val="00CA4F56"/>
    <w:rsid w:val="00CC23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D2A75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D2A7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D2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D2A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D2A7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D2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D2A75"/>
    <w:pPr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D2A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D2A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D2A7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