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72E" w:rsidP="00EB372E">
      <w:pPr>
        <w:rPr>
          <w:szCs w:val="28"/>
        </w:rPr>
      </w:pPr>
    </w:p>
    <w:p w:rsidR="00EB372E" w:rsidRPr="00EA49BE" w:rsidP="00EB372E">
      <w:pPr>
        <w:jc w:val="right"/>
        <w:rPr>
          <w:sz w:val="27"/>
          <w:szCs w:val="27"/>
        </w:rPr>
      </w:pPr>
      <w:r>
        <w:rPr>
          <w:sz w:val="27"/>
          <w:szCs w:val="27"/>
        </w:rPr>
        <w:t>Дело № 5-139</w:t>
      </w:r>
      <w:r w:rsidRPr="00EA49BE">
        <w:rPr>
          <w:sz w:val="27"/>
          <w:szCs w:val="27"/>
        </w:rPr>
        <w:t>/2022</w:t>
      </w:r>
    </w:p>
    <w:p w:rsidR="00EB372E" w:rsidRPr="00EA49BE" w:rsidP="00EB372E">
      <w:pPr>
        <w:pStyle w:val="Heading3"/>
        <w:tabs>
          <w:tab w:val="left" w:pos="1820"/>
        </w:tabs>
        <w:rPr>
          <w:sz w:val="27"/>
          <w:szCs w:val="27"/>
        </w:rPr>
      </w:pPr>
      <w:r w:rsidRPr="00EA49BE">
        <w:rPr>
          <w:sz w:val="27"/>
          <w:szCs w:val="27"/>
        </w:rPr>
        <w:t>П</w:t>
      </w:r>
      <w:r w:rsidRPr="00EA49BE">
        <w:rPr>
          <w:sz w:val="27"/>
          <w:szCs w:val="27"/>
        </w:rPr>
        <w:t xml:space="preserve"> О С Т А Н О В Л Е Н И Е</w:t>
      </w:r>
    </w:p>
    <w:p w:rsidR="00EB372E" w:rsidRPr="00EA49BE" w:rsidP="00EB372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09 марта</w:t>
      </w:r>
      <w:r w:rsidRPr="00EA49BE">
        <w:rPr>
          <w:sz w:val="27"/>
          <w:szCs w:val="27"/>
        </w:rPr>
        <w:t xml:space="preserve"> 2022 года                                                                               г. Тетюши </w:t>
      </w:r>
    </w:p>
    <w:p w:rsidR="00EB372E" w:rsidRPr="00EA49BE" w:rsidP="00EB372E">
      <w:pPr>
        <w:pStyle w:val="BodyText"/>
        <w:rPr>
          <w:sz w:val="27"/>
          <w:szCs w:val="27"/>
        </w:rPr>
      </w:pPr>
      <w:r w:rsidRPr="00EA49BE">
        <w:rPr>
          <w:sz w:val="27"/>
          <w:szCs w:val="27"/>
        </w:rPr>
        <w:t xml:space="preserve">      Мировой судья судебного участка № 1 по Тетюшскому судебному району Республики Татарстан </w:t>
      </w:r>
      <w:r w:rsidRPr="00EA49BE">
        <w:rPr>
          <w:sz w:val="27"/>
          <w:szCs w:val="27"/>
        </w:rPr>
        <w:t>Зиатдинова</w:t>
      </w:r>
      <w:r w:rsidRPr="00EA49BE">
        <w:rPr>
          <w:sz w:val="27"/>
          <w:szCs w:val="27"/>
        </w:rPr>
        <w:t xml:space="preserve"> А.А., с участием лица, в отношении которого ведется про</w:t>
      </w:r>
      <w:r>
        <w:rPr>
          <w:sz w:val="27"/>
          <w:szCs w:val="27"/>
        </w:rPr>
        <w:t>изводство по делу, Погодина А.Ф.</w:t>
      </w:r>
      <w:r w:rsidRPr="00EA49BE">
        <w:rPr>
          <w:sz w:val="27"/>
          <w:szCs w:val="27"/>
        </w:rPr>
        <w:t xml:space="preserve">, рассмотрев дело об административном правонарушении в отношении: </w:t>
      </w:r>
    </w:p>
    <w:p w:rsidR="00EB372E" w:rsidRPr="00EA49BE" w:rsidP="00EB372E">
      <w:pPr>
        <w:tabs>
          <w:tab w:val="left" w:pos="284"/>
        </w:tabs>
        <w:jc w:val="both"/>
        <w:rPr>
          <w:sz w:val="27"/>
          <w:szCs w:val="27"/>
        </w:rPr>
      </w:pPr>
      <w:r>
        <w:rPr>
          <w:sz w:val="27"/>
          <w:szCs w:val="27"/>
        </w:rPr>
        <w:t>Погодина А</w:t>
      </w:r>
      <w:r>
        <w:rPr>
          <w:sz w:val="27"/>
          <w:szCs w:val="27"/>
        </w:rPr>
        <w:t>.</w:t>
      </w:r>
      <w:r>
        <w:rPr>
          <w:sz w:val="27"/>
          <w:szCs w:val="27"/>
        </w:rPr>
        <w:t>Ф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Pr="00EB372E">
        <w:rPr>
          <w:sz w:val="27"/>
          <w:szCs w:val="27"/>
        </w:rPr>
        <w:t>&lt;данные изъяты&gt;</w:t>
      </w:r>
      <w:r>
        <w:rPr>
          <w:sz w:val="27"/>
          <w:szCs w:val="27"/>
        </w:rPr>
        <w:t>,</w:t>
      </w:r>
    </w:p>
    <w:p w:rsidR="00EB372E" w:rsidRPr="00EA49BE" w:rsidP="00EB372E">
      <w:pPr>
        <w:tabs>
          <w:tab w:val="left" w:pos="284"/>
        </w:tabs>
        <w:ind w:left="-540"/>
        <w:jc w:val="center"/>
        <w:rPr>
          <w:b/>
          <w:sz w:val="27"/>
          <w:szCs w:val="27"/>
        </w:rPr>
      </w:pPr>
      <w:r w:rsidRPr="00EA49BE">
        <w:rPr>
          <w:b/>
          <w:sz w:val="27"/>
          <w:szCs w:val="27"/>
        </w:rPr>
        <w:t xml:space="preserve">у с т а н о в и </w:t>
      </w:r>
      <w:r w:rsidRPr="00EA49BE">
        <w:rPr>
          <w:b/>
          <w:sz w:val="27"/>
          <w:szCs w:val="27"/>
        </w:rPr>
        <w:t>л</w:t>
      </w:r>
      <w:r w:rsidRPr="00EA49BE">
        <w:rPr>
          <w:b/>
          <w:sz w:val="27"/>
          <w:szCs w:val="27"/>
        </w:rPr>
        <w:t>:</w:t>
      </w:r>
    </w:p>
    <w:p w:rsidR="00EB372E" w:rsidRPr="00EA49BE" w:rsidP="00EB372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EB372E">
        <w:rPr>
          <w:sz w:val="27"/>
          <w:szCs w:val="27"/>
        </w:rPr>
        <w:t>&lt;данные изъяты&gt;</w:t>
      </w:r>
      <w:r>
        <w:rPr>
          <w:sz w:val="27"/>
          <w:szCs w:val="27"/>
        </w:rPr>
        <w:t>года около 00 часов 30 минут Погодин А.Ф.</w:t>
      </w:r>
      <w:r w:rsidRPr="00EA49BE">
        <w:rPr>
          <w:sz w:val="27"/>
          <w:szCs w:val="27"/>
        </w:rPr>
        <w:t>, будучи в состоянии алкогольног</w:t>
      </w:r>
      <w:r>
        <w:rPr>
          <w:sz w:val="27"/>
          <w:szCs w:val="27"/>
        </w:rPr>
        <w:t>о опьянения, находясь в доме, расположенном</w:t>
      </w:r>
      <w:r w:rsidRPr="00EA49BE">
        <w:rPr>
          <w:sz w:val="27"/>
          <w:szCs w:val="27"/>
        </w:rPr>
        <w:t xml:space="preserve"> по адресу</w:t>
      </w:r>
      <w:r>
        <w:rPr>
          <w:sz w:val="27"/>
          <w:szCs w:val="27"/>
        </w:rPr>
        <w:t xml:space="preserve">:  </w:t>
      </w:r>
      <w:r w:rsidRPr="00EB372E">
        <w:rPr>
          <w:sz w:val="27"/>
          <w:szCs w:val="27"/>
        </w:rPr>
        <w:t>&lt;данные изъяты&gt;</w:t>
      </w:r>
      <w:r>
        <w:rPr>
          <w:sz w:val="27"/>
          <w:szCs w:val="27"/>
        </w:rPr>
        <w:t>,</w:t>
      </w:r>
      <w:r w:rsidRPr="00EA49BE">
        <w:rPr>
          <w:sz w:val="27"/>
          <w:szCs w:val="27"/>
        </w:rPr>
        <w:t xml:space="preserve"> в ходе ссоры </w:t>
      </w:r>
      <w:r>
        <w:rPr>
          <w:sz w:val="27"/>
          <w:szCs w:val="27"/>
        </w:rPr>
        <w:t xml:space="preserve">схватил </w:t>
      </w:r>
      <w:r>
        <w:rPr>
          <w:sz w:val="27"/>
          <w:szCs w:val="27"/>
        </w:rPr>
        <w:t>Рженеву</w:t>
      </w:r>
      <w:r>
        <w:rPr>
          <w:sz w:val="27"/>
          <w:szCs w:val="27"/>
        </w:rPr>
        <w:t xml:space="preserve"> Н.Н. за волосы и поволок ее в другую комнату, причинив ей</w:t>
      </w:r>
      <w:r w:rsidRPr="00EA49BE">
        <w:rPr>
          <w:sz w:val="27"/>
          <w:szCs w:val="27"/>
        </w:rPr>
        <w:t xml:space="preserve"> физическую боль и</w:t>
      </w:r>
      <w:r>
        <w:rPr>
          <w:sz w:val="27"/>
          <w:szCs w:val="27"/>
        </w:rPr>
        <w:t xml:space="preserve"> страдания</w:t>
      </w:r>
      <w:r w:rsidRPr="00EA49BE">
        <w:rPr>
          <w:sz w:val="27"/>
          <w:szCs w:val="27"/>
        </w:rPr>
        <w:t xml:space="preserve">, тем самым совершил административное правонарушение, предусмотренное статьей 6.1.1 Кодекса РФ об административных правонарушениях. </w:t>
      </w:r>
    </w:p>
    <w:p w:rsidR="00EB372E" w:rsidP="00EB372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      Погодин А.Ф.</w:t>
      </w:r>
      <w:r w:rsidRPr="00EA49BE">
        <w:rPr>
          <w:sz w:val="27"/>
          <w:szCs w:val="27"/>
        </w:rPr>
        <w:t xml:space="preserve"> при рассмотрении дела свою вину в правонарушении признал и пояснил, что с протоколом согласен,</w:t>
      </w:r>
      <w:r>
        <w:rPr>
          <w:sz w:val="27"/>
          <w:szCs w:val="27"/>
        </w:rPr>
        <w:t xml:space="preserve"> таскал </w:t>
      </w:r>
      <w:r>
        <w:rPr>
          <w:sz w:val="27"/>
          <w:szCs w:val="27"/>
        </w:rPr>
        <w:t>Рженеву</w:t>
      </w:r>
      <w:r>
        <w:rPr>
          <w:sz w:val="27"/>
          <w:szCs w:val="27"/>
        </w:rPr>
        <w:t xml:space="preserve"> Н.Н. за волосы, не сдержавшись, так как застал у нее другого мужчину.</w:t>
      </w:r>
    </w:p>
    <w:p w:rsidR="00EB372E" w:rsidRPr="00EA49BE" w:rsidP="00EB372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      Потерпевшая </w:t>
      </w:r>
      <w:r>
        <w:rPr>
          <w:sz w:val="27"/>
          <w:szCs w:val="27"/>
        </w:rPr>
        <w:t>Рженева</w:t>
      </w:r>
      <w:r>
        <w:rPr>
          <w:sz w:val="27"/>
          <w:szCs w:val="27"/>
        </w:rPr>
        <w:t xml:space="preserve"> Н.Н</w:t>
      </w:r>
      <w:r w:rsidRPr="00EA49BE">
        <w:rPr>
          <w:sz w:val="27"/>
          <w:szCs w:val="27"/>
        </w:rPr>
        <w:t>. в суд не явил</w:t>
      </w:r>
      <w:r>
        <w:rPr>
          <w:sz w:val="27"/>
          <w:szCs w:val="27"/>
        </w:rPr>
        <w:t>ась</w:t>
      </w:r>
      <w:r w:rsidRPr="00EA49BE">
        <w:rPr>
          <w:sz w:val="27"/>
          <w:szCs w:val="27"/>
        </w:rPr>
        <w:t>, просил</w:t>
      </w:r>
      <w:r>
        <w:rPr>
          <w:sz w:val="27"/>
          <w:szCs w:val="27"/>
        </w:rPr>
        <w:t>а рассмотреть дело в ее</w:t>
      </w:r>
      <w:r w:rsidRPr="00EA49BE">
        <w:rPr>
          <w:sz w:val="27"/>
          <w:szCs w:val="27"/>
        </w:rPr>
        <w:t xml:space="preserve"> отсутствие.</w:t>
      </w:r>
    </w:p>
    <w:p w:rsidR="00EB372E" w:rsidRPr="00EA49BE" w:rsidP="00EB372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      Выслушав Погодина А.Ф.</w:t>
      </w:r>
      <w:r w:rsidRPr="00EA49BE">
        <w:rPr>
          <w:sz w:val="27"/>
          <w:szCs w:val="27"/>
        </w:rPr>
        <w:t>, исследовав материалы дела, суд приходит к следующему выводу.</w:t>
      </w:r>
    </w:p>
    <w:p w:rsidR="00EB372E" w:rsidRPr="00EB372E" w:rsidP="00EB372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B372E">
        <w:rPr>
          <w:rFonts w:ascii="Times New Roman" w:hAnsi="Times New Roman"/>
          <w:sz w:val="28"/>
          <w:szCs w:val="28"/>
        </w:rPr>
        <w:t xml:space="preserve">      Норма статьи 6.1.1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B372E" w:rsidRPr="00EA49BE" w:rsidP="00EB372E">
      <w:pPr>
        <w:pStyle w:val="BodyText"/>
        <w:rPr>
          <w:sz w:val="27"/>
          <w:szCs w:val="27"/>
        </w:rPr>
      </w:pPr>
      <w:r w:rsidRPr="00EB372E">
        <w:rPr>
          <w:szCs w:val="28"/>
        </w:rPr>
        <w:t xml:space="preserve">      </w:t>
      </w:r>
      <w:r w:rsidRPr="00EB372E">
        <w:rPr>
          <w:szCs w:val="28"/>
        </w:rPr>
        <w:t>Вина Погодина А.Ф. в указанном административном</w:t>
      </w:r>
      <w:r w:rsidRPr="00EA49BE">
        <w:rPr>
          <w:sz w:val="27"/>
          <w:szCs w:val="27"/>
        </w:rPr>
        <w:t xml:space="preserve"> правонарушении, кроме его собственных пояснений, подтверждается  протоколом  об  административн</w:t>
      </w:r>
      <w:r>
        <w:rPr>
          <w:sz w:val="27"/>
          <w:szCs w:val="27"/>
        </w:rPr>
        <w:t>ом  правонарушении от 23 января</w:t>
      </w:r>
      <w:r w:rsidRPr="00EA49BE">
        <w:rPr>
          <w:sz w:val="27"/>
          <w:szCs w:val="27"/>
        </w:rPr>
        <w:t xml:space="preserve"> 2022 года; рапортом дознавателя ОМВД России по Тетюшскому району </w:t>
      </w:r>
      <w:r w:rsidRPr="00EA49BE">
        <w:rPr>
          <w:sz w:val="27"/>
          <w:szCs w:val="27"/>
        </w:rPr>
        <w:t>Халитова</w:t>
      </w:r>
      <w:r w:rsidRPr="00EA49BE">
        <w:rPr>
          <w:sz w:val="27"/>
          <w:szCs w:val="27"/>
        </w:rPr>
        <w:t xml:space="preserve"> Р.И.; постан</w:t>
      </w:r>
      <w:r>
        <w:rPr>
          <w:sz w:val="27"/>
          <w:szCs w:val="27"/>
        </w:rPr>
        <w:t>овлением о выделении материалов из уголовного дела от 14</w:t>
      </w:r>
      <w:r w:rsidRPr="00EA49BE">
        <w:rPr>
          <w:sz w:val="27"/>
          <w:szCs w:val="27"/>
        </w:rPr>
        <w:t xml:space="preserve"> января 2022 года; сообщением о правонарушении; заявлением и письм</w:t>
      </w:r>
      <w:r>
        <w:rPr>
          <w:sz w:val="27"/>
          <w:szCs w:val="27"/>
        </w:rPr>
        <w:t xml:space="preserve">енным объяснением </w:t>
      </w:r>
      <w:r>
        <w:rPr>
          <w:sz w:val="27"/>
          <w:szCs w:val="27"/>
        </w:rPr>
        <w:t>Рженевой</w:t>
      </w:r>
      <w:r>
        <w:rPr>
          <w:sz w:val="27"/>
          <w:szCs w:val="27"/>
        </w:rPr>
        <w:t xml:space="preserve"> Н.Н.</w:t>
      </w:r>
      <w:r w:rsidRPr="00EA49BE">
        <w:rPr>
          <w:sz w:val="27"/>
          <w:szCs w:val="27"/>
        </w:rPr>
        <w:t>;</w:t>
      </w:r>
      <w:r>
        <w:rPr>
          <w:sz w:val="27"/>
          <w:szCs w:val="27"/>
        </w:rPr>
        <w:t xml:space="preserve"> протоколом осмотра места происшествия</w:t>
      </w:r>
      <w:r w:rsidRPr="00EA49BE">
        <w:rPr>
          <w:sz w:val="27"/>
          <w:szCs w:val="27"/>
        </w:rPr>
        <w:t>.</w:t>
      </w:r>
    </w:p>
    <w:p w:rsidR="00EB372E" w:rsidRPr="00EA49BE" w:rsidP="00EB372E">
      <w:pPr>
        <w:pStyle w:val="BodyText"/>
        <w:rPr>
          <w:sz w:val="27"/>
          <w:szCs w:val="27"/>
        </w:rPr>
      </w:pPr>
      <w:r w:rsidRPr="00EA49BE">
        <w:rPr>
          <w:sz w:val="27"/>
          <w:szCs w:val="27"/>
        </w:rPr>
        <w:t xml:space="preserve">      Нару</w:t>
      </w:r>
      <w:r>
        <w:rPr>
          <w:sz w:val="27"/>
          <w:szCs w:val="27"/>
        </w:rPr>
        <w:t>шений прав Погодина А.Ф.</w:t>
      </w:r>
      <w:r w:rsidRPr="00EA49BE">
        <w:rPr>
          <w:sz w:val="27"/>
          <w:szCs w:val="27"/>
        </w:rPr>
        <w:t>, предусмотренных статьей 25.1 Кодекса РФ об административных правонарушениях, при составлении материала об административном правонарушении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EB372E" w:rsidRPr="00EA49BE" w:rsidP="00EB372E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EA49BE">
        <w:rPr>
          <w:sz w:val="27"/>
          <w:szCs w:val="27"/>
        </w:rPr>
        <w:t xml:space="preserve">      Обстоятельств, отягчающих ответственность, не имеется. Обстоятельствами, смягчающими ответственность, суд пр</w:t>
      </w:r>
      <w:r>
        <w:rPr>
          <w:sz w:val="27"/>
          <w:szCs w:val="27"/>
        </w:rPr>
        <w:t>изнает привлечение Погодина А.Ф.</w:t>
      </w:r>
      <w:r w:rsidRPr="00EA49BE">
        <w:rPr>
          <w:sz w:val="27"/>
          <w:szCs w:val="27"/>
        </w:rPr>
        <w:t xml:space="preserve"> к административной ответственности впервые и его раскаяние в </w:t>
      </w:r>
      <w:r w:rsidRPr="00EA49BE">
        <w:rPr>
          <w:sz w:val="27"/>
          <w:szCs w:val="27"/>
        </w:rPr>
        <w:t>содеянном</w:t>
      </w:r>
      <w:r w:rsidRPr="00EA49BE">
        <w:rPr>
          <w:sz w:val="27"/>
          <w:szCs w:val="27"/>
        </w:rPr>
        <w:t>.</w:t>
      </w:r>
    </w:p>
    <w:p w:rsidR="00EB372E" w:rsidRPr="00EA49BE" w:rsidP="00EB372E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EA49BE">
        <w:rPr>
          <w:sz w:val="27"/>
          <w:szCs w:val="27"/>
        </w:rPr>
        <w:t xml:space="preserve">      Учитывая обстоятельства и характер совершенного правонарушения, тяжесть его последствий, личность правонарушителя, его семейное и имущественное положение, суд прих</w:t>
      </w:r>
      <w:r>
        <w:rPr>
          <w:sz w:val="27"/>
          <w:szCs w:val="27"/>
        </w:rPr>
        <w:t>одит к выводу, что Погодину А.Ф.</w:t>
      </w:r>
      <w:r w:rsidRPr="00EA49BE">
        <w:rPr>
          <w:sz w:val="27"/>
          <w:szCs w:val="27"/>
        </w:rPr>
        <w:t xml:space="preserve"> следует назначить административное наказание в виде штрафа.</w:t>
      </w:r>
    </w:p>
    <w:p w:rsidR="00EB372E" w:rsidRPr="00EA49BE" w:rsidP="00EB372E">
      <w:pPr>
        <w:pStyle w:val="BodyText"/>
        <w:rPr>
          <w:sz w:val="27"/>
          <w:szCs w:val="27"/>
        </w:rPr>
      </w:pPr>
      <w:r w:rsidRPr="00EA49BE">
        <w:rPr>
          <w:sz w:val="27"/>
          <w:szCs w:val="27"/>
        </w:rPr>
        <w:t xml:space="preserve">      Руководствуясь статьей 29.7, пунктом 1 части 1 статьи 29.9, статьей 29.10 Кодекса РФ об административных правонарушениях, суд</w:t>
      </w:r>
    </w:p>
    <w:p w:rsidR="00EB372E" w:rsidRPr="00EA49BE" w:rsidP="00EB372E">
      <w:pPr>
        <w:jc w:val="center"/>
        <w:rPr>
          <w:b/>
          <w:sz w:val="27"/>
          <w:szCs w:val="27"/>
        </w:rPr>
      </w:pPr>
      <w:r w:rsidRPr="00EA49BE">
        <w:rPr>
          <w:b/>
          <w:sz w:val="27"/>
          <w:szCs w:val="27"/>
        </w:rPr>
        <w:t>п</w:t>
      </w:r>
      <w:r w:rsidRPr="00EA49BE">
        <w:rPr>
          <w:b/>
          <w:sz w:val="27"/>
          <w:szCs w:val="27"/>
        </w:rPr>
        <w:t xml:space="preserve"> о с т а н о в и л:</w:t>
      </w:r>
    </w:p>
    <w:p w:rsidR="00EB372E" w:rsidRPr="00EA49BE" w:rsidP="00EB372E">
      <w:pPr>
        <w:tabs>
          <w:tab w:val="left" w:pos="284"/>
        </w:tabs>
        <w:jc w:val="both"/>
        <w:rPr>
          <w:sz w:val="27"/>
          <w:szCs w:val="27"/>
        </w:rPr>
      </w:pPr>
      <w:r w:rsidRPr="00EA49BE">
        <w:rPr>
          <w:sz w:val="27"/>
          <w:szCs w:val="27"/>
        </w:rPr>
        <w:t xml:space="preserve">      1.</w:t>
      </w:r>
      <w:r w:rsidRPr="008731EE">
        <w:rPr>
          <w:sz w:val="27"/>
          <w:szCs w:val="27"/>
        </w:rPr>
        <w:t xml:space="preserve"> </w:t>
      </w:r>
      <w:r>
        <w:rPr>
          <w:sz w:val="27"/>
          <w:szCs w:val="27"/>
        </w:rPr>
        <w:t>Погодина А</w:t>
      </w:r>
      <w:r>
        <w:rPr>
          <w:sz w:val="27"/>
          <w:szCs w:val="27"/>
        </w:rPr>
        <w:t>.</w:t>
      </w:r>
      <w:r>
        <w:rPr>
          <w:sz w:val="27"/>
          <w:szCs w:val="27"/>
        </w:rPr>
        <w:t>Ф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Pr="00EB372E">
        <w:rPr>
          <w:sz w:val="27"/>
          <w:szCs w:val="27"/>
        </w:rPr>
        <w:t>&lt;данные изъяты&gt;</w:t>
      </w:r>
      <w:r w:rsidRPr="00EA49BE">
        <w:rPr>
          <w:sz w:val="27"/>
          <w:szCs w:val="27"/>
        </w:rPr>
        <w:t>года рождения,</w:t>
      </w:r>
    </w:p>
    <w:p w:rsidR="00EB372E" w:rsidRPr="00EA49BE" w:rsidP="00EB372E">
      <w:pPr>
        <w:jc w:val="both"/>
        <w:rPr>
          <w:sz w:val="27"/>
          <w:szCs w:val="27"/>
        </w:rPr>
      </w:pPr>
      <w:r w:rsidRPr="00EA49BE">
        <w:rPr>
          <w:sz w:val="27"/>
          <w:szCs w:val="27"/>
        </w:rPr>
        <w:t>признать виновным в совершении административного правонарушения, предусмотренного статьей 6.1.1 Кодекса РФ об административных правонарушениях, и назначить ему административное наказание в виде штрафа в размере 5000 рублей.</w:t>
      </w:r>
    </w:p>
    <w:p w:rsidR="00EB372E" w:rsidRPr="00EA49BE" w:rsidP="00EB372E">
      <w:pPr>
        <w:jc w:val="both"/>
        <w:rPr>
          <w:sz w:val="27"/>
          <w:szCs w:val="27"/>
        </w:rPr>
      </w:pPr>
      <w:r w:rsidRPr="00EA49BE">
        <w:rPr>
          <w:b/>
          <w:sz w:val="27"/>
          <w:szCs w:val="27"/>
        </w:rPr>
        <w:t xml:space="preserve">      </w:t>
      </w:r>
      <w:r w:rsidRPr="00EA49BE">
        <w:rPr>
          <w:sz w:val="27"/>
          <w:szCs w:val="27"/>
        </w:rPr>
        <w:t xml:space="preserve"> </w:t>
      </w:r>
      <w:r w:rsidRPr="00EA49BE">
        <w:rPr>
          <w:sz w:val="27"/>
          <w:szCs w:val="27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EA49BE">
        <w:rPr>
          <w:sz w:val="27"/>
          <w:szCs w:val="27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EB372E" w:rsidRPr="00EA49BE" w:rsidP="00EB372E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 xml:space="preserve">      2. 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EB372E" w:rsidRPr="00EA49BE" w:rsidP="00EB372E">
      <w:pPr>
        <w:pStyle w:val="Heading1"/>
        <w:rPr>
          <w:b/>
          <w:sz w:val="27"/>
          <w:szCs w:val="27"/>
        </w:rPr>
      </w:pPr>
    </w:p>
    <w:p w:rsidR="00EB372E" w:rsidRPr="00EA49BE" w:rsidP="00EB372E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 xml:space="preserve">Мировой судья </w:t>
      </w:r>
      <w:r w:rsidRPr="00EA49BE">
        <w:rPr>
          <w:sz w:val="27"/>
          <w:szCs w:val="27"/>
        </w:rPr>
        <w:t>судебного</w:t>
      </w:r>
    </w:p>
    <w:p w:rsidR="00EB372E" w:rsidRPr="00EA49BE" w:rsidP="00EB372E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>участка № 1 по Тетюшскому</w:t>
      </w:r>
    </w:p>
    <w:p w:rsidR="00EB372E" w:rsidRPr="00EA49BE" w:rsidP="00EB372E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 xml:space="preserve">судебному району:                                                   </w:t>
      </w:r>
      <w:r w:rsidRPr="00EA49BE">
        <w:rPr>
          <w:sz w:val="27"/>
          <w:szCs w:val="27"/>
        </w:rPr>
        <w:t>А.А.Зиатдинова</w:t>
      </w:r>
      <w:r w:rsidRPr="00EA49BE">
        <w:rPr>
          <w:sz w:val="27"/>
          <w:szCs w:val="27"/>
        </w:rPr>
        <w:t xml:space="preserve"> </w:t>
      </w:r>
    </w:p>
    <w:p w:rsidR="00EB372E" w:rsidRPr="00EA49BE" w:rsidP="00EB372E">
      <w:pPr>
        <w:jc w:val="both"/>
        <w:rPr>
          <w:sz w:val="27"/>
          <w:szCs w:val="27"/>
        </w:rPr>
      </w:pPr>
    </w:p>
    <w:p w:rsidR="00EB372E" w:rsidRPr="00EA49BE" w:rsidP="00EB372E">
      <w:pPr>
        <w:jc w:val="both"/>
        <w:rPr>
          <w:sz w:val="24"/>
          <w:szCs w:val="24"/>
        </w:rPr>
      </w:pPr>
      <w:r w:rsidRPr="00EA49BE">
        <w:rPr>
          <w:sz w:val="24"/>
          <w:szCs w:val="24"/>
        </w:rPr>
        <w:t xml:space="preserve">Реквизиты для оплаты штрафа: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0C20F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 xml:space="preserve">БИК </w:t>
            </w:r>
          </w:p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Сч</w:t>
            </w:r>
            <w:r w:rsidRPr="00EA49BE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019205400</w:t>
            </w:r>
          </w:p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40102810445370000079</w:t>
            </w:r>
          </w:p>
        </w:tc>
      </w:tr>
      <w:tr w:rsidTr="000C20F8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Получатель</w:t>
            </w:r>
          </w:p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EA49BE">
              <w:rPr>
                <w:sz w:val="24"/>
                <w:szCs w:val="24"/>
              </w:rPr>
              <w:t>л</w:t>
            </w:r>
            <w:r w:rsidRPr="00EA49BE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</w:p>
        </w:tc>
      </w:tr>
      <w:tr w:rsidTr="000C20F8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Банк получателя</w:t>
            </w:r>
          </w:p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EA49BE">
              <w:rPr>
                <w:sz w:val="24"/>
                <w:szCs w:val="24"/>
              </w:rPr>
              <w:t>г</w:t>
            </w:r>
            <w:r w:rsidRPr="00EA49BE">
              <w:rPr>
                <w:sz w:val="24"/>
                <w:szCs w:val="24"/>
              </w:rPr>
              <w:t>.К</w:t>
            </w:r>
            <w:r w:rsidRPr="00EA49BE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Сч</w:t>
            </w:r>
            <w:r w:rsidRPr="00EA49BE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EB372E" w:rsidRPr="00EA49BE" w:rsidP="000C20F8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03100643000000011100</w:t>
            </w:r>
          </w:p>
        </w:tc>
      </w:tr>
    </w:tbl>
    <w:p w:rsidR="00EB372E" w:rsidRPr="00EA49BE" w:rsidP="00EB372E">
      <w:pPr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0C20F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EB372E" w:rsidRPr="00EA49BE" w:rsidP="000C20F8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EA49BE">
              <w:rPr>
                <w:i/>
                <w:sz w:val="24"/>
                <w:szCs w:val="24"/>
              </w:rPr>
              <w:t xml:space="preserve">КБК </w:t>
            </w:r>
          </w:p>
          <w:p w:rsidR="00EB372E" w:rsidRPr="00EA49BE" w:rsidP="000C20F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1 16 01063 01 0101 140</w:t>
            </w:r>
          </w:p>
          <w:p w:rsidR="00EB372E" w:rsidRPr="00EA49BE" w:rsidP="000C20F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372E" w:rsidRPr="00EA49BE" w:rsidP="000C20F8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</w:tr>
    </w:tbl>
    <w:p w:rsidR="00EB372E" w:rsidRPr="00EA49BE" w:rsidP="00EB372E">
      <w:pPr>
        <w:rPr>
          <w:sz w:val="24"/>
          <w:szCs w:val="24"/>
        </w:rPr>
      </w:pPr>
    </w:p>
    <w:p w:rsidR="00EB372E" w:rsidRPr="00EA49BE" w:rsidP="00EB372E">
      <w:pPr>
        <w:rPr>
          <w:sz w:val="24"/>
          <w:szCs w:val="24"/>
        </w:rPr>
      </w:pPr>
      <w:r w:rsidRPr="00EA49BE">
        <w:rPr>
          <w:sz w:val="24"/>
          <w:szCs w:val="24"/>
        </w:rPr>
        <w:t>УИН    03186909000000000</w:t>
      </w:r>
    </w:p>
    <w:p w:rsidR="00EB372E" w:rsidRPr="00EA49BE" w:rsidP="00EB372E">
      <w:pPr>
        <w:rPr>
          <w:sz w:val="24"/>
          <w:szCs w:val="24"/>
        </w:rPr>
      </w:pPr>
    </w:p>
    <w:p w:rsidR="00EB372E" w:rsidRPr="00EA49BE" w:rsidP="00EB372E">
      <w:pPr>
        <w:rPr>
          <w:sz w:val="24"/>
          <w:szCs w:val="24"/>
        </w:rPr>
      </w:pPr>
    </w:p>
    <w:p w:rsidR="000D7650"/>
    <w:sectPr w:rsidSect="00EB372E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59"/>
    <w:rsid w:val="000C20F8"/>
    <w:rsid w:val="000D7650"/>
    <w:rsid w:val="007B7F59"/>
    <w:rsid w:val="008731EE"/>
    <w:rsid w:val="00EA49BE"/>
    <w:rsid w:val="00EB3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B372E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EB372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B3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EB372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EB372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B3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B372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