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66C1" w:rsidP="001A66C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16MS0171-01-2022-001398-95</w:t>
      </w:r>
    </w:p>
    <w:p w:rsidR="001A66C1" w:rsidP="001A66C1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5-498/2022</w:t>
      </w:r>
    </w:p>
    <w:p w:rsidR="001A66C1" w:rsidP="001A66C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A66C1" w:rsidP="001A66C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A66C1" w:rsidP="001A66C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1A66C1" w:rsidP="001A66C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6C1" w:rsidP="001A66C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A66C1" w:rsidP="001A66C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D15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15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154C5">
        <w:rPr>
          <w:sz w:val="28"/>
          <w:szCs w:val="28"/>
        </w:rPr>
        <w:t>«обезличено</w:t>
      </w:r>
      <w:r w:rsidRPr="00514BD4" w:rsidR="00D154C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D154C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D154C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(19 февраля 2022 г.),  </w:t>
      </w:r>
    </w:p>
    <w:p w:rsidR="001A66C1" w:rsidP="001A66C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1A66C1" w:rsidP="001A66C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A66C1" w:rsidP="001A66C1">
      <w:pPr>
        <w:pStyle w:val="BodyText"/>
        <w:spacing w:after="0"/>
        <w:jc w:val="center"/>
        <w:rPr>
          <w:sz w:val="28"/>
          <w:szCs w:val="28"/>
        </w:rPr>
      </w:pPr>
    </w:p>
    <w:p w:rsidR="001A66C1" w:rsidP="001A66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Рыбно-Слободский район, с. </w:t>
      </w:r>
      <w:r>
        <w:rPr>
          <w:rFonts w:ascii="Times New Roman" w:hAnsi="Times New Roman" w:cs="Times New Roman"/>
          <w:sz w:val="28"/>
          <w:szCs w:val="28"/>
        </w:rPr>
        <w:t>Кзыл-Юлдузский</w:t>
      </w:r>
      <w:r>
        <w:rPr>
          <w:rFonts w:ascii="Times New Roman" w:hAnsi="Times New Roman" w:cs="Times New Roman"/>
          <w:sz w:val="28"/>
          <w:szCs w:val="28"/>
        </w:rPr>
        <w:t xml:space="preserve"> лесхоз, ул. Центральная, д. 9, кв.2, не уплатил наложенный постановлением по делу об административном п</w:t>
      </w:r>
      <w:r w:rsidR="00790BDE">
        <w:rPr>
          <w:rFonts w:ascii="Times New Roman" w:hAnsi="Times New Roman" w:cs="Times New Roman"/>
          <w:sz w:val="28"/>
          <w:szCs w:val="28"/>
        </w:rPr>
        <w:t xml:space="preserve">равонарушении № </w:t>
      </w:r>
      <w:r w:rsidRPr="00514BD4" w:rsidR="00D154C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16 мая 2022 года. </w:t>
      </w:r>
    </w:p>
    <w:p w:rsidR="001A66C1" w:rsidP="001A66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30588E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1A66C1" w:rsidP="001A66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D154C5">
        <w:rPr>
          <w:sz w:val="28"/>
          <w:szCs w:val="28"/>
        </w:rPr>
        <w:t>«обезличено</w:t>
      </w:r>
      <w:r w:rsidRPr="00514BD4" w:rsidR="00D154C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D154C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1A66C1" w:rsidP="001A66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1A66C1" w:rsidP="001A66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1A66C1" w:rsidP="001A66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1A66C1" w:rsidP="001A66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A66C1" w:rsidP="001A66C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A66C1" w:rsidP="001A66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D15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15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1A66C1" w:rsidP="001A66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A66C1" w:rsidP="001A66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1A66C1" w:rsidP="001A66C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A66C1" w:rsidP="001A66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1A66C1" w:rsidP="001A66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1A66C1" w:rsidP="001A66C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D154C5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1A66C1" w:rsidP="001A66C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66C1" w:rsidP="001A66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A66C1" w:rsidP="001A66C1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1A66C1" w:rsidP="001A6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(М.Г. Галимова)</w:t>
      </w:r>
    </w:p>
    <w:p w:rsidR="001A66C1" w:rsidP="001A66C1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1A66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6C1"/>
    <w:rsid w:val="001A66C1"/>
    <w:rsid w:val="0030588E"/>
    <w:rsid w:val="00514BD4"/>
    <w:rsid w:val="00790BDE"/>
    <w:rsid w:val="00827C43"/>
    <w:rsid w:val="00D154C5"/>
    <w:rsid w:val="00F50D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A66C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A6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1A66C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A66C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A66C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A66C1"/>
  </w:style>
  <w:style w:type="paragraph" w:styleId="BodyText2">
    <w:name w:val="Body Text 2"/>
    <w:basedOn w:val="Normal"/>
    <w:link w:val="21"/>
    <w:semiHidden/>
    <w:unhideWhenUsed/>
    <w:rsid w:val="001A66C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A66C1"/>
  </w:style>
  <w:style w:type="character" w:customStyle="1" w:styleId="1">
    <w:name w:val="Название Знак1"/>
    <w:basedOn w:val="DefaultParagraphFont"/>
    <w:link w:val="Title"/>
    <w:locked/>
    <w:rsid w:val="001A66C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A66C1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0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5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