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606D" w:rsidP="0082606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16MS0171-01-2022-001360-15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2606D" w:rsidP="0082606D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5-484/2022</w:t>
      </w:r>
    </w:p>
    <w:p w:rsidR="0082606D" w:rsidP="0082606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06D" w:rsidP="0082606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2606D" w:rsidP="0082606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606D" w:rsidP="008260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2022 года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</w:t>
      </w:r>
    </w:p>
    <w:p w:rsidR="0082606D" w:rsidP="008260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82606D" w:rsidP="008260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6D" w:rsidP="0082606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2606D" w:rsidP="0082606D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4 статьи 12.15 Кодекса Российской Федерации об административных правонарушениях (далее КоАП РФ) в отношении Соколова В</w:t>
      </w:r>
      <w:r w:rsidR="00BF3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3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F3310">
        <w:rPr>
          <w:sz w:val="28"/>
          <w:szCs w:val="28"/>
        </w:rPr>
        <w:t>«обезличено</w:t>
      </w:r>
      <w:r w:rsidRPr="00514BD4" w:rsidR="00BF3310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г. </w:t>
      </w:r>
      <w:r w:rsidRPr="00514BD4" w:rsidR="00BF3310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Республика Татарстан, </w:t>
      </w:r>
      <w:r w:rsidRPr="00514BD4" w:rsidR="00BF3310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привлекавшегося к административной ответственности по ст. 12.8 ч.1 КоАП РФ </w:t>
      </w:r>
      <w:r w:rsidR="00E55C72">
        <w:rPr>
          <w:rFonts w:ascii="Times New Roman" w:hAnsi="Times New Roman"/>
          <w:sz w:val="28"/>
          <w:szCs w:val="28"/>
        </w:rPr>
        <w:t>(25 января 2022 г.), по ст. 12.15</w:t>
      </w:r>
      <w:r>
        <w:rPr>
          <w:rFonts w:ascii="Times New Roman" w:hAnsi="Times New Roman"/>
          <w:sz w:val="28"/>
          <w:szCs w:val="28"/>
        </w:rPr>
        <w:t xml:space="preserve"> ч.1 КоАП РФ (2</w:t>
      </w:r>
      <w:r w:rsidR="00E55C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</w:t>
      </w:r>
      <w:r w:rsidR="00E55C72">
        <w:rPr>
          <w:rFonts w:ascii="Times New Roman" w:hAnsi="Times New Roman"/>
          <w:sz w:val="28"/>
          <w:szCs w:val="28"/>
        </w:rPr>
        <w:t>ояб</w:t>
      </w:r>
      <w:r>
        <w:rPr>
          <w:rFonts w:ascii="Times New Roman" w:hAnsi="Times New Roman"/>
          <w:sz w:val="28"/>
          <w:szCs w:val="28"/>
        </w:rPr>
        <w:t>ря 202</w:t>
      </w:r>
      <w:r w:rsidR="00E55C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г.),</w:t>
      </w:r>
    </w:p>
    <w:p w:rsidR="0082606D" w:rsidP="0082606D">
      <w:pPr>
        <w:pStyle w:val="BodyText"/>
        <w:spacing w:after="0"/>
        <w:jc w:val="center"/>
        <w:rPr>
          <w:sz w:val="28"/>
          <w:szCs w:val="28"/>
        </w:rPr>
      </w:pPr>
    </w:p>
    <w:p w:rsidR="0082606D" w:rsidP="0082606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2606D" w:rsidP="0082606D">
      <w:pPr>
        <w:pStyle w:val="BodyText"/>
        <w:spacing w:after="0"/>
        <w:jc w:val="center"/>
        <w:rPr>
          <w:sz w:val="28"/>
          <w:szCs w:val="28"/>
        </w:rPr>
      </w:pPr>
    </w:p>
    <w:p w:rsidR="0082606D" w:rsidP="00826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В.Н. 9 апреля 2022 года в 12 часов 24 минуты на 6 км автодороги Сорочьи Горы – Шали, управляя транспортным средством марки </w:t>
      </w:r>
      <w:r w:rsidRPr="00514BD4" w:rsidR="00BF3310">
        <w:rPr>
          <w:sz w:val="28"/>
          <w:szCs w:val="28"/>
        </w:rPr>
        <w:t>«обезличено</w:t>
      </w:r>
      <w:r w:rsidRPr="00514BD4" w:rsidR="00BF331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BF331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регион, совершил обгон с выездом на полосу, предназначенную для встречного движения, </w:t>
      </w:r>
      <w:r w:rsidR="004C2162">
        <w:rPr>
          <w:rFonts w:ascii="Times New Roman" w:hAnsi="Times New Roman" w:cs="Times New Roman"/>
          <w:sz w:val="28"/>
          <w:szCs w:val="28"/>
        </w:rPr>
        <w:t xml:space="preserve">при этом пересек дорожную разметку 1.1 </w:t>
      </w:r>
      <w:r w:rsidR="00E55C72">
        <w:rPr>
          <w:rFonts w:ascii="Times New Roman" w:hAnsi="Times New Roman" w:cs="Times New Roman"/>
          <w:sz w:val="28"/>
          <w:szCs w:val="28"/>
        </w:rPr>
        <w:t>«</w:t>
      </w:r>
      <w:r w:rsidR="004C2162">
        <w:rPr>
          <w:rFonts w:ascii="Times New Roman" w:hAnsi="Times New Roman" w:cs="Times New Roman"/>
          <w:sz w:val="28"/>
          <w:szCs w:val="28"/>
        </w:rPr>
        <w:t>Сплошная линия</w:t>
      </w:r>
      <w:r w:rsidR="00E55C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606D" w:rsidP="0082606D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В.Н., </w:t>
      </w:r>
      <w:r w:rsidR="00E55C72">
        <w:rPr>
          <w:rFonts w:ascii="Times New Roman" w:hAnsi="Times New Roman" w:cs="Times New Roman"/>
          <w:sz w:val="28"/>
          <w:szCs w:val="28"/>
        </w:rPr>
        <w:t>будучи извещенным в суд не явился, ходатайств не заявлял, определено рассмотреть дело в его отсутствии.</w:t>
      </w:r>
    </w:p>
    <w:p w:rsidR="0082606D" w:rsidP="0082606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Соколова В.Н. в совершении административного правонарушения подтверждается протоколом об административном правонарушении </w:t>
      </w:r>
      <w:r w:rsidRPr="00514BD4" w:rsidR="00BF3310">
        <w:rPr>
          <w:sz w:val="28"/>
          <w:szCs w:val="28"/>
        </w:rPr>
        <w:t>«обезличено»</w:t>
      </w:r>
      <w:r w:rsidR="004C2162">
        <w:rPr>
          <w:rFonts w:ascii="Times New Roman" w:hAnsi="Times New Roman" w:cs="Times New Roman"/>
          <w:sz w:val="28"/>
          <w:szCs w:val="28"/>
        </w:rPr>
        <w:t xml:space="preserve"> от 9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года, рапортом инспектора ДПС ОГИБДД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21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C2162">
        <w:rPr>
          <w:rFonts w:ascii="Times New Roman" w:hAnsi="Times New Roman" w:cs="Times New Roman"/>
          <w:sz w:val="28"/>
          <w:szCs w:val="28"/>
        </w:rPr>
        <w:t>тазин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21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1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., видеозаписью, согласно которой подтверждается факт совершения Соколовым В.Н. административного правонарушения. </w:t>
      </w: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Соколова В.Н. имеется состав административного правонарушения, предусмотренного частью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движения. </w:t>
      </w: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вину обстоятельства судом  не установлены.</w:t>
      </w: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административного наказания Соколову В.Н. мировой судья учитывает характер совершенного правонарушения, личность правонарушителя.</w:t>
      </w: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2606D" w:rsidP="00826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06D" w:rsidP="00826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2606D" w:rsidP="00826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</w:t>
      </w:r>
      <w:r w:rsidR="00BF3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F3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4 статьи 12.15 КоАП РФ, и назначить ему административное наказание в виде административного штрафа в размере 5000 рублей. </w:t>
      </w:r>
    </w:p>
    <w:p w:rsidR="0082606D" w:rsidP="0082606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Самарской области (ГУ МВД России по Самарской области,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/с 04421193670) </w:t>
      </w:r>
    </w:p>
    <w:p w:rsidR="0082606D" w:rsidP="008260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03100643000000014200  к/с 40102810545370000036, </w:t>
      </w:r>
    </w:p>
    <w:p w:rsidR="0082606D" w:rsidP="0082606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2606D" w:rsidP="008260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36 735000, </w:t>
      </w:r>
    </w:p>
    <w:p w:rsidR="0082606D" w:rsidP="0082606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631601001; ИНН 6317021970; БИК 013601205,</w:t>
      </w:r>
    </w:p>
    <w:p w:rsidR="0082606D" w:rsidP="0082606D">
      <w:pPr>
        <w:pStyle w:val="BodyText2"/>
        <w:widowControl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F3310">
        <w:rPr>
          <w:sz w:val="28"/>
          <w:szCs w:val="28"/>
        </w:rPr>
        <w:t>«обезличено»</w:t>
      </w:r>
    </w:p>
    <w:p w:rsidR="0082606D" w:rsidP="008260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06D" w:rsidP="0082606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82606D" w:rsidP="008260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606D" w:rsidP="00826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55C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55C72">
        <w:rPr>
          <w:rFonts w:ascii="Times New Roman" w:hAnsi="Times New Roman" w:cs="Times New Roman"/>
          <w:sz w:val="28"/>
          <w:szCs w:val="28"/>
        </w:rPr>
        <w:t>)</w:t>
      </w:r>
    </w:p>
    <w:p w:rsidR="0082606D" w:rsidP="0082606D">
      <w:pPr>
        <w:pStyle w:val="BodyTextIndent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990"/>
    <w:sectPr w:rsidSect="008260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06D"/>
    <w:rsid w:val="001E3990"/>
    <w:rsid w:val="004C2162"/>
    <w:rsid w:val="00514BD4"/>
    <w:rsid w:val="00570922"/>
    <w:rsid w:val="0082606D"/>
    <w:rsid w:val="00BF3310"/>
    <w:rsid w:val="00E55C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2606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260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2606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2606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26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2606D"/>
  </w:style>
  <w:style w:type="paragraph" w:styleId="BodyText2">
    <w:name w:val="Body Text 2"/>
    <w:basedOn w:val="Normal"/>
    <w:link w:val="21"/>
    <w:semiHidden/>
    <w:unhideWhenUsed/>
    <w:rsid w:val="0082606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2606D"/>
  </w:style>
  <w:style w:type="paragraph" w:customStyle="1" w:styleId="ConsPlusNormal">
    <w:name w:val="ConsPlusNormal"/>
    <w:rsid w:val="00826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82606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2606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5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