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79C1" w:rsidP="008D79C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16MS0171-01-2022-001318-44</w:t>
      </w:r>
    </w:p>
    <w:p w:rsidR="008D79C1" w:rsidP="008D79C1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5-475/2022</w:t>
      </w:r>
    </w:p>
    <w:p w:rsidR="008D79C1" w:rsidP="008D79C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79C1" w:rsidP="008D79C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8D79C1" w:rsidP="008D79C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D79C1" w:rsidP="008D79C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2022г.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8D79C1" w:rsidP="008D79C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9C1" w:rsidP="008D79C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8D79C1" w:rsidP="008D79C1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</w:t>
      </w:r>
      <w:r w:rsidRPr="008D79C1">
        <w:rPr>
          <w:rFonts w:ascii="Times New Roman" w:hAnsi="Times New Roman" w:cs="Times New Roman"/>
          <w:sz w:val="28"/>
          <w:szCs w:val="28"/>
        </w:rPr>
        <w:t>Сайфиевой</w:t>
      </w:r>
      <w:r w:rsidRPr="008D79C1">
        <w:rPr>
          <w:rFonts w:ascii="Times New Roman" w:hAnsi="Times New Roman" w:cs="Times New Roman"/>
          <w:sz w:val="28"/>
          <w:szCs w:val="28"/>
        </w:rPr>
        <w:t xml:space="preserve"> Ч</w:t>
      </w:r>
      <w:r w:rsidR="0005756D">
        <w:rPr>
          <w:rFonts w:ascii="Times New Roman" w:hAnsi="Times New Roman" w:cs="Times New Roman"/>
          <w:sz w:val="28"/>
          <w:szCs w:val="28"/>
        </w:rPr>
        <w:t>.</w:t>
      </w:r>
      <w:r w:rsidRPr="008D79C1">
        <w:rPr>
          <w:rFonts w:ascii="Times New Roman" w:hAnsi="Times New Roman" w:cs="Times New Roman"/>
          <w:sz w:val="28"/>
          <w:szCs w:val="28"/>
        </w:rPr>
        <w:t xml:space="preserve"> И</w:t>
      </w:r>
      <w:r w:rsidR="0005756D">
        <w:rPr>
          <w:rFonts w:ascii="Times New Roman" w:hAnsi="Times New Roman" w:cs="Times New Roman"/>
          <w:sz w:val="28"/>
          <w:szCs w:val="28"/>
        </w:rPr>
        <w:t>.</w:t>
      </w:r>
      <w:r w:rsidRPr="008D79C1"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05756D">
        <w:rPr>
          <w:sz w:val="28"/>
          <w:szCs w:val="28"/>
        </w:rPr>
        <w:t>«обезличено</w:t>
      </w:r>
      <w:r w:rsidRPr="00514BD4" w:rsidR="0005756D">
        <w:rPr>
          <w:sz w:val="28"/>
          <w:szCs w:val="28"/>
        </w:rPr>
        <w:t>»</w:t>
      </w:r>
      <w:r w:rsidRPr="008D79C1">
        <w:rPr>
          <w:rFonts w:ascii="Times New Roman" w:hAnsi="Times New Roman" w:cs="Times New Roman"/>
          <w:sz w:val="28"/>
          <w:szCs w:val="28"/>
        </w:rPr>
        <w:t>г</w:t>
      </w:r>
      <w:r w:rsidRPr="008D79C1">
        <w:rPr>
          <w:rFonts w:ascii="Times New Roman" w:hAnsi="Times New Roman" w:cs="Times New Roman"/>
          <w:sz w:val="28"/>
          <w:szCs w:val="28"/>
        </w:rPr>
        <w:t xml:space="preserve">ода рождения в с. </w:t>
      </w:r>
      <w:r w:rsidRPr="00514BD4" w:rsidR="0005756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6B6F">
        <w:rPr>
          <w:rFonts w:ascii="Times New Roman" w:hAnsi="Times New Roman"/>
          <w:sz w:val="28"/>
          <w:szCs w:val="28"/>
        </w:rPr>
        <w:t>неработающей</w:t>
      </w:r>
      <w:r>
        <w:rPr>
          <w:rFonts w:ascii="Times New Roman" w:hAnsi="Times New Roman"/>
          <w:sz w:val="28"/>
          <w:szCs w:val="28"/>
        </w:rPr>
        <w:t xml:space="preserve">, не привлекавшейся к административной ответственности, </w:t>
      </w:r>
    </w:p>
    <w:p w:rsidR="008D79C1" w:rsidP="008D79C1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8D79C1" w:rsidP="008D79C1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D79C1" w:rsidP="008D79C1">
      <w:pPr>
        <w:pStyle w:val="BodyText"/>
        <w:spacing w:after="0"/>
        <w:jc w:val="center"/>
        <w:rPr>
          <w:sz w:val="28"/>
          <w:szCs w:val="28"/>
        </w:rPr>
      </w:pPr>
    </w:p>
    <w:p w:rsidR="008D79C1" w:rsidP="008D7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Сайфиева</w:t>
      </w:r>
      <w:r>
        <w:rPr>
          <w:rFonts w:ascii="Times New Roman" w:hAnsi="Times New Roman" w:cs="Times New Roman"/>
          <w:sz w:val="28"/>
          <w:szCs w:val="28"/>
        </w:rPr>
        <w:t xml:space="preserve"> Ч.И. 8 июня 2022 года в 01 час 45 минут, находясь по адресу: 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BD4" w:rsidR="0005756D">
        <w:rPr>
          <w:sz w:val="28"/>
          <w:szCs w:val="28"/>
        </w:rPr>
        <w:t>«обезличено</w:t>
      </w:r>
      <w:r w:rsidRPr="00514BD4" w:rsidR="0005756D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/>
          <w:sz w:val="28"/>
          <w:szCs w:val="28"/>
        </w:rPr>
        <w:t xml:space="preserve">спублики Татарстан, заведомо ложно </w:t>
      </w:r>
      <w:r>
        <w:rPr>
          <w:rFonts w:ascii="Times New Roman" w:hAnsi="Times New Roman" w:cs="Times New Roman"/>
          <w:sz w:val="28"/>
          <w:szCs w:val="28"/>
        </w:rPr>
        <w:t>вызвал</w:t>
      </w:r>
      <w:r w:rsidR="006B6B6F">
        <w:rPr>
          <w:rFonts w:ascii="Times New Roman" w:hAnsi="Times New Roman" w:cs="Times New Roman"/>
          <w:sz w:val="28"/>
          <w:szCs w:val="28"/>
        </w:rPr>
        <w:t>а сотрудников полиции, сообщив</w:t>
      </w:r>
      <w:r>
        <w:rPr>
          <w:rFonts w:ascii="Times New Roman" w:hAnsi="Times New Roman" w:cs="Times New Roman"/>
          <w:sz w:val="28"/>
          <w:szCs w:val="28"/>
        </w:rPr>
        <w:t xml:space="preserve"> о попытке изнасилования.         </w:t>
      </w:r>
    </w:p>
    <w:p w:rsidR="008D79C1" w:rsidP="008D79C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Сайфиева</w:t>
      </w:r>
      <w:r>
        <w:rPr>
          <w:rFonts w:ascii="Times New Roman" w:hAnsi="Times New Roman" w:cs="Times New Roman"/>
          <w:sz w:val="28"/>
          <w:szCs w:val="28"/>
        </w:rPr>
        <w:t xml:space="preserve"> Ч.И., будучи извещенной надлежащим образом, в суд не явилась, ходатайств не заявляла, определено рассмотреть дело в её отсутствии.  </w:t>
      </w:r>
    </w:p>
    <w:p w:rsidR="008D79C1" w:rsidP="008D79C1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Сайфиевой</w:t>
      </w:r>
      <w:r>
        <w:rPr>
          <w:rFonts w:ascii="Times New Roman" w:hAnsi="Times New Roman" w:cs="Times New Roman"/>
          <w:sz w:val="28"/>
          <w:szCs w:val="28"/>
        </w:rPr>
        <w:t xml:space="preserve"> Ч.И. в совершении административного правонарушения подтверждается протоколом об административном правонарушении №</w:t>
      </w:r>
      <w:r w:rsidRPr="00514BD4" w:rsidR="0005756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8 июня 2022 года; сообщением, зарегистрированным в КУСП № 959 от 8 июня 2022 года, письменными объяснениями Антипова С.М. и </w:t>
      </w:r>
      <w:r>
        <w:rPr>
          <w:rFonts w:ascii="Times New Roman" w:hAnsi="Times New Roman" w:cs="Times New Roman"/>
          <w:sz w:val="28"/>
          <w:szCs w:val="28"/>
        </w:rPr>
        <w:t>Сайфиевой</w:t>
      </w:r>
      <w:r>
        <w:rPr>
          <w:rFonts w:ascii="Times New Roman" w:hAnsi="Times New Roman" w:cs="Times New Roman"/>
          <w:sz w:val="28"/>
          <w:szCs w:val="28"/>
        </w:rPr>
        <w:t xml:space="preserve"> Ч.И., рапортом </w:t>
      </w:r>
      <w:r>
        <w:rPr>
          <w:rFonts w:ascii="Times New Roman" w:hAnsi="Times New Roman"/>
          <w:sz w:val="28"/>
          <w:szCs w:val="28"/>
        </w:rPr>
        <w:t xml:space="preserve">УУП </w:t>
      </w:r>
      <w:r>
        <w:rPr>
          <w:rFonts w:ascii="Times New Roman" w:hAnsi="Times New Roman"/>
          <w:sz w:val="28"/>
          <w:szCs w:val="28"/>
        </w:rPr>
        <w:t>Мингалимова</w:t>
      </w:r>
      <w:r>
        <w:rPr>
          <w:rFonts w:ascii="Times New Roman" w:hAnsi="Times New Roman"/>
          <w:sz w:val="28"/>
          <w:szCs w:val="28"/>
        </w:rPr>
        <w:t xml:space="preserve"> И.И. </w:t>
      </w:r>
    </w:p>
    <w:p w:rsidR="008D79C1" w:rsidP="008D79C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Сайфиевой</w:t>
      </w:r>
      <w:r>
        <w:rPr>
          <w:sz w:val="28"/>
          <w:szCs w:val="28"/>
        </w:rPr>
        <w:t xml:space="preserve"> Ч.И.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8D79C1" w:rsidP="008D79C1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8D79C1" w:rsidP="008D79C1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Сайфиевой</w:t>
      </w:r>
      <w:r>
        <w:rPr>
          <w:rFonts w:ascii="Times New Roman" w:hAnsi="Times New Roman" w:cs="Times New Roman"/>
          <w:sz w:val="28"/>
          <w:szCs w:val="28"/>
        </w:rPr>
        <w:t xml:space="preserve"> Ч.И.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8D79C1" w:rsidP="008D79C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8D79C1" w:rsidP="008D79C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D79C1" w:rsidP="008D79C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9C1" w:rsidP="008D79C1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Сайфиеву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057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57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 19.13 КоАП РФ, и назначить ей административное наказание в виде административного штрафа в размере 1000 (одна тысяча) рублей.</w:t>
      </w:r>
    </w:p>
    <w:p w:rsidR="008D79C1" w:rsidP="008D79C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8D79C1" w:rsidP="008D79C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8D79C1" w:rsidP="008D79C1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8D79C1" w:rsidP="008D79C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8D79C1" w:rsidP="008D79C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8D79C1" w:rsidP="008D79C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05756D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8D79C1" w:rsidP="008D79C1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79C1" w:rsidP="008D79C1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D79C1" w:rsidP="008D79C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D79C1" w:rsidP="008D7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 w:rsidR="006B6B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6B6B6F">
        <w:rPr>
          <w:rFonts w:ascii="Times New Roman" w:hAnsi="Times New Roman" w:cs="Times New Roman"/>
          <w:sz w:val="28"/>
          <w:szCs w:val="28"/>
        </w:rPr>
        <w:t>)</w:t>
      </w:r>
    </w:p>
    <w:p w:rsidR="008D79C1" w:rsidP="008D79C1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D79C1" w:rsidP="008D79C1"/>
    <w:p w:rsidR="008D79C1" w:rsidP="008D79C1"/>
    <w:p w:rsidR="000275EB"/>
    <w:p w:rsidR="004F78C1"/>
    <w:sectPr w:rsidSect="008D79C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8C1"/>
    <w:rsid w:val="000275EB"/>
    <w:rsid w:val="0005756D"/>
    <w:rsid w:val="00060A16"/>
    <w:rsid w:val="00085AFA"/>
    <w:rsid w:val="004F78C1"/>
    <w:rsid w:val="00514BD4"/>
    <w:rsid w:val="006B6B6F"/>
    <w:rsid w:val="008D79C1"/>
    <w:rsid w:val="00927B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8D79C1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8D79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8D79C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D79C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D79C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D79C1"/>
  </w:style>
  <w:style w:type="paragraph" w:styleId="BodyText2">
    <w:name w:val="Body Text 2"/>
    <w:basedOn w:val="Normal"/>
    <w:link w:val="21"/>
    <w:semiHidden/>
    <w:unhideWhenUsed/>
    <w:rsid w:val="008D79C1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8D79C1"/>
  </w:style>
  <w:style w:type="character" w:customStyle="1" w:styleId="1">
    <w:name w:val="Название Знак1"/>
    <w:basedOn w:val="DefaultParagraphFont"/>
    <w:link w:val="Title"/>
    <w:locked/>
    <w:rsid w:val="008D79C1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8D79C1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B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6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