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F5347" w:rsidP="009F5347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9F5347" w:rsidP="009F5347">
      <w:pPr>
        <w:pStyle w:val="Heading2"/>
        <w:ind w:left="7080"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Дело 5-453/2022</w:t>
      </w:r>
    </w:p>
    <w:p w:rsidR="009F5347" w:rsidP="009F5347"/>
    <w:p w:rsidR="009F5347" w:rsidP="009F5347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F5347" w:rsidP="009F5347">
      <w:pPr>
        <w:spacing w:after="0" w:line="240" w:lineRule="auto"/>
        <w:rPr>
          <w:rFonts w:ascii="Times New Roman" w:hAnsi="Times New Roman" w:cs="Times New Roman"/>
        </w:rPr>
      </w:pPr>
    </w:p>
    <w:p w:rsidR="009F5347" w:rsidP="009F5347">
      <w:pPr>
        <w:spacing w:after="0" w:line="240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3июня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9F5347" w:rsidP="009F5347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</w:t>
      </w:r>
    </w:p>
    <w:p w:rsidR="009F5347" w:rsidP="009F5347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5347" w:rsidP="009F534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9F5347" w:rsidP="009F5347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 статьёй 20.21 Кодекса Российской Федерации о</w:t>
      </w:r>
      <w:r>
        <w:rPr>
          <w:rFonts w:ascii="Times New Roman" w:hAnsi="Times New Roman" w:cs="Times New Roman"/>
          <w:sz w:val="28"/>
          <w:szCs w:val="28"/>
        </w:rPr>
        <w:t xml:space="preserve">б административных правонарушениях (далее КоАП РФ), в отношении  </w:t>
      </w:r>
      <w:r>
        <w:rPr>
          <w:rFonts w:ascii="Times New Roman" w:hAnsi="Times New Roman" w:cs="Times New Roman"/>
          <w:sz w:val="28"/>
          <w:szCs w:val="28"/>
        </w:rPr>
        <w:t>Насибуллина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97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3972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3972CA">
        <w:rPr>
          <w:sz w:val="28"/>
          <w:szCs w:val="28"/>
        </w:rPr>
        <w:t>«обезличено</w:t>
      </w:r>
      <w:r w:rsidRPr="00514BD4" w:rsidR="003972CA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ТАССР; проживающего по адресу: Республика Татарстан, Рыбно-Слободский район, </w:t>
      </w:r>
      <w:r w:rsidRPr="00514BD4" w:rsidR="003972C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неработающего, привлекавшегося к  административной ответственности по ст. 20.21 КоАП РФ (</w:t>
      </w:r>
      <w:r>
        <w:rPr>
          <w:rFonts w:ascii="Times New Roman" w:hAnsi="Times New Roman"/>
          <w:sz w:val="28"/>
          <w:szCs w:val="28"/>
        </w:rPr>
        <w:t xml:space="preserve">13 августа 2021 </w:t>
      </w:r>
      <w:r>
        <w:rPr>
          <w:rFonts w:ascii="Times New Roman" w:hAnsi="Times New Roman" w:cs="Times New Roman"/>
          <w:sz w:val="28"/>
          <w:szCs w:val="28"/>
        </w:rPr>
        <w:t xml:space="preserve">г., 23 июля 2021 г., 17 января 2022 г., 11 апреля 2022 г.), </w:t>
      </w:r>
    </w:p>
    <w:p w:rsidR="009F5347" w:rsidP="009F5347">
      <w:pPr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F5347" w:rsidP="009F534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F5347" w:rsidP="009F5347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5347" w:rsidP="009F53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2июня 2022 года в 16 часов 00 минут, </w:t>
      </w:r>
      <w:r>
        <w:rPr>
          <w:rFonts w:ascii="Times New Roman" w:hAnsi="Times New Roman" w:cs="Times New Roman"/>
          <w:sz w:val="28"/>
          <w:szCs w:val="28"/>
        </w:rPr>
        <w:t>Насибуллин</w:t>
      </w:r>
      <w:r>
        <w:rPr>
          <w:rFonts w:ascii="Times New Roman" w:hAnsi="Times New Roman" w:cs="Times New Roman"/>
          <w:sz w:val="28"/>
          <w:szCs w:val="28"/>
        </w:rPr>
        <w:t xml:space="preserve"> Р.А. возле дома № 41 на ул. Октябрьская п.г.т. Рыбная Слобода Рыбно-Слободского района РТ, находился в состоянии алкогольного опьянения, изо рта шел резкий запах алкоголя, неопрятный внешний вид, шаткая походка. Тем самым оскорбил человеческое достоинство и общественную нравственность. </w:t>
      </w:r>
    </w:p>
    <w:p w:rsidR="009F5347" w:rsidP="009F5347">
      <w:pPr>
        <w:pStyle w:val="BodyText2"/>
        <w:ind w:right="-2" w:firstLine="567"/>
        <w:rPr>
          <w:sz w:val="28"/>
          <w:szCs w:val="28"/>
        </w:rPr>
      </w:pPr>
      <w:r>
        <w:rPr>
          <w:sz w:val="28"/>
          <w:szCs w:val="28"/>
        </w:rPr>
        <w:t>Насибуллин</w:t>
      </w:r>
      <w:r>
        <w:rPr>
          <w:sz w:val="28"/>
          <w:szCs w:val="28"/>
        </w:rPr>
        <w:t xml:space="preserve"> Р.А. в судебном заседании вину признал.  </w:t>
      </w:r>
    </w:p>
    <w:p w:rsidR="009F5347" w:rsidP="009F53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Насибуллиным</w:t>
      </w:r>
      <w:r>
        <w:rPr>
          <w:rFonts w:ascii="Times New Roman" w:hAnsi="Times New Roman" w:cs="Times New Roman"/>
          <w:sz w:val="28"/>
          <w:szCs w:val="28"/>
        </w:rPr>
        <w:t xml:space="preserve"> Р.А. административного правонарушения подтверждается протоколом об административном правонарушении № </w:t>
      </w:r>
      <w:r w:rsidRPr="00514BD4" w:rsidR="003972CA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2июня 2022 г.; рапортом УУП Мухаметзянова Ф.З.</w:t>
      </w:r>
    </w:p>
    <w:p w:rsidR="009F5347" w:rsidP="009F53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Насибуллина</w:t>
      </w:r>
      <w:r>
        <w:rPr>
          <w:rFonts w:ascii="Times New Roman" w:hAnsi="Times New Roman" w:cs="Times New Roman"/>
          <w:sz w:val="28"/>
          <w:szCs w:val="28"/>
        </w:rPr>
        <w:t xml:space="preserve"> Р.А.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9F5347" w:rsidP="009F53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9F5347" w:rsidP="009F53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Насибуллину</w:t>
      </w:r>
      <w:r>
        <w:rPr>
          <w:rFonts w:ascii="Times New Roman" w:hAnsi="Times New Roman" w:cs="Times New Roman"/>
          <w:sz w:val="28"/>
          <w:szCs w:val="28"/>
        </w:rPr>
        <w:t xml:space="preserve"> Р.А. 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 w:cs="Times New Roman"/>
          <w:sz w:val="28"/>
          <w:szCs w:val="28"/>
        </w:rPr>
        <w:t>Насибуллин</w:t>
      </w:r>
      <w:r>
        <w:rPr>
          <w:rFonts w:ascii="Times New Roman" w:hAnsi="Times New Roman" w:cs="Times New Roman"/>
          <w:sz w:val="28"/>
          <w:szCs w:val="28"/>
        </w:rPr>
        <w:t xml:space="preserve"> Р.А. не работает, назначение наказание в виде штрафа не будет способствовать цели назначенного наказания, поэтому мировой судья считает необходимым назначить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rFonts w:ascii="Times New Roman" w:hAnsi="Times New Roman" w:cs="Times New Roman"/>
          <w:sz w:val="28"/>
          <w:szCs w:val="28"/>
        </w:rPr>
        <w:t>Насибуллин</w:t>
      </w:r>
      <w:r>
        <w:rPr>
          <w:rFonts w:ascii="Times New Roman" w:hAnsi="Times New Roman" w:cs="Times New Roman"/>
          <w:sz w:val="28"/>
          <w:szCs w:val="28"/>
        </w:rPr>
        <w:t xml:space="preserve"> Р.А. не является. </w:t>
      </w:r>
    </w:p>
    <w:p w:rsidR="009F5347" w:rsidP="009F534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     </w:t>
      </w:r>
    </w:p>
    <w:p w:rsidR="009F5347" w:rsidP="009F5347">
      <w:pPr>
        <w:pStyle w:val="Heading3"/>
        <w:ind w:right="-2" w:firstLine="567"/>
        <w:jc w:val="center"/>
        <w:rPr>
          <w:bCs/>
          <w:sz w:val="28"/>
          <w:szCs w:val="28"/>
        </w:rPr>
      </w:pPr>
    </w:p>
    <w:p w:rsidR="009F5347" w:rsidP="009F5347">
      <w:pPr>
        <w:pStyle w:val="Heading3"/>
        <w:ind w:right="-2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9F5347" w:rsidP="009F5347">
      <w:pPr>
        <w:spacing w:after="0" w:line="240" w:lineRule="auto"/>
        <w:rPr>
          <w:rFonts w:ascii="Times New Roman" w:hAnsi="Times New Roman" w:cs="Times New Roman"/>
        </w:rPr>
      </w:pPr>
    </w:p>
    <w:p w:rsidR="009F5347" w:rsidP="009F534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Насибуллина</w:t>
      </w:r>
      <w:r>
        <w:rPr>
          <w:sz w:val="28"/>
          <w:szCs w:val="28"/>
        </w:rPr>
        <w:t xml:space="preserve"> Р</w:t>
      </w:r>
      <w:r w:rsidR="003972CA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3972C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статьёй 20.21 КоАП РФ, и назначить ему административное наказание в виде административного ареста сроком на </w:t>
      </w:r>
      <w:r w:rsidR="00373852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373852">
        <w:rPr>
          <w:sz w:val="28"/>
          <w:szCs w:val="28"/>
        </w:rPr>
        <w:t>дв</w:t>
      </w:r>
      <w:r>
        <w:rPr>
          <w:sz w:val="28"/>
          <w:szCs w:val="28"/>
        </w:rPr>
        <w:t xml:space="preserve">ое) суток. </w:t>
      </w:r>
    </w:p>
    <w:p w:rsidR="009F5347" w:rsidP="009F534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Срок административного ареста исчислять с 1</w:t>
      </w:r>
      <w:r w:rsidR="00373852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373852">
        <w:rPr>
          <w:sz w:val="28"/>
          <w:szCs w:val="28"/>
        </w:rPr>
        <w:t>0</w:t>
      </w:r>
      <w:r>
        <w:rPr>
          <w:sz w:val="28"/>
          <w:szCs w:val="28"/>
        </w:rPr>
        <w:t xml:space="preserve">0 минут </w:t>
      </w:r>
      <w:r w:rsidR="00373852">
        <w:rPr>
          <w:sz w:val="28"/>
          <w:szCs w:val="28"/>
        </w:rPr>
        <w:t>2ию</w:t>
      </w:r>
      <w:r>
        <w:rPr>
          <w:sz w:val="28"/>
          <w:szCs w:val="28"/>
        </w:rPr>
        <w:t>ня 2022 года.</w:t>
      </w:r>
    </w:p>
    <w:p w:rsidR="009F5347" w:rsidP="009F534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9F5347" w:rsidP="009F5347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копии постановления.</w:t>
      </w:r>
    </w:p>
    <w:p w:rsidR="009F5347" w:rsidP="009F534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9F5347" w:rsidP="009F534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9F5347" w:rsidP="009F5347">
      <w:pPr>
        <w:pStyle w:val="BodyTextIndent"/>
        <w:spacing w:after="0" w:line="240" w:lineRule="auto"/>
        <w:ind w:left="0" w:right="-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347" w:rsidP="009F5347"/>
    <w:p w:rsidR="009F5347" w:rsidP="009F5347"/>
    <w:p w:rsidR="009F5347" w:rsidP="009F5347"/>
    <w:p w:rsidR="009F5347" w:rsidP="009F5347"/>
    <w:p w:rsidR="002D0AC5"/>
    <w:sectPr w:rsidSect="009F534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C5"/>
    <w:rsid w:val="002D0AC5"/>
    <w:rsid w:val="00373852"/>
    <w:rsid w:val="003972CA"/>
    <w:rsid w:val="003B13E5"/>
    <w:rsid w:val="00514BD4"/>
    <w:rsid w:val="008D7667"/>
    <w:rsid w:val="009F5347"/>
    <w:rsid w:val="00CE78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9F5347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9F5347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9F5347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9F534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F5347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F5347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9F5347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9F534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B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B13E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