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5B1B" w:rsidP="002F5B1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16MS0171-01-2022-001223-38</w:t>
      </w:r>
    </w:p>
    <w:p w:rsidR="002F5B1B" w:rsidP="002F5B1B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5-446/2022</w:t>
      </w:r>
    </w:p>
    <w:p w:rsidR="002F5B1B" w:rsidP="002F5B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5B1B" w:rsidP="002F5B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F5B1B" w:rsidP="002F5B1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5B1B" w:rsidP="002F5B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F5B1B" w:rsidP="002F5B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1B" w:rsidP="002F5B1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F5B1B" w:rsidP="002F5B1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ЗайнуллинаР</w:t>
      </w:r>
      <w:r w:rsidR="00DB3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3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B38A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 КоАП РФ (18 января 2022 г, 2 февраля 2022 г.), </w:t>
      </w:r>
    </w:p>
    <w:p w:rsidR="002F5B1B" w:rsidP="002F5B1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F5B1B" w:rsidP="002F5B1B">
      <w:pPr>
        <w:pStyle w:val="BodyText"/>
        <w:spacing w:after="0"/>
        <w:jc w:val="center"/>
        <w:rPr>
          <w:sz w:val="28"/>
          <w:szCs w:val="28"/>
        </w:rPr>
      </w:pP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DB38A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DB38A7">
        <w:rPr>
          <w:sz w:val="28"/>
          <w:szCs w:val="28"/>
        </w:rPr>
        <w:t>«обезличено»</w:t>
      </w:r>
      <w:r w:rsidR="00560F68">
        <w:rPr>
          <w:rFonts w:ascii="Times New Roman" w:hAnsi="Times New Roman" w:cs="Times New Roman"/>
          <w:sz w:val="28"/>
          <w:szCs w:val="28"/>
        </w:rPr>
        <w:t xml:space="preserve"> от 18 января 2022 </w:t>
      </w:r>
      <w:r>
        <w:rPr>
          <w:rFonts w:ascii="Times New Roman" w:hAnsi="Times New Roman" w:cs="Times New Roman"/>
          <w:sz w:val="28"/>
          <w:szCs w:val="28"/>
        </w:rPr>
        <w:t xml:space="preserve">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 апреля 2022 года. 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Р.М. подтверждается протоколом по делу об административно</w:t>
      </w:r>
      <w:r w:rsidR="00560F68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  <w:r w:rsidRPr="00514BD4" w:rsidR="00DB38A7">
        <w:rPr>
          <w:sz w:val="28"/>
          <w:szCs w:val="28"/>
        </w:rPr>
        <w:t>«обезличено</w:t>
      </w:r>
      <w:r w:rsidRPr="00514BD4" w:rsidR="00DB38A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25 мая 2022 г., постановлением по делу об административном правонарушении №</w:t>
      </w:r>
      <w:r w:rsidRPr="00514BD4" w:rsidR="00DB38A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0F68">
        <w:rPr>
          <w:rFonts w:ascii="Times New Roman" w:hAnsi="Times New Roman" w:cs="Times New Roman"/>
          <w:sz w:val="28"/>
          <w:szCs w:val="28"/>
        </w:rPr>
        <w:t xml:space="preserve">18 января 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Р.М. мировой судья учитывает характер совершенного правонарушения, личность правонарушителя.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F5B1B" w:rsidP="002F5B1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ЗайнуллинаР</w:t>
      </w:r>
      <w:r w:rsidR="00DB3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3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F5B1B" w:rsidP="002F5B1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F5B1B" w:rsidP="002F5B1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F5B1B" w:rsidP="002F5B1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F5B1B" w:rsidP="002F5B1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F5B1B" w:rsidP="002F5B1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F5B1B" w:rsidP="002F5B1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B38A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F5B1B" w:rsidP="002F5B1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5B1B" w:rsidP="002F5B1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F5B1B" w:rsidP="002F5B1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F5B1B" w:rsidP="002F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5B1B" w:rsidP="002F5B1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F2"/>
    <w:sectPr w:rsidSect="002F5B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B1B"/>
    <w:rsid w:val="001E7814"/>
    <w:rsid w:val="002F5B1B"/>
    <w:rsid w:val="00316FE4"/>
    <w:rsid w:val="00514BD4"/>
    <w:rsid w:val="00560F68"/>
    <w:rsid w:val="00DB38A7"/>
    <w:rsid w:val="00E479F2"/>
    <w:rsid w:val="00E64F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F5B1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F5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F5B1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F5B1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F5B1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F5B1B"/>
  </w:style>
  <w:style w:type="paragraph" w:styleId="BodyText2">
    <w:name w:val="Body Text 2"/>
    <w:basedOn w:val="Normal"/>
    <w:link w:val="21"/>
    <w:semiHidden/>
    <w:unhideWhenUsed/>
    <w:rsid w:val="002F5B1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F5B1B"/>
  </w:style>
  <w:style w:type="character" w:customStyle="1" w:styleId="1">
    <w:name w:val="Название Знак1"/>
    <w:basedOn w:val="DefaultParagraphFont"/>
    <w:link w:val="Title"/>
    <w:locked/>
    <w:rsid w:val="002F5B1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F5B1B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E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7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