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E6520" w:rsidP="008E6520">
      <w:pPr>
        <w:pStyle w:val="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Копия                                                                           </w:t>
      </w:r>
      <w:r>
        <w:rPr>
          <w:rFonts w:ascii="Times New Roman" w:hAnsi="Times New Roman"/>
        </w:rPr>
        <w:t>УИД 16MS0171-01-2022-000844-11</w:t>
      </w:r>
    </w:p>
    <w:p w:rsidR="008E6520" w:rsidP="008E6520">
      <w:pPr>
        <w:pStyle w:val="Title"/>
        <w:widowControl/>
        <w:ind w:left="6372" w:firstLine="708"/>
        <w:jc w:val="both"/>
        <w:rPr>
          <w:rFonts w:ascii="Times New Roman" w:hAnsi="Times New Roman"/>
          <w:b w:val="0"/>
          <w:sz w:val="28"/>
          <w:szCs w:val="28"/>
          <w:u w:val="single"/>
        </w:rPr>
      </w:pPr>
      <w:r>
        <w:rPr>
          <w:rFonts w:ascii="Times New Roman" w:hAnsi="Times New Roman"/>
          <w:b w:val="0"/>
          <w:sz w:val="28"/>
          <w:szCs w:val="28"/>
        </w:rPr>
        <w:t>Дело № 5-348/2022</w:t>
      </w:r>
    </w:p>
    <w:p w:rsidR="008E6520" w:rsidP="008E6520">
      <w:pPr>
        <w:pStyle w:val="Title"/>
        <w:widowControl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</w:t>
      </w:r>
      <w:r>
        <w:rPr>
          <w:rFonts w:ascii="Times New Roman" w:hAnsi="Times New Roman"/>
          <w:b w:val="0"/>
          <w:sz w:val="28"/>
          <w:szCs w:val="28"/>
        </w:rPr>
        <w:t xml:space="preserve"> О С Т А Н О В Л Е Н И Е</w:t>
      </w:r>
    </w:p>
    <w:p w:rsidR="008E6520" w:rsidP="008E6520">
      <w:pPr>
        <w:pStyle w:val="Title"/>
        <w:widowControl/>
        <w:rPr>
          <w:rFonts w:ascii="Times New Roman" w:hAnsi="Times New Roman"/>
          <w:b w:val="0"/>
          <w:sz w:val="28"/>
          <w:szCs w:val="28"/>
        </w:rPr>
      </w:pPr>
    </w:p>
    <w:p w:rsidR="008E6520" w:rsidP="008E652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апреля 2022г.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 РТ                                                              </w:t>
      </w:r>
    </w:p>
    <w:p w:rsidR="008E6520" w:rsidP="008E652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520" w:rsidP="008E6520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/>
          <w:sz w:val="28"/>
          <w:szCs w:val="28"/>
        </w:rPr>
        <w:t>Галимова</w:t>
      </w:r>
      <w:r>
        <w:rPr>
          <w:rFonts w:ascii="Times New Roman" w:hAnsi="Times New Roman"/>
          <w:sz w:val="28"/>
          <w:szCs w:val="28"/>
        </w:rPr>
        <w:t xml:space="preserve"> М.Г., </w:t>
      </w:r>
    </w:p>
    <w:p w:rsidR="00B25F2A" w:rsidP="00B25F2A">
      <w:pPr>
        <w:pStyle w:val="BodyText2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участием помощника прокурора Рыбно-Слободского района РТ Ильиной Н.А.,</w:t>
      </w:r>
    </w:p>
    <w:p w:rsidR="008E6520" w:rsidP="008E6520">
      <w:pPr>
        <w:pStyle w:val="BodyText2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дело об административном правонарушении по статье 19.7 Кодекса Российской Федерации об административных правонарушениях (далее КоАП РФ) в отношении </w:t>
      </w:r>
      <w:r>
        <w:rPr>
          <w:rFonts w:ascii="Times New Roman" w:hAnsi="Times New Roman"/>
          <w:sz w:val="28"/>
          <w:szCs w:val="28"/>
        </w:rPr>
        <w:t>ХамидуллинаИ</w:t>
      </w:r>
      <w:r w:rsidR="0019212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М</w:t>
      </w:r>
      <w:r w:rsidR="0019212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родившегося </w:t>
      </w:r>
      <w:r w:rsidRPr="00514BD4" w:rsidR="00192126">
        <w:rPr>
          <w:sz w:val="28"/>
          <w:szCs w:val="28"/>
        </w:rPr>
        <w:t>«обезличено</w:t>
      </w:r>
      <w:r w:rsidRPr="00514BD4" w:rsidR="00192126">
        <w:rPr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ода в с. </w:t>
      </w:r>
      <w:r w:rsidRPr="00514BD4" w:rsidR="00192126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АССР; проживающего по адресу: Республика Татарстан, Рыбно-Слободский район, </w:t>
      </w:r>
      <w:r w:rsidRPr="00514BD4" w:rsidR="00192126">
        <w:rPr>
          <w:sz w:val="28"/>
          <w:szCs w:val="28"/>
        </w:rPr>
        <w:t>«обезличено»</w:t>
      </w:r>
      <w:r w:rsidR="007552FE">
        <w:rPr>
          <w:rFonts w:ascii="Times New Roman" w:hAnsi="Times New Roman"/>
          <w:sz w:val="28"/>
          <w:szCs w:val="28"/>
        </w:rPr>
        <w:t xml:space="preserve"> </w:t>
      </w:r>
      <w:r w:rsidR="007552FE">
        <w:rPr>
          <w:rFonts w:ascii="Times New Roman" w:hAnsi="Times New Roman"/>
          <w:sz w:val="28"/>
          <w:szCs w:val="28"/>
        </w:rPr>
        <w:t>выдан</w:t>
      </w:r>
      <w:r w:rsidR="007552FE">
        <w:rPr>
          <w:rFonts w:ascii="Times New Roman" w:hAnsi="Times New Roman"/>
          <w:sz w:val="28"/>
          <w:szCs w:val="28"/>
        </w:rPr>
        <w:t xml:space="preserve"> отделением УФМС России по РТ в Рыбно-Слободском районе 28 мая 2008 года, начальника отдела строительства, архитектуры и жилищно-коммунального хозяйства Исполнительного комитета Рыбно-Слободского муниципального района РТ, </w:t>
      </w:r>
      <w:r>
        <w:rPr>
          <w:rFonts w:ascii="Times New Roman" w:hAnsi="Times New Roman"/>
          <w:sz w:val="28"/>
          <w:szCs w:val="28"/>
        </w:rPr>
        <w:t xml:space="preserve">не привлекавшегося ранее к административной ответственности, </w:t>
      </w:r>
    </w:p>
    <w:p w:rsidR="008E6520" w:rsidP="008E6520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3C1D12" w:rsidP="003C1D12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района в период с 14 часов 00 минут до 16 часов 30 минут 8 апреля 2022 года по обращению руководителя Управления Федеральной службы государственной регистрации, кадастра и картографии по Республике Татарстан проведена проверка соблюдения Исполнительным комитетом Рыбно-Слободского муниципального района РТ срока предоставления информации по запросу, </w:t>
      </w:r>
      <w:r>
        <w:rPr>
          <w:sz w:val="28"/>
          <w:szCs w:val="28"/>
        </w:rPr>
        <w:t>направленному</w:t>
      </w:r>
      <w:r>
        <w:rPr>
          <w:sz w:val="28"/>
          <w:szCs w:val="28"/>
        </w:rPr>
        <w:t xml:space="preserve"> Управлением в порядке межведомственного взаимодействия.</w:t>
      </w:r>
    </w:p>
    <w:p w:rsidR="003C1D12" w:rsidP="008E6520">
      <w:pPr>
        <w:pStyle w:val="BodyText2"/>
        <w:widowControl/>
        <w:ind w:right="-1" w:firstLine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проверки факт несвоевременного представления ответа на запрос нашёл своё подтверждение.</w:t>
      </w:r>
    </w:p>
    <w:p w:rsidR="003C1D12" w:rsidP="008E6520">
      <w:pPr>
        <w:pStyle w:val="BodyText2"/>
        <w:widowControl/>
        <w:ind w:right="-1" w:firstLine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части 1.1 статьи 7.1 ФЗ от 27 июля 2010 № 210-ФЗ «Об организации предоставления государственных и муниципальных услуг» для реализации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взаимодействия.</w:t>
      </w:r>
    </w:p>
    <w:p w:rsidR="003C1D12" w:rsidP="003C1D12">
      <w:pPr>
        <w:pStyle w:val="BodyText2"/>
        <w:widowControl/>
        <w:ind w:firstLine="99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3 статьи 7.2 ФЗот 27 июля 2010 № 210</w:t>
      </w:r>
      <w:r w:rsidRPr="003C1D12">
        <w:rPr>
          <w:rFonts w:ascii="Times New Roman" w:hAnsi="Times New Roman"/>
          <w:sz w:val="28"/>
          <w:szCs w:val="28"/>
        </w:rPr>
        <w:t>-ФЗ «Об организации предоставления государственных и муниципальных услуг»  с</w:t>
      </w:r>
      <w:r w:rsidRPr="003C1D12">
        <w:rPr>
          <w:rFonts w:ascii="Times New Roman" w:hAnsi="Times New Roman"/>
          <w:sz w:val="28"/>
          <w:szCs w:val="28"/>
          <w:shd w:val="clear" w:color="auto" w:fill="FFFFFF"/>
        </w:rPr>
        <w:t>рок подготовки и направления ответа на межведомственный запрос о представлении документов и информации, указанных в </w:t>
      </w:r>
      <w:hyperlink r:id="rId4" w:anchor="/document/12177515/entry/72" w:history="1">
        <w:r w:rsidRPr="003C1D12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пункте 2 части 1 статьи 7</w:t>
        </w:r>
      </w:hyperlink>
      <w:r w:rsidRPr="003C1D12">
        <w:rPr>
          <w:rFonts w:ascii="Times New Roman" w:hAnsi="Times New Roman"/>
          <w:sz w:val="28"/>
          <w:szCs w:val="28"/>
          <w:shd w:val="clear" w:color="auto" w:fill="FFFFFF"/>
        </w:rPr>
        <w:t> настоящего Федерального закона,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рабочихдней (два</w:t>
      </w:r>
      <w:r w:rsidRPr="003C1D1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C1D12">
        <w:rPr>
          <w:rFonts w:ascii="Times New Roman" w:hAnsi="Times New Roman"/>
          <w:sz w:val="28"/>
          <w:szCs w:val="28"/>
          <w:shd w:val="clear" w:color="auto" w:fill="FFFFFF"/>
        </w:rPr>
        <w:t>рабочих дня - при осуществлении государственного кадастрового учета и (или) государственной регистрации прав на объекты недвижимости)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 </w:t>
      </w:r>
      <w:hyperlink r:id="rId4" w:anchor="/document/70207848/entry/0" w:history="1">
        <w:r w:rsidRPr="003C1D12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правовыми актами</w:t>
        </w:r>
      </w:hyperlink>
      <w:r w:rsidRPr="003C1D12">
        <w:rPr>
          <w:rFonts w:ascii="Times New Roman" w:hAnsi="Times New Roman"/>
          <w:sz w:val="28"/>
          <w:szCs w:val="28"/>
          <w:shd w:val="clear" w:color="auto" w:fill="FFFFFF"/>
        </w:rPr>
        <w:t> 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C22CC8" w:rsidRPr="00F40F87" w:rsidP="003C1D12">
      <w:pPr>
        <w:pStyle w:val="BodyText2"/>
        <w:widowControl/>
        <w:ind w:firstLine="99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проверки </w:t>
      </w:r>
      <w:r w:rsidRPr="005876C1">
        <w:rPr>
          <w:rFonts w:ascii="Times New Roman" w:hAnsi="Times New Roman"/>
          <w:sz w:val="28"/>
          <w:szCs w:val="28"/>
        </w:rPr>
        <w:t xml:space="preserve">установлено, что запрос Управления Федеральной службы государственной регистрации, кадастра и картографии по Республике </w:t>
      </w:r>
      <w:r w:rsidRPr="005876C1">
        <w:rPr>
          <w:rFonts w:ascii="Times New Roman" w:hAnsi="Times New Roman"/>
          <w:sz w:val="28"/>
          <w:szCs w:val="28"/>
        </w:rPr>
        <w:t>Татарстан</w:t>
      </w:r>
      <w:r w:rsidR="00F40F87">
        <w:rPr>
          <w:rFonts w:ascii="Times New Roman" w:hAnsi="Times New Roman"/>
          <w:sz w:val="28"/>
          <w:szCs w:val="28"/>
        </w:rPr>
        <w:t xml:space="preserve"> поступил </w:t>
      </w:r>
      <w:r w:rsidRPr="00F40F87" w:rsidR="00F40F87">
        <w:rPr>
          <w:rFonts w:ascii="Times New Roman" w:hAnsi="Times New Roman"/>
          <w:sz w:val="28"/>
          <w:szCs w:val="28"/>
        </w:rPr>
        <w:t>в Исполнительный комитет Рыбно-Слободского муниципального района РТ</w:t>
      </w:r>
      <w:r w:rsidR="007552FE">
        <w:rPr>
          <w:rFonts w:ascii="Times New Roman" w:hAnsi="Times New Roman"/>
          <w:sz w:val="28"/>
          <w:szCs w:val="28"/>
        </w:rPr>
        <w:t xml:space="preserve"> 18 февраля 2022 года, срок ответа был 22 февраля 2022 года, ответ дан 2 марта 2022 года за подписью </w:t>
      </w:r>
      <w:r w:rsidR="007552FE">
        <w:rPr>
          <w:rFonts w:ascii="Times New Roman" w:hAnsi="Times New Roman"/>
          <w:sz w:val="28"/>
          <w:szCs w:val="28"/>
        </w:rPr>
        <w:t>Хамидуллина</w:t>
      </w:r>
      <w:r w:rsidR="007552FE">
        <w:rPr>
          <w:rFonts w:ascii="Times New Roman" w:hAnsi="Times New Roman"/>
          <w:sz w:val="28"/>
          <w:szCs w:val="28"/>
        </w:rPr>
        <w:t xml:space="preserve"> И.М., начальника отдела строительства, архитектуры и жилищно-коммунального хозяйства Исполнительного комитета Рыбно-Слободского муниципального района РТ.</w:t>
      </w:r>
    </w:p>
    <w:p w:rsidR="008E6520" w:rsidRPr="00B25F2A" w:rsidP="008E6520">
      <w:pPr>
        <w:pStyle w:val="1"/>
        <w:shd w:val="clear" w:color="auto" w:fill="auto"/>
        <w:spacing w:before="0" w:after="0"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25F2A">
        <w:rPr>
          <w:rFonts w:ascii="Times New Roman" w:hAnsi="Times New Roman" w:cs="Times New Roman"/>
          <w:sz w:val="28"/>
          <w:szCs w:val="28"/>
        </w:rPr>
        <w:t>Хамидуллин</w:t>
      </w:r>
      <w:r w:rsidRPr="00B25F2A">
        <w:rPr>
          <w:rFonts w:ascii="Times New Roman" w:hAnsi="Times New Roman" w:cs="Times New Roman"/>
          <w:sz w:val="28"/>
          <w:szCs w:val="28"/>
        </w:rPr>
        <w:t xml:space="preserve"> И.М.</w:t>
      </w:r>
      <w:r w:rsidRPr="00B25F2A" w:rsidR="00EF6919">
        <w:rPr>
          <w:rFonts w:ascii="Times New Roman" w:hAnsi="Times New Roman" w:cs="Times New Roman"/>
          <w:sz w:val="28"/>
          <w:szCs w:val="28"/>
        </w:rPr>
        <w:t xml:space="preserve"> в судебном заседании вину признал</w:t>
      </w:r>
      <w:r w:rsidRPr="00B25F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6520" w:rsidRPr="00B25F2A" w:rsidP="008E6520">
      <w:pPr>
        <w:pStyle w:val="1"/>
        <w:shd w:val="clear" w:color="auto" w:fill="auto"/>
        <w:spacing w:before="0" w:after="0" w:line="240" w:lineRule="auto"/>
        <w:ind w:left="20" w:right="20" w:firstLine="700"/>
        <w:jc w:val="both"/>
        <w:rPr>
          <w:rFonts w:ascii="Times New Roman" w:hAnsi="Times New Roman" w:cs="Times New Roman"/>
        </w:rPr>
      </w:pPr>
      <w:r w:rsidRPr="00B25F2A">
        <w:rPr>
          <w:rFonts w:ascii="Times New Roman" w:hAnsi="Times New Roman" w:cs="Times New Roman"/>
          <w:sz w:val="28"/>
          <w:szCs w:val="28"/>
        </w:rPr>
        <w:t xml:space="preserve">Помощник прокурора Ильина Н.А. в судебном заседании  заявила, что в ходе проверки обращения руководителя Управления Федеральной службы государственной регистрации, кадастра и картографии по Республике Татарстан выявлен факт нарушения </w:t>
      </w:r>
      <w:r w:rsidRPr="00B25F2A">
        <w:rPr>
          <w:rFonts w:ascii="Times New Roman" w:hAnsi="Times New Roman" w:cs="Times New Roman"/>
          <w:sz w:val="28"/>
          <w:szCs w:val="28"/>
        </w:rPr>
        <w:t>срока</w:t>
      </w:r>
      <w:r w:rsidRPr="00B25F2A">
        <w:rPr>
          <w:rFonts w:ascii="Times New Roman" w:hAnsi="Times New Roman" w:cs="Times New Roman"/>
          <w:sz w:val="28"/>
          <w:szCs w:val="28"/>
        </w:rPr>
        <w:t xml:space="preserve"> предоставления информации, просит привлечь </w:t>
      </w:r>
      <w:r w:rsidRPr="00B25F2A">
        <w:rPr>
          <w:rFonts w:ascii="Times New Roman" w:hAnsi="Times New Roman" w:cs="Times New Roman"/>
          <w:sz w:val="28"/>
          <w:szCs w:val="28"/>
        </w:rPr>
        <w:t>Хамидуллина</w:t>
      </w:r>
      <w:r w:rsidRPr="00B25F2A">
        <w:rPr>
          <w:rFonts w:ascii="Times New Roman" w:hAnsi="Times New Roman" w:cs="Times New Roman"/>
          <w:sz w:val="28"/>
          <w:szCs w:val="28"/>
        </w:rPr>
        <w:t xml:space="preserve"> И.М. к административной ответственности.</w:t>
      </w:r>
    </w:p>
    <w:p w:rsidR="008E6520" w:rsidP="008E6520">
      <w:pPr>
        <w:pStyle w:val="BodyText"/>
        <w:spacing w:after="0"/>
        <w:ind w:firstLine="720"/>
        <w:jc w:val="both"/>
        <w:rPr>
          <w:sz w:val="28"/>
          <w:szCs w:val="28"/>
        </w:rPr>
      </w:pPr>
      <w:r w:rsidRPr="00B25F2A">
        <w:rPr>
          <w:sz w:val="28"/>
          <w:szCs w:val="28"/>
        </w:rPr>
        <w:t>Исследовав материалы</w:t>
      </w:r>
      <w:r>
        <w:rPr>
          <w:sz w:val="28"/>
          <w:szCs w:val="28"/>
        </w:rPr>
        <w:t xml:space="preserve"> дела об административном правонарушении суд, считает установленным, что в действиях </w:t>
      </w:r>
      <w:r>
        <w:rPr>
          <w:sz w:val="28"/>
          <w:szCs w:val="28"/>
        </w:rPr>
        <w:t>Хамидуллина</w:t>
      </w:r>
      <w:r>
        <w:rPr>
          <w:sz w:val="28"/>
          <w:szCs w:val="28"/>
        </w:rPr>
        <w:t xml:space="preserve"> И.М. имеется состав административного правонарушения, предусмотренного статьёй 19.7 КоАП РФ -  несвоевременное представление в государственный орган, осуществляющий государственный контроль, сведений, представление которых предусмотрено законом и необходимо для осуществления этим органом его законной деятельности.</w:t>
      </w:r>
    </w:p>
    <w:p w:rsidR="008E6520" w:rsidRPr="0026580F" w:rsidP="008E6520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Вина </w:t>
      </w:r>
      <w:r>
        <w:rPr>
          <w:rFonts w:ascii="Times New Roman" w:hAnsi="Times New Roman"/>
          <w:sz w:val="28"/>
          <w:szCs w:val="28"/>
        </w:rPr>
        <w:t>Хамидуллина</w:t>
      </w:r>
      <w:r>
        <w:rPr>
          <w:rFonts w:ascii="Times New Roman" w:hAnsi="Times New Roman"/>
          <w:sz w:val="28"/>
          <w:szCs w:val="28"/>
        </w:rPr>
        <w:t xml:space="preserve"> И.М. в совершении административного правонарушения подтверждается постановлением </w:t>
      </w:r>
      <w:r w:rsidR="00E71214">
        <w:rPr>
          <w:rFonts w:ascii="Times New Roman" w:hAnsi="Times New Roman"/>
          <w:sz w:val="28"/>
          <w:szCs w:val="28"/>
        </w:rPr>
        <w:t xml:space="preserve">о возбуждении дела </w:t>
      </w:r>
      <w:r>
        <w:rPr>
          <w:rFonts w:ascii="Times New Roman" w:hAnsi="Times New Roman"/>
          <w:sz w:val="28"/>
          <w:szCs w:val="28"/>
        </w:rPr>
        <w:t xml:space="preserve">об административном правонарушении № </w:t>
      </w:r>
      <w:r w:rsidR="00E71214">
        <w:rPr>
          <w:rFonts w:ascii="Times New Roman" w:hAnsi="Times New Roman"/>
          <w:sz w:val="28"/>
          <w:szCs w:val="28"/>
        </w:rPr>
        <w:t>б/н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E7121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 а</w:t>
      </w:r>
      <w:r w:rsidR="00E71214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 w:rsidR="00E71214">
        <w:rPr>
          <w:rFonts w:ascii="Times New Roman" w:hAnsi="Times New Roman"/>
          <w:sz w:val="28"/>
          <w:szCs w:val="28"/>
        </w:rPr>
        <w:t>ел</w:t>
      </w:r>
      <w:r>
        <w:rPr>
          <w:rFonts w:ascii="Times New Roman" w:hAnsi="Times New Roman"/>
          <w:sz w:val="28"/>
          <w:szCs w:val="28"/>
        </w:rPr>
        <w:t>я 202</w:t>
      </w:r>
      <w:r w:rsidR="00E7121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года, </w:t>
      </w:r>
      <w:r w:rsidR="00267D23">
        <w:rPr>
          <w:rFonts w:ascii="Times New Roman" w:hAnsi="Times New Roman"/>
          <w:sz w:val="28"/>
          <w:szCs w:val="28"/>
        </w:rPr>
        <w:t xml:space="preserve">письменным объясне6нием </w:t>
      </w:r>
      <w:r w:rsidR="00267D23">
        <w:rPr>
          <w:rFonts w:ascii="Times New Roman" w:hAnsi="Times New Roman"/>
          <w:sz w:val="28"/>
          <w:szCs w:val="28"/>
        </w:rPr>
        <w:t>Хамидуллина</w:t>
      </w:r>
      <w:r w:rsidR="00267D23">
        <w:rPr>
          <w:rFonts w:ascii="Times New Roman" w:hAnsi="Times New Roman"/>
          <w:sz w:val="28"/>
          <w:szCs w:val="28"/>
        </w:rPr>
        <w:t xml:space="preserve"> И.М., </w:t>
      </w:r>
      <w:r w:rsidRPr="0026580F" w:rsidR="000C30D2">
        <w:rPr>
          <w:rFonts w:ascii="Times New Roman" w:hAnsi="Times New Roman"/>
          <w:sz w:val="28"/>
          <w:szCs w:val="28"/>
        </w:rPr>
        <w:t>копией межведомственного запроса от 18 февраля 2022 г.,</w:t>
      </w:r>
      <w:r w:rsidRPr="0026580F" w:rsidR="0026580F">
        <w:rPr>
          <w:rFonts w:ascii="Times New Roman" w:hAnsi="Times New Roman"/>
          <w:sz w:val="28"/>
          <w:szCs w:val="28"/>
        </w:rPr>
        <w:t>письмом-ответом руководителя Исполнительного комитета Рыбно-Слободского муниципального района РТ</w:t>
      </w:r>
      <w:r w:rsidRPr="0026580F">
        <w:rPr>
          <w:rFonts w:ascii="Times New Roman" w:hAnsi="Times New Roman"/>
          <w:sz w:val="28"/>
          <w:szCs w:val="28"/>
        </w:rPr>
        <w:t xml:space="preserve">.   </w:t>
      </w:r>
    </w:p>
    <w:p w:rsidR="008E6520" w:rsidP="008E6520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/>
          <w:sz w:val="28"/>
          <w:szCs w:val="28"/>
        </w:rPr>
      </w:pPr>
      <w:r w:rsidRPr="0026580F">
        <w:rPr>
          <w:rFonts w:ascii="Times New Roman" w:hAnsi="Times New Roman"/>
          <w:sz w:val="28"/>
          <w:szCs w:val="28"/>
        </w:rPr>
        <w:t>Смягчающие и отягчающие</w:t>
      </w:r>
      <w:r>
        <w:rPr>
          <w:rFonts w:ascii="Times New Roman" w:hAnsi="Times New Roman"/>
          <w:sz w:val="28"/>
          <w:szCs w:val="28"/>
        </w:rPr>
        <w:t xml:space="preserve"> административную ответственность обстоятельства судом,  не установлены.</w:t>
      </w:r>
    </w:p>
    <w:p w:rsidR="008E6520" w:rsidP="008E6520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</w:t>
      </w:r>
      <w:r w:rsidR="00E71214">
        <w:rPr>
          <w:rFonts w:ascii="Times New Roman" w:hAnsi="Times New Roman"/>
          <w:sz w:val="28"/>
          <w:szCs w:val="28"/>
        </w:rPr>
        <w:t>Хамидуллину</w:t>
      </w:r>
      <w:r w:rsidR="00E71214">
        <w:rPr>
          <w:rFonts w:ascii="Times New Roman" w:hAnsi="Times New Roman"/>
          <w:sz w:val="28"/>
          <w:szCs w:val="28"/>
        </w:rPr>
        <w:t xml:space="preserve"> И.М.</w:t>
      </w:r>
      <w:r>
        <w:rPr>
          <w:rFonts w:ascii="Times New Roman" w:hAnsi="Times New Roman"/>
          <w:sz w:val="28"/>
          <w:szCs w:val="28"/>
        </w:rPr>
        <w:t xml:space="preserve"> мировой судья учитывает характер совершенного правонарушения, личность правонарушителя. </w:t>
      </w:r>
    </w:p>
    <w:p w:rsidR="008E6520" w:rsidP="008E6520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изложенного</w:t>
      </w:r>
      <w:r>
        <w:rPr>
          <w:rFonts w:ascii="Times New Roman" w:hAnsi="Times New Roman"/>
          <w:sz w:val="28"/>
          <w:szCs w:val="28"/>
        </w:rPr>
        <w:t xml:space="preserve"> и руководствуясь статьями 4.2, 4.3, 29.9, 29.10, 29.11 КоАП РФ, </w:t>
      </w:r>
    </w:p>
    <w:p w:rsidR="008E6520" w:rsidP="008E6520">
      <w:pPr>
        <w:pStyle w:val="BodyText2"/>
        <w:widowControl/>
        <w:tabs>
          <w:tab w:val="left" w:pos="720"/>
        </w:tabs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8E6520" w:rsidP="008E6520">
      <w:pPr>
        <w:tabs>
          <w:tab w:val="left" w:pos="9921"/>
        </w:tabs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ХамидуллинаИ</w:t>
      </w:r>
      <w:r w:rsidR="0019212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М</w:t>
      </w:r>
      <w:r w:rsidR="0019212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признать</w:t>
      </w:r>
      <w:r>
        <w:rPr>
          <w:rFonts w:ascii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статьёй 19.7 КоАП РФ, и подвергнуть административному наказанию в виде предупреждения. </w:t>
      </w:r>
    </w:p>
    <w:p w:rsidR="008E6520" w:rsidP="00E67F0A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8E6520" w:rsidP="008E652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подпись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sectPr w:rsidSect="00AA482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2480"/>
    <w:rsid w:val="0002316A"/>
    <w:rsid w:val="000C30D2"/>
    <w:rsid w:val="00192126"/>
    <w:rsid w:val="0026580F"/>
    <w:rsid w:val="00267D23"/>
    <w:rsid w:val="003C1D12"/>
    <w:rsid w:val="00514BD4"/>
    <w:rsid w:val="0057212E"/>
    <w:rsid w:val="005876C1"/>
    <w:rsid w:val="0070577A"/>
    <w:rsid w:val="007552FE"/>
    <w:rsid w:val="00806C93"/>
    <w:rsid w:val="00852480"/>
    <w:rsid w:val="00887C0C"/>
    <w:rsid w:val="008E6520"/>
    <w:rsid w:val="00AA4820"/>
    <w:rsid w:val="00AC3ECD"/>
    <w:rsid w:val="00B25F2A"/>
    <w:rsid w:val="00C22CC8"/>
    <w:rsid w:val="00C31B82"/>
    <w:rsid w:val="00DC5105"/>
    <w:rsid w:val="00E67F0A"/>
    <w:rsid w:val="00E71214"/>
    <w:rsid w:val="00EF6919"/>
    <w:rsid w:val="00F40F8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1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6520"/>
    <w:rPr>
      <w:color w:val="0000FF"/>
      <w:u w:val="single"/>
    </w:rPr>
  </w:style>
  <w:style w:type="paragraph" w:styleId="Title">
    <w:name w:val="Title"/>
    <w:basedOn w:val="Normal"/>
    <w:link w:val="10"/>
    <w:qFormat/>
    <w:rsid w:val="008E6520"/>
    <w:pPr>
      <w:widowControl w:val="0"/>
      <w:spacing w:after="0" w:line="240" w:lineRule="auto"/>
      <w:jc w:val="center"/>
    </w:pPr>
    <w:rPr>
      <w:rFonts w:ascii="Calibri" w:eastAsia="Times New Roman" w:hAnsi="Calibri" w:cs="Times New Roman"/>
      <w:b/>
      <w:sz w:val="24"/>
    </w:rPr>
  </w:style>
  <w:style w:type="character" w:customStyle="1" w:styleId="a">
    <w:name w:val="Название Знак"/>
    <w:basedOn w:val="DefaultParagraphFont"/>
    <w:uiPriority w:val="10"/>
    <w:rsid w:val="008E65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8E652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8E6520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8E6520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8E6520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21"/>
    <w:unhideWhenUsed/>
    <w:rsid w:val="008E6520"/>
    <w:pPr>
      <w:widowControl w:val="0"/>
      <w:spacing w:after="0" w:line="240" w:lineRule="auto"/>
      <w:ind w:firstLine="851"/>
      <w:jc w:val="both"/>
    </w:pPr>
    <w:rPr>
      <w:rFonts w:ascii="Calibri" w:eastAsia="Times New Roman" w:hAnsi="Calibri" w:cs="Times New Roman"/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8E6520"/>
  </w:style>
  <w:style w:type="character" w:customStyle="1" w:styleId="a2">
    <w:name w:val="Основной текст_"/>
    <w:basedOn w:val="DefaultParagraphFont"/>
    <w:link w:val="1"/>
    <w:locked/>
    <w:rsid w:val="008E6520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8E6520"/>
    <w:pPr>
      <w:shd w:val="clear" w:color="auto" w:fill="FFFFFF"/>
      <w:spacing w:before="60" w:after="420" w:line="0" w:lineRule="atLeast"/>
    </w:pPr>
    <w:rPr>
      <w:sz w:val="25"/>
      <w:szCs w:val="25"/>
    </w:rPr>
  </w:style>
  <w:style w:type="character" w:customStyle="1" w:styleId="10">
    <w:name w:val="Название Знак1"/>
    <w:basedOn w:val="DefaultParagraphFont"/>
    <w:link w:val="Title"/>
    <w:locked/>
    <w:rsid w:val="008E6520"/>
    <w:rPr>
      <w:rFonts w:ascii="Calibri" w:eastAsia="Times New Roman" w:hAnsi="Calibri" w:cs="Times New Roman"/>
      <w:b/>
      <w:sz w:val="24"/>
    </w:rPr>
  </w:style>
  <w:style w:type="character" w:customStyle="1" w:styleId="21">
    <w:name w:val="Основной текст 2 Знак1"/>
    <w:basedOn w:val="DefaultParagraphFont"/>
    <w:link w:val="BodyText2"/>
    <w:locked/>
    <w:rsid w:val="008E6520"/>
    <w:rPr>
      <w:rFonts w:ascii="Calibri" w:eastAsia="Times New Roman" w:hAnsi="Calibri" w:cs="Times New Roman"/>
      <w:sz w:val="24"/>
    </w:rPr>
  </w:style>
  <w:style w:type="paragraph" w:customStyle="1" w:styleId="20">
    <w:name w:val="Основной текст2"/>
    <w:basedOn w:val="Normal"/>
    <w:rsid w:val="003C1D12"/>
    <w:pPr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color w:val="000000"/>
      <w:sz w:val="25"/>
      <w:szCs w:val="25"/>
    </w:rPr>
  </w:style>
  <w:style w:type="paragraph" w:styleId="BalloonText">
    <w:name w:val="Balloon Text"/>
    <w:basedOn w:val="Normal"/>
    <w:link w:val="a3"/>
    <w:uiPriority w:val="99"/>
    <w:semiHidden/>
    <w:unhideWhenUsed/>
    <w:rsid w:val="0057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5721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