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0D71" w:rsidP="004A0D71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                                                                           УИД 16MS0171-01-2022-000718-98</w:t>
      </w:r>
    </w:p>
    <w:p w:rsidR="004A0D71" w:rsidP="004A0D71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5-293/2022</w:t>
      </w:r>
    </w:p>
    <w:p w:rsidR="004A0D71" w:rsidP="004A0D71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0D71" w:rsidP="004A0D71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4A0D71" w:rsidP="004A0D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4A0D71" w:rsidP="004A0D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4A0D71" w:rsidP="004A0D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71" w:rsidP="004A0D71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4A0D71" w:rsidP="004A0D71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правонарушении, предусмотренном  статьёй</w:t>
      </w:r>
      <w:r>
        <w:rPr>
          <w:rFonts w:ascii="Times New Roman" w:hAnsi="Times New Roman"/>
          <w:sz w:val="28"/>
          <w:szCs w:val="28"/>
        </w:rPr>
        <w:tab/>
        <w:t>17.8 Кодекса Российской Федерации об административных правонарушениях (далее КоАП РФ) в отношении Каримова И</w:t>
      </w:r>
      <w:r w:rsidR="009302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9302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93020B">
        <w:rPr>
          <w:sz w:val="28"/>
          <w:szCs w:val="28"/>
        </w:rPr>
        <w:t>«обезличено</w:t>
      </w:r>
      <w:r w:rsidRPr="00514BD4" w:rsidR="0093020B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айона, Татарской АССР, зарегистрированного и проживающего по адресу: Республика Татарстан, Рыбно-Слободский район, </w:t>
      </w:r>
      <w:r w:rsidRPr="00514BD4" w:rsidR="0093020B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серии </w:t>
      </w:r>
      <w:r w:rsidRPr="00514BD4" w:rsidR="0093020B">
        <w:rPr>
          <w:sz w:val="28"/>
          <w:szCs w:val="28"/>
        </w:rPr>
        <w:t>«обезличено</w:t>
      </w:r>
      <w:r w:rsidRPr="00514BD4" w:rsidR="0093020B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ыдан 2 сентября 2016 года, неработающего, не привлекавшегося к административной ответственности,</w:t>
      </w:r>
    </w:p>
    <w:p w:rsidR="004A0D71" w:rsidP="004A0D71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0D71" w:rsidP="004A0D71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A0D71" w:rsidP="004A0D71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D71" w:rsidP="004A0D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2022 г. в 9 часов 30 минут Каримов И.А. на основании постановления о приводе должника по исполнительному производству №</w:t>
      </w:r>
      <w:r w:rsidRPr="00514BD4" w:rsidR="0093020B">
        <w:rPr>
          <w:sz w:val="28"/>
          <w:szCs w:val="28"/>
        </w:rPr>
        <w:t>«обезличено</w:t>
      </w:r>
      <w:r w:rsidRPr="00514BD4" w:rsidR="0093020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 марта 2021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 законной деятельности судебного пристава по ОУПДС.</w:t>
      </w:r>
    </w:p>
    <w:p w:rsidR="004A0D71" w:rsidP="004A0D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Каримов И.А. обратился с ходатайством о рассмотрении дела без его участия,  определено рассмотреть дело в его отсутствии.   </w:t>
      </w:r>
    </w:p>
    <w:p w:rsidR="004A0D71" w:rsidP="004A0D71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считает установленным, что в действиях Каримова И.А. имеется состав административного правонарушения, предусмотренного 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4A0D71" w:rsidP="004A0D71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Каримова И.А. в совершении административного правонарушения подтверждается протоколом об административном правонарушении № 24 от 23 марта 2022 года; актом об обнаружении правонарушения от 23 марта 2022 г.</w:t>
      </w:r>
    </w:p>
    <w:p w:rsidR="004A0D71" w:rsidP="004A0D71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4A0D71" w:rsidP="004A0D71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Каримову И.А. мировой судья учитывает характер совершенного правонарушения, личность правонарушителя.</w:t>
      </w:r>
    </w:p>
    <w:p w:rsidR="004A0D71" w:rsidP="004A0D71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A0D71" w:rsidP="004A0D71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4A0D71" w:rsidP="004A0D71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A0D71" w:rsidP="004A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A0D71" w:rsidP="004A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D71" w:rsidP="004A0D71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Каримова И</w:t>
      </w:r>
      <w:r w:rsidR="009302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9302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рублей.</w:t>
      </w:r>
    </w:p>
    <w:p w:rsidR="004A0D71" w:rsidP="004A0D7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A0D71" w:rsidP="004A0D7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4A0D71" w:rsidP="004A0D71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4A0D71" w:rsidP="004A0D7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4A0D71" w:rsidP="004A0D71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93020B">
        <w:rPr>
          <w:sz w:val="28"/>
          <w:szCs w:val="28"/>
        </w:rPr>
        <w:t>«обезличено»</w:t>
      </w:r>
    </w:p>
    <w:p w:rsidR="004A0D71" w:rsidP="004A0D71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A0D71" w:rsidP="004A0D71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4A0D71" w:rsidP="004A0D7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A0D71" w:rsidP="004A0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4A0D71" w:rsidP="004A0D71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A0D71" w:rsidP="004A0D71">
      <w:pPr>
        <w:rPr>
          <w:rFonts w:ascii="Times New Roman" w:hAnsi="Times New Roman" w:cs="Times New Roman"/>
        </w:rPr>
      </w:pPr>
    </w:p>
    <w:p w:rsidR="004A0D71" w:rsidP="004A0D71">
      <w:pPr>
        <w:rPr>
          <w:rFonts w:ascii="Times New Roman" w:hAnsi="Times New Roman" w:cs="Times New Roman"/>
        </w:rPr>
      </w:pPr>
    </w:p>
    <w:p w:rsidR="004A0D71" w:rsidP="004A0D71">
      <w:pPr>
        <w:rPr>
          <w:rFonts w:ascii="Times New Roman" w:hAnsi="Times New Roman" w:cs="Times New Roman"/>
        </w:rPr>
      </w:pPr>
    </w:p>
    <w:p w:rsidR="004A0D71" w:rsidP="004A0D71">
      <w:pPr>
        <w:rPr>
          <w:rFonts w:ascii="Times New Roman" w:hAnsi="Times New Roman" w:cs="Times New Roman"/>
        </w:rPr>
      </w:pPr>
    </w:p>
    <w:p w:rsidR="004A0D71" w:rsidP="004A0D71"/>
    <w:p w:rsidR="003D7F88"/>
    <w:sectPr w:rsidSect="004A0D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88"/>
    <w:rsid w:val="003D7F88"/>
    <w:rsid w:val="004A0D71"/>
    <w:rsid w:val="00514BD4"/>
    <w:rsid w:val="0093020B"/>
    <w:rsid w:val="00D004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D71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A0D71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4A0D71"/>
    <w:rPr>
      <w:rFonts w:ascii="Calibri" w:eastAsia="Times New Roman" w:hAnsi="Calibri" w:cs="Calibri"/>
      <w:sz w:val="26"/>
      <w:szCs w:val="26"/>
      <w:lang w:eastAsia="ru-RU"/>
    </w:rPr>
  </w:style>
  <w:style w:type="paragraph" w:styleId="BodyText">
    <w:name w:val="Body Text"/>
    <w:basedOn w:val="Normal"/>
    <w:link w:val="a"/>
    <w:semiHidden/>
    <w:unhideWhenUsed/>
    <w:rsid w:val="004A0D71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4A0D71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A0D71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A0D71"/>
    <w:rPr>
      <w:rFonts w:ascii="Calibri" w:eastAsia="Times New Roman" w:hAnsi="Calibri" w:cs="Calibri"/>
      <w:sz w:val="26"/>
      <w:szCs w:val="26"/>
      <w:lang w:eastAsia="ru-RU"/>
    </w:rPr>
  </w:style>
  <w:style w:type="paragraph" w:styleId="BodyText2">
    <w:name w:val="Body Text 2"/>
    <w:basedOn w:val="Normal"/>
    <w:link w:val="20"/>
    <w:semiHidden/>
    <w:unhideWhenUsed/>
    <w:rsid w:val="004A0D7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4A0D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