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6227D" w:rsidP="0066227D">
      <w:pPr>
        <w:pStyle w:val="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Копия                                                                         </w:t>
      </w:r>
      <w:r>
        <w:rPr>
          <w:rFonts w:ascii="Times New Roman" w:hAnsi="Times New Roman"/>
          <w:b w:val="0"/>
          <w:sz w:val="28"/>
          <w:szCs w:val="28"/>
        </w:rPr>
        <w:tab/>
      </w:r>
    </w:p>
    <w:p w:rsidR="0066227D" w:rsidP="0066227D">
      <w:pPr>
        <w:pStyle w:val="Title"/>
        <w:widowControl/>
        <w:ind w:left="6372" w:firstLine="708"/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>
        <w:rPr>
          <w:rFonts w:ascii="Times New Roman" w:hAnsi="Times New Roman"/>
          <w:b w:val="0"/>
          <w:sz w:val="28"/>
          <w:szCs w:val="28"/>
        </w:rPr>
        <w:t>Дело № 5-285/2022</w:t>
      </w:r>
    </w:p>
    <w:p w:rsidR="0066227D" w:rsidP="0066227D">
      <w:pPr>
        <w:pStyle w:val="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66227D" w:rsidP="0066227D">
      <w:pPr>
        <w:pStyle w:val="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</w:t>
      </w:r>
      <w:r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66227D" w:rsidP="0066227D">
      <w:pPr>
        <w:pStyle w:val="Title"/>
        <w:widowControl/>
        <w:rPr>
          <w:rFonts w:ascii="Times New Roman" w:hAnsi="Times New Roman"/>
          <w:b w:val="0"/>
          <w:sz w:val="28"/>
          <w:szCs w:val="28"/>
        </w:rPr>
      </w:pPr>
    </w:p>
    <w:p w:rsidR="0066227D" w:rsidP="0066227D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 марта 2022 г.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Пгт</w:t>
      </w:r>
      <w:r>
        <w:rPr>
          <w:rFonts w:ascii="Times New Roman" w:hAnsi="Times New Roman"/>
          <w:sz w:val="28"/>
          <w:szCs w:val="28"/>
        </w:rPr>
        <w:t xml:space="preserve">. Рыбная Слобода                                                                </w:t>
      </w:r>
    </w:p>
    <w:p w:rsidR="0066227D" w:rsidP="0066227D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Республики Татарстан</w:t>
      </w:r>
    </w:p>
    <w:p w:rsidR="0066227D" w:rsidP="0066227D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227D" w:rsidP="0066227D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/>
          <w:sz w:val="28"/>
          <w:szCs w:val="28"/>
        </w:rPr>
        <w:t>Галимова</w:t>
      </w:r>
      <w:r>
        <w:rPr>
          <w:rFonts w:ascii="Times New Roman" w:hAnsi="Times New Roman"/>
          <w:sz w:val="28"/>
          <w:szCs w:val="28"/>
        </w:rPr>
        <w:t xml:space="preserve"> М.Г., </w:t>
      </w:r>
    </w:p>
    <w:p w:rsidR="0066227D" w:rsidP="0066227D">
      <w:pPr>
        <w:pStyle w:val="BodyText2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дело об административном правонарушении, предусмотренном частью 2 статьи 7.27 Кодекса Российской Федерации об административных правонарушениях (КоАП РФ) в отношении </w:t>
      </w:r>
      <w:r>
        <w:rPr>
          <w:rFonts w:ascii="Times New Roman" w:hAnsi="Times New Roman"/>
          <w:sz w:val="28"/>
          <w:szCs w:val="28"/>
        </w:rPr>
        <w:t>ИльдархановаА</w:t>
      </w:r>
      <w:r w:rsidR="008542E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</w:t>
      </w:r>
      <w:r w:rsidR="008542E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родившегося </w:t>
      </w:r>
      <w:r w:rsidRPr="00514BD4" w:rsidR="008542E6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 района, Татарской АССР, зарегистрированного по адресу: Республика Татарстан, Рыбно–</w:t>
      </w:r>
      <w:r>
        <w:rPr>
          <w:rFonts w:ascii="Times New Roman" w:hAnsi="Times New Roman"/>
          <w:sz w:val="28"/>
          <w:szCs w:val="28"/>
        </w:rPr>
        <w:t>Слободский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 w:rsidRPr="00514BD4" w:rsidR="008542E6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паспорт </w:t>
      </w:r>
      <w:r w:rsidRPr="00514BD4" w:rsidR="008542E6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 выдан 21 октября 2021 года, не работающего, привлекавшегося ранее к административной ответственности по статье 7.27 части 1 КоАП РФ (29 августа 2021 г. – к штрафу) – штраф не оплачен, </w:t>
      </w:r>
    </w:p>
    <w:p w:rsidR="0066227D" w:rsidP="0066227D">
      <w:pPr>
        <w:pStyle w:val="BodyText2"/>
        <w:widowControl/>
        <w:rPr>
          <w:rFonts w:ascii="Times New Roman" w:hAnsi="Times New Roman"/>
          <w:b/>
          <w:sz w:val="28"/>
          <w:szCs w:val="28"/>
        </w:rPr>
      </w:pPr>
    </w:p>
    <w:p w:rsidR="0066227D" w:rsidP="0066227D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66227D" w:rsidP="0066227D">
      <w:pPr>
        <w:pStyle w:val="BodyText"/>
        <w:spacing w:after="0"/>
        <w:jc w:val="center"/>
        <w:rPr>
          <w:sz w:val="28"/>
          <w:szCs w:val="28"/>
        </w:rPr>
      </w:pPr>
    </w:p>
    <w:p w:rsidR="0066227D" w:rsidP="0066227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Ильдарханов</w:t>
      </w:r>
      <w:r>
        <w:rPr>
          <w:rFonts w:ascii="Times New Roman" w:hAnsi="Times New Roman"/>
          <w:sz w:val="28"/>
          <w:szCs w:val="28"/>
        </w:rPr>
        <w:t xml:space="preserve"> А.Г. 13 марта 2022 года примерно в 14 часов 00 минут, из магазина «Пятерочка+», находящегося по адресу: с. </w:t>
      </w:r>
      <w:r w:rsidRPr="00514BD4" w:rsidR="008542E6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>, д. 40, похитил одну бутылку водки марки «Старая Казань» объемом 0,75 л в количестве трех штук стоимостью каждая 514 рублей 00 копеек, тем самым совершил мелкое хищение, причинив ОАО «Агроторг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ущерб на общую сумму 1542 рубля 00 копеек.</w:t>
      </w:r>
      <w:r>
        <w:rPr>
          <w:rFonts w:ascii="Times New Roman" w:hAnsi="Times New Roman"/>
          <w:sz w:val="28"/>
          <w:szCs w:val="28"/>
        </w:rPr>
        <w:t xml:space="preserve"> Ущерб не возмещен.</w:t>
      </w:r>
    </w:p>
    <w:p w:rsidR="0066227D" w:rsidP="0066227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/>
          <w:sz w:val="28"/>
          <w:szCs w:val="28"/>
        </w:rPr>
        <w:t>Ильдарханов</w:t>
      </w:r>
      <w:r>
        <w:rPr>
          <w:rFonts w:ascii="Times New Roman" w:hAnsi="Times New Roman"/>
          <w:sz w:val="28"/>
          <w:szCs w:val="28"/>
        </w:rPr>
        <w:t xml:space="preserve"> А.Г. вину в совершении правонарушения признал.  </w:t>
      </w:r>
    </w:p>
    <w:p w:rsidR="0066227D" w:rsidP="0066227D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потерпевшего ОАО «Агроторг» просил рассмотреть дело без их участия. </w:t>
      </w:r>
    </w:p>
    <w:p w:rsidR="0066227D" w:rsidP="0066227D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Ильдарханова</w:t>
      </w:r>
      <w:r>
        <w:rPr>
          <w:sz w:val="28"/>
          <w:szCs w:val="28"/>
        </w:rPr>
        <w:t xml:space="preserve"> А.Г., исследовав материалы дела об административном правонарушении суд, считает установленным, что в действиях </w:t>
      </w:r>
      <w:r>
        <w:rPr>
          <w:sz w:val="28"/>
          <w:szCs w:val="28"/>
        </w:rPr>
        <w:t>Ильдарханова</w:t>
      </w:r>
      <w:r>
        <w:rPr>
          <w:sz w:val="28"/>
          <w:szCs w:val="28"/>
        </w:rPr>
        <w:t xml:space="preserve"> А.Г. имеется состав административного правонарушения, предусмотренного частью 2 статьи 7.27 - Кодекса Российской Федерации об административных правонарушениях - мелкое хищение чужого имущества стоимостью более одной тысячи рублей, но не более двух тысяч пятисот рублей, путем кражи при отсутствии признаков преступлений, предусмотренных частями второй, третьей</w:t>
      </w:r>
      <w:r>
        <w:rPr>
          <w:sz w:val="28"/>
          <w:szCs w:val="28"/>
        </w:rPr>
        <w:t xml:space="preserve"> и четвертой статьи 158, статьей 158.1Уголовного кодекса Российской Федерации.</w:t>
      </w:r>
    </w:p>
    <w:p w:rsidR="0066227D" w:rsidP="0066227D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</w:t>
      </w:r>
      <w:r>
        <w:rPr>
          <w:rFonts w:ascii="Times New Roman" w:hAnsi="Times New Roman"/>
          <w:sz w:val="28"/>
          <w:szCs w:val="28"/>
        </w:rPr>
        <w:t>Ильдарханова</w:t>
      </w:r>
      <w:r>
        <w:rPr>
          <w:rFonts w:ascii="Times New Roman" w:hAnsi="Times New Roman"/>
          <w:sz w:val="28"/>
          <w:szCs w:val="28"/>
        </w:rPr>
        <w:t xml:space="preserve"> А.Г. в совершении административного правонарушения подтверждается протоколом об административном правонарушении №3800352 от 16 марта 2022 года; сообщением, зарегистрированным в КУСП № 473 от 16 марта 2022 года, заявлением директора магазина «Пятерочка»,  справкой о стоимости </w:t>
      </w:r>
      <w:r>
        <w:rPr>
          <w:rFonts w:ascii="Times New Roman" w:hAnsi="Times New Roman"/>
          <w:sz w:val="28"/>
          <w:szCs w:val="28"/>
        </w:rPr>
        <w:t>похищенного товара ОАО «Агроторг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 письменным объяснением  директора магазина </w:t>
      </w:r>
      <w:r>
        <w:rPr>
          <w:rFonts w:ascii="Times New Roman" w:hAnsi="Times New Roman"/>
          <w:sz w:val="28"/>
          <w:szCs w:val="28"/>
        </w:rPr>
        <w:t>Миассаровой</w:t>
      </w:r>
      <w:r>
        <w:rPr>
          <w:rFonts w:ascii="Times New Roman" w:hAnsi="Times New Roman"/>
          <w:sz w:val="28"/>
          <w:szCs w:val="28"/>
        </w:rPr>
        <w:t xml:space="preserve"> Д.Р., рапортом УУП </w:t>
      </w:r>
      <w:r>
        <w:rPr>
          <w:rFonts w:ascii="Times New Roman" w:hAnsi="Times New Roman"/>
          <w:sz w:val="28"/>
          <w:szCs w:val="28"/>
        </w:rPr>
        <w:t>Гиниятова</w:t>
      </w:r>
      <w:r>
        <w:rPr>
          <w:rFonts w:ascii="Times New Roman" w:hAnsi="Times New Roman"/>
          <w:sz w:val="28"/>
          <w:szCs w:val="28"/>
        </w:rPr>
        <w:t xml:space="preserve"> И.М.</w:t>
      </w:r>
    </w:p>
    <w:p w:rsidR="0066227D" w:rsidP="0066227D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/>
          <w:sz w:val="28"/>
          <w:szCs w:val="28"/>
        </w:rPr>
        <w:t>Ильдарханову</w:t>
      </w:r>
      <w:r>
        <w:rPr>
          <w:rFonts w:ascii="Times New Roman" w:hAnsi="Times New Roman"/>
          <w:sz w:val="28"/>
          <w:szCs w:val="28"/>
        </w:rPr>
        <w:t xml:space="preserve"> А.Г. мировой судья учитывает характер совершенного правонарушения, личность правонарушителя, его материальное и семейное положение. </w:t>
      </w:r>
      <w:r>
        <w:rPr>
          <w:rFonts w:ascii="Times New Roman" w:hAnsi="Times New Roman"/>
          <w:sz w:val="28"/>
          <w:szCs w:val="28"/>
        </w:rPr>
        <w:t>Ильдарханову</w:t>
      </w:r>
      <w:r>
        <w:rPr>
          <w:rFonts w:ascii="Times New Roman" w:hAnsi="Times New Roman"/>
          <w:sz w:val="28"/>
          <w:szCs w:val="28"/>
        </w:rPr>
        <w:t xml:space="preserve"> А.Г. назначение наказание в виде штрафа не будет способствовать цели назначенного наказания, поэтому мировой судья считает необходимым назначить наказание в виде административного ареста, предусмотренного санкцией ст. 20.25 ч.1 КоАП РФ. Лицом, в отношении которого в соответствии с Кодексом Российской Федерации об административных правонарушениях не может применяться административный арест, </w:t>
      </w:r>
      <w:r>
        <w:rPr>
          <w:rFonts w:ascii="Times New Roman" w:hAnsi="Times New Roman"/>
          <w:sz w:val="28"/>
          <w:szCs w:val="28"/>
        </w:rPr>
        <w:t>Ильдарханов</w:t>
      </w:r>
      <w:r>
        <w:rPr>
          <w:rFonts w:ascii="Times New Roman" w:hAnsi="Times New Roman"/>
          <w:sz w:val="28"/>
          <w:szCs w:val="28"/>
        </w:rPr>
        <w:t xml:space="preserve"> А.Г. не является. </w:t>
      </w:r>
    </w:p>
    <w:p w:rsidR="0066227D" w:rsidP="0066227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 руководствуясь ст. ст.  4.2, 4.3, 29.9, 29.10, 29.11 КоАП РФ, </w:t>
      </w:r>
    </w:p>
    <w:p w:rsidR="0066227D" w:rsidP="0066227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/>
          <w:sz w:val="28"/>
          <w:szCs w:val="28"/>
        </w:rPr>
      </w:pPr>
    </w:p>
    <w:p w:rsidR="0066227D" w:rsidP="0066227D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66227D" w:rsidP="0066227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Ильдарханова</w:t>
      </w:r>
      <w:r w:rsidR="008542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8542E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</w:t>
      </w:r>
      <w:r w:rsidR="008542E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частью 2 статьи 7.27  КоАП  РФ, и назначить ему административное наказание в виде административного ареста сроком на 10 (десять) суток.</w:t>
      </w:r>
    </w:p>
    <w:p w:rsidR="0066227D" w:rsidP="0066227D">
      <w:pPr>
        <w:pStyle w:val="BodyText2"/>
        <w:tabs>
          <w:tab w:val="left" w:pos="72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Срок административного ареста исчислять с 16 часов 50 минут 22 марта  2022 года.</w:t>
      </w:r>
    </w:p>
    <w:p w:rsidR="0066227D" w:rsidP="0066227D">
      <w:pPr>
        <w:pStyle w:val="BodyText2"/>
        <w:ind w:right="-2"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постановления возложить на отдел МВД России по Рыбно-Слободскому РТ. Обязать об исполнении сообщить в суд письменно.</w:t>
      </w:r>
    </w:p>
    <w:p w:rsidR="0066227D" w:rsidP="0066227D">
      <w:pPr>
        <w:pStyle w:val="BodyText2"/>
        <w:ind w:left="14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66227D" w:rsidP="0066227D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66227D" w:rsidP="0066227D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Мировой судья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подпись        </w:t>
      </w:r>
      <w:r>
        <w:rPr>
          <w:rFonts w:ascii="Times New Roman" w:hAnsi="Times New Roman"/>
          <w:sz w:val="28"/>
          <w:szCs w:val="28"/>
        </w:rPr>
        <w:tab/>
        <w:t xml:space="preserve">   М.Г. </w:t>
      </w:r>
      <w:r>
        <w:rPr>
          <w:rFonts w:ascii="Times New Roman" w:hAnsi="Times New Roman"/>
          <w:sz w:val="28"/>
          <w:szCs w:val="28"/>
        </w:rPr>
        <w:t>Галимова</w:t>
      </w:r>
    </w:p>
    <w:p w:rsidR="0066227D" w:rsidP="0066227D">
      <w:pPr>
        <w:pStyle w:val="BodyTextIndent"/>
        <w:spacing w:after="0" w:line="240" w:lineRule="auto"/>
        <w:ind w:left="0" w:right="-365" w:firstLine="709"/>
        <w:contextualSpacing/>
        <w:rPr>
          <w:rFonts w:ascii="Times New Roman" w:hAnsi="Times New Roman"/>
          <w:sz w:val="28"/>
          <w:szCs w:val="28"/>
        </w:rPr>
      </w:pPr>
    </w:p>
    <w:sectPr w:rsidSect="0066227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63D"/>
    <w:rsid w:val="0029163D"/>
    <w:rsid w:val="00514BD4"/>
    <w:rsid w:val="0066227D"/>
    <w:rsid w:val="007529D3"/>
    <w:rsid w:val="008542E6"/>
    <w:rsid w:val="0086115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27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6227D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66227D"/>
    <w:rPr>
      <w:rFonts w:ascii="Calibri" w:eastAsia="Times New Roman" w:hAnsi="Calibri" w:cs="Times New Roman"/>
      <w:b/>
      <w:sz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66227D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6622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66227D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66227D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semiHidden/>
    <w:unhideWhenUsed/>
    <w:rsid w:val="0066227D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semiHidden/>
    <w:rsid w:val="0066227D"/>
    <w:rPr>
      <w:rFonts w:ascii="Calibri" w:eastAsia="Times New Roman" w:hAnsi="Calibri" w:cs="Times New Roman"/>
      <w:sz w:val="24"/>
      <w:lang w:eastAsia="ru-RU"/>
    </w:rPr>
  </w:style>
  <w:style w:type="paragraph" w:customStyle="1" w:styleId="msonormalcxspmiddlecxspmiddle">
    <w:name w:val="msonormalcxspmiddlecxspmiddle"/>
    <w:basedOn w:val="Normal"/>
    <w:rsid w:val="006622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