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874C8" w:rsidP="00E874C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  </w:t>
      </w:r>
      <w:r>
        <w:rPr>
          <w:rFonts w:ascii="Times New Roman" w:hAnsi="Times New Roman" w:cs="Times New Roman"/>
        </w:rPr>
        <w:t>УИД 16MS0171-01-2022-000666-60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</w:p>
    <w:p w:rsidR="00E874C8" w:rsidP="00E874C8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Дело № 5-27</w:t>
      </w:r>
      <w:r>
        <w:rPr>
          <w:rFonts w:ascii="Times New Roman" w:hAnsi="Times New Roman" w:cs="Times New Roman"/>
          <w:b w:val="0"/>
          <w:sz w:val="28"/>
          <w:szCs w:val="28"/>
        </w:rPr>
        <w:t>1/2022</w:t>
      </w:r>
    </w:p>
    <w:p w:rsidR="00E874C8" w:rsidP="00E874C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74C8" w:rsidP="00E874C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874C8" w:rsidP="00E874C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E874C8" w:rsidP="00E874C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E874C8" w:rsidP="00E874C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4C8" w:rsidP="00E874C8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874C8" w:rsidP="00E874C8">
      <w:pPr>
        <w:pStyle w:val="BodyText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2 статьи 17.3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Зигунева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B32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B32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FB3281">
        <w:rPr>
          <w:sz w:val="28"/>
          <w:szCs w:val="28"/>
        </w:rPr>
        <w:t>«обезличено</w:t>
      </w:r>
      <w:r w:rsidRPr="00514BD4" w:rsidR="00FB3281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айона, проживающего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 w:rsidRPr="00514BD4" w:rsidR="00FB3281">
        <w:rPr>
          <w:sz w:val="28"/>
          <w:szCs w:val="28"/>
        </w:rPr>
        <w:t>«</w:t>
      </w:r>
      <w:r w:rsidRPr="00514BD4" w:rsidR="00FB3281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; паспорт серии </w:t>
      </w:r>
      <w:r w:rsidRPr="00514BD4" w:rsidR="00FB328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выдан 1</w:t>
      </w:r>
      <w:r w:rsidR="00B806A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6A2">
        <w:rPr>
          <w:rFonts w:ascii="Times New Roman" w:hAnsi="Times New Roman" w:cs="Times New Roman"/>
          <w:sz w:val="28"/>
          <w:szCs w:val="28"/>
        </w:rPr>
        <w:t>янв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06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B806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 года, неработающего, не привлекавшегося к административной ответственности,</w:t>
      </w:r>
    </w:p>
    <w:p w:rsidR="00E874C8" w:rsidP="00E874C8">
      <w:pPr>
        <w:pStyle w:val="BodyText2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E874C8" w:rsidP="00E874C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874C8" w:rsidP="00E874C8">
      <w:pPr>
        <w:pStyle w:val="BodyText"/>
        <w:spacing w:after="0"/>
        <w:jc w:val="center"/>
        <w:rPr>
          <w:sz w:val="28"/>
          <w:szCs w:val="28"/>
        </w:rPr>
      </w:pPr>
    </w:p>
    <w:p w:rsidR="00E874C8" w:rsidP="00E87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Зигунев</w:t>
      </w:r>
      <w:r>
        <w:rPr>
          <w:rFonts w:ascii="Times New Roman" w:hAnsi="Times New Roman" w:cs="Times New Roman"/>
          <w:sz w:val="28"/>
          <w:szCs w:val="28"/>
        </w:rPr>
        <w:t xml:space="preserve"> А.С. </w:t>
      </w:r>
      <w:r w:rsidR="00B806A2">
        <w:rPr>
          <w:rFonts w:ascii="Times New Roman" w:hAnsi="Times New Roman" w:cs="Times New Roman"/>
          <w:sz w:val="28"/>
          <w:szCs w:val="28"/>
        </w:rPr>
        <w:t>16 марта 2022 года в 11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806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минут, явился в здание Рыбно-Слободского районного суда Республики Татарстан по адресу: Рыбно-Слободский район, </w:t>
      </w:r>
      <w:r w:rsidRPr="00514BD4" w:rsidR="00FB328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с признаками алкогольного опьянения, выражался нецензурной бранью, на замечания судебного пристава по ОУПДС не реагировал, тем самым не повиновался законному требованию судебного пристава по ОУПДС о прекращении действий, нарушающих установленные  правила поведения в суде.   </w:t>
      </w:r>
    </w:p>
    <w:p w:rsidR="00E874C8" w:rsidP="00E87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Зигунев</w:t>
      </w:r>
      <w:r>
        <w:rPr>
          <w:rFonts w:ascii="Times New Roman" w:hAnsi="Times New Roman" w:cs="Times New Roman"/>
          <w:sz w:val="28"/>
          <w:szCs w:val="28"/>
        </w:rPr>
        <w:t xml:space="preserve"> А.С. обратился с ходатайством о рассмотрении дела без его участия,  определено рассмотреть дело в его отсутствии.   </w:t>
      </w:r>
    </w:p>
    <w:p w:rsidR="00E874C8" w:rsidP="00E874C8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sz w:val="28"/>
          <w:szCs w:val="28"/>
        </w:rPr>
        <w:t>Зигунев</w:t>
      </w:r>
      <w:r w:rsidR="00342162">
        <w:rPr>
          <w:sz w:val="28"/>
          <w:szCs w:val="28"/>
        </w:rPr>
        <w:t>а</w:t>
      </w:r>
      <w:r>
        <w:rPr>
          <w:sz w:val="28"/>
          <w:szCs w:val="28"/>
        </w:rPr>
        <w:t xml:space="preserve"> А.С. имеется состав административного правонарушения, предусмотренного частью 2 статьи 17.3 КоАП РФ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E874C8" w:rsidP="00E874C8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Зигунев</w:t>
      </w:r>
      <w:r w:rsidR="003421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А.С. в совершении административного правонарушения подтверждается протоколом об административном правонарушении № </w:t>
      </w:r>
      <w:r w:rsidR="00B806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от </w:t>
      </w:r>
      <w:r w:rsidR="00B806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B806A2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года; актом об</w:t>
      </w:r>
      <w:r w:rsidR="00B806A2">
        <w:rPr>
          <w:rFonts w:ascii="Times New Roman" w:hAnsi="Times New Roman" w:cs="Times New Roman"/>
          <w:sz w:val="28"/>
          <w:szCs w:val="28"/>
        </w:rPr>
        <w:t xml:space="preserve"> обнаружении правонарушения от 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B806A2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E874C8" w:rsidP="00E874C8">
      <w:pPr>
        <w:pStyle w:val="BodyText2"/>
        <w:tabs>
          <w:tab w:val="left" w:pos="720"/>
          <w:tab w:val="left" w:pos="9921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E874C8" w:rsidP="00E874C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Зигунев</w:t>
      </w:r>
      <w:r w:rsidR="0034216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А.С. мировой судья учитывает характер совершенного правонарушения, личность правонарушителя.</w:t>
      </w:r>
    </w:p>
    <w:p w:rsidR="00E874C8" w:rsidP="00E874C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874C8" w:rsidP="00E874C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874C8" w:rsidP="00E874C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E874C8" w:rsidP="00E874C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874C8" w:rsidP="00E87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874C8" w:rsidP="00E874C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Зигунева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B32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B32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частью 2 статьи 17.3 КоАП РФ, и назначить ему административное наказание в виде административного штрафа в размере 500 (пятьсот) рублей.</w:t>
      </w:r>
    </w:p>
    <w:p w:rsidR="00E874C8" w:rsidP="00E874C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874C8" w:rsidP="00E874C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E874C8" w:rsidP="00E874C8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E874C8" w:rsidP="00E874C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E874C8" w:rsidP="00E874C8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73111601173019000140 Идентификатор </w:t>
      </w:r>
      <w:r w:rsidRPr="00514BD4" w:rsidR="00FB3281">
        <w:rPr>
          <w:sz w:val="28"/>
          <w:szCs w:val="28"/>
        </w:rPr>
        <w:t>«обезличено»</w:t>
      </w:r>
    </w:p>
    <w:p w:rsidR="00E874C8" w:rsidP="00E874C8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874C8" w:rsidP="00E874C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874C8" w:rsidP="00E874C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874C8" w:rsidP="00E8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E874C8" w:rsidP="00E874C8">
      <w:pPr>
        <w:pStyle w:val="BodyTextIndent"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ACC"/>
    <w:sectPr w:rsidSect="00E874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ACC"/>
    <w:rsid w:val="00094835"/>
    <w:rsid w:val="00143ACC"/>
    <w:rsid w:val="00342162"/>
    <w:rsid w:val="00514BD4"/>
    <w:rsid w:val="006A0AC4"/>
    <w:rsid w:val="00B806A2"/>
    <w:rsid w:val="00C25760"/>
    <w:rsid w:val="00E874C8"/>
    <w:rsid w:val="00FB328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C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E874C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87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E874C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874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874C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874C8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E874C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874C8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E874C8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874C8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