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16F8" w:rsidP="007016F8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Дело 5-211/2022</w:t>
      </w:r>
    </w:p>
    <w:p w:rsidR="007016F8" w:rsidP="007016F8">
      <w:pPr>
        <w:pStyle w:val="Heading2"/>
        <w:ind w:right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 </w:t>
      </w:r>
    </w:p>
    <w:p w:rsidR="007016F8" w:rsidP="007016F8">
      <w:pPr>
        <w:spacing w:after="0" w:line="240" w:lineRule="auto"/>
      </w:pPr>
    </w:p>
    <w:p w:rsidR="007016F8" w:rsidP="007016F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9марта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п.г.т. Рыбная Слобода </w:t>
      </w:r>
    </w:p>
    <w:p w:rsidR="007016F8" w:rsidP="007016F8">
      <w:pPr>
        <w:tabs>
          <w:tab w:val="left" w:pos="360"/>
        </w:tabs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</w:p>
    <w:p w:rsidR="007016F8" w:rsidP="007016F8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16F8" w:rsidP="007016F8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016F8" w:rsidP="007016F8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правонарушении, предусмотренном  статьёй 20.21 Кодекса Российской Федерации об административных правонарушениях (далее КоАП РФ), в отношении Сорокина А</w:t>
      </w:r>
      <w:r w:rsidR="009B2DEE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9B2DEE">
        <w:rPr>
          <w:sz w:val="28"/>
          <w:szCs w:val="28"/>
        </w:rPr>
        <w:t>.</w:t>
      </w:r>
      <w:r>
        <w:rPr>
          <w:sz w:val="28"/>
          <w:szCs w:val="28"/>
        </w:rPr>
        <w:t xml:space="preserve">, родившегося </w:t>
      </w:r>
      <w:r w:rsidRPr="00514BD4" w:rsidR="009B2DEE">
        <w:rPr>
          <w:sz w:val="28"/>
          <w:szCs w:val="28"/>
        </w:rPr>
        <w:t>«обезличено</w:t>
      </w:r>
      <w:r w:rsidRPr="00514BD4" w:rsidR="009B2DEE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в с. Рыбная Слобода, Рыбно-Слободского района ТАССР; зарегистрированного по адресу: Республика Татарстан, Рыбно-Слободский муниципальный района, </w:t>
      </w:r>
      <w:r w:rsidRPr="00514BD4" w:rsidR="009B2DEE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проживающего по </w:t>
      </w:r>
      <w:r>
        <w:rPr>
          <w:sz w:val="28"/>
          <w:szCs w:val="28"/>
        </w:rPr>
        <w:t>адресу</w:t>
      </w:r>
      <w:r>
        <w:rPr>
          <w:sz w:val="28"/>
          <w:szCs w:val="28"/>
        </w:rPr>
        <w:t>:Р</w:t>
      </w:r>
      <w:r>
        <w:rPr>
          <w:sz w:val="28"/>
          <w:szCs w:val="28"/>
        </w:rPr>
        <w:t>еспублика</w:t>
      </w:r>
      <w:r>
        <w:rPr>
          <w:sz w:val="28"/>
          <w:szCs w:val="28"/>
        </w:rPr>
        <w:t xml:space="preserve"> Татарстан, Рыбно-Слободский муниципальный района, </w:t>
      </w:r>
      <w:r w:rsidRPr="00514BD4" w:rsidR="009B2DEE">
        <w:rPr>
          <w:sz w:val="28"/>
          <w:szCs w:val="28"/>
        </w:rPr>
        <w:t>«обезличено»</w:t>
      </w:r>
      <w:r>
        <w:rPr>
          <w:sz w:val="28"/>
          <w:szCs w:val="28"/>
        </w:rPr>
        <w:t>, неработающего, привлекавшегося к административной ответственности по ст.20.21 КоАП РФ (</w:t>
      </w:r>
      <w:r w:rsidR="00E4606C">
        <w:rPr>
          <w:sz w:val="28"/>
          <w:szCs w:val="28"/>
        </w:rPr>
        <w:t>22 апреля 2021 г.</w:t>
      </w:r>
      <w:r>
        <w:rPr>
          <w:sz w:val="28"/>
          <w:szCs w:val="28"/>
        </w:rPr>
        <w:t xml:space="preserve">), </w:t>
      </w:r>
    </w:p>
    <w:p w:rsidR="007016F8" w:rsidP="007016F8">
      <w:pPr>
        <w:pStyle w:val="BodyText2"/>
        <w:ind w:firstLine="709"/>
        <w:rPr>
          <w:sz w:val="28"/>
          <w:szCs w:val="28"/>
        </w:rPr>
      </w:pPr>
    </w:p>
    <w:p w:rsidR="007016F8" w:rsidP="007016F8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7016F8" w:rsidP="007016F8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16F8" w:rsidP="007016F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8м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 минут возле дома № </w:t>
      </w:r>
      <w:r>
        <w:rPr>
          <w:rFonts w:ascii="Times New Roman" w:hAnsi="Times New Roman" w:cs="Times New Roman"/>
          <w:sz w:val="28"/>
          <w:szCs w:val="28"/>
        </w:rPr>
        <w:t>2а</w:t>
      </w:r>
      <w:r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>З.Шаймарданова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Слобода, Рыбно-Слободского района, Сорокин А.М. находился в состоянии алкогольного опьянения, имел шаткую походку, неопрятный внешний вид, изо рта шел резкий запах алкоголя, тем самым оскорбил человеческое  достоинство и общественную нравственность. </w:t>
      </w:r>
    </w:p>
    <w:p w:rsidR="007016F8" w:rsidP="007016F8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Сорокин А.М. в судебном заседании вину в совершенном правонарушении признал.</w:t>
      </w:r>
    </w:p>
    <w:p w:rsidR="007016F8" w:rsidP="007016F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Сорокиным А.М. административного правонарушения подтверждается протоколом об административном правонарушении №</w:t>
      </w:r>
      <w:r w:rsidRPr="00514BD4" w:rsidR="009B2DEE">
        <w:rPr>
          <w:sz w:val="28"/>
          <w:szCs w:val="28"/>
        </w:rPr>
        <w:t>«обезличено</w:t>
      </w:r>
      <w:r w:rsidRPr="00514BD4" w:rsidR="009B2DE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4606C">
        <w:rPr>
          <w:rFonts w:ascii="Times New Roman" w:hAnsi="Times New Roman" w:cs="Times New Roman"/>
          <w:sz w:val="28"/>
          <w:szCs w:val="28"/>
        </w:rPr>
        <w:t>8м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E4606C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46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г., письменными объяснениями </w:t>
      </w:r>
      <w:r w:rsidR="00E4606C">
        <w:rPr>
          <w:rFonts w:ascii="Times New Roman" w:hAnsi="Times New Roman" w:cs="Times New Roman"/>
          <w:sz w:val="28"/>
          <w:szCs w:val="28"/>
        </w:rPr>
        <w:t>Яруллиной</w:t>
      </w:r>
      <w:r w:rsidR="00E4606C">
        <w:rPr>
          <w:rFonts w:ascii="Times New Roman" w:hAnsi="Times New Roman" w:cs="Times New Roman"/>
          <w:sz w:val="28"/>
          <w:szCs w:val="28"/>
        </w:rPr>
        <w:t xml:space="preserve"> З.Р.,</w:t>
      </w:r>
      <w:r>
        <w:rPr>
          <w:rFonts w:ascii="Times New Roman" w:hAnsi="Times New Roman" w:cs="Times New Roman"/>
          <w:sz w:val="28"/>
          <w:szCs w:val="28"/>
        </w:rPr>
        <w:t xml:space="preserve">  рапортом УУП </w:t>
      </w:r>
      <w:r w:rsidR="00E4606C">
        <w:rPr>
          <w:rFonts w:ascii="Times New Roman" w:hAnsi="Times New Roman" w:cs="Times New Roman"/>
          <w:sz w:val="28"/>
          <w:szCs w:val="28"/>
        </w:rPr>
        <w:t>Каримуллина Н.Ш.</w:t>
      </w:r>
    </w:p>
    <w:p w:rsidR="007016F8" w:rsidP="007016F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Сорокина А.М.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7016F8" w:rsidP="007016F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7016F8" w:rsidP="007016F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Сорокин А.М. не имеет постоянного места работы,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20.21 КоАП РФ. Лицом, в отношении которого в соответствии с Кодексом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 не может применяться административный арест, Сорокин А.М.  не является.</w:t>
      </w:r>
    </w:p>
    <w:p w:rsidR="007016F8" w:rsidP="007016F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</w:t>
      </w:r>
    </w:p>
    <w:p w:rsidR="007016F8" w:rsidP="007016F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6F8" w:rsidP="007016F8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7016F8" w:rsidP="007016F8"/>
    <w:p w:rsidR="007016F8" w:rsidP="007016F8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Сорокина А</w:t>
      </w:r>
      <w:r w:rsidR="009B2DEE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9B2DEE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</w:t>
      </w:r>
      <w:r w:rsidR="00E4606C">
        <w:rPr>
          <w:sz w:val="28"/>
          <w:szCs w:val="28"/>
        </w:rPr>
        <w:t>нистративного ареста сроком на 5</w:t>
      </w:r>
      <w:r>
        <w:rPr>
          <w:sz w:val="28"/>
          <w:szCs w:val="28"/>
        </w:rPr>
        <w:t xml:space="preserve"> (</w:t>
      </w:r>
      <w:r w:rsidR="00E4606C">
        <w:rPr>
          <w:sz w:val="28"/>
          <w:szCs w:val="28"/>
        </w:rPr>
        <w:t>пять</w:t>
      </w:r>
      <w:r>
        <w:rPr>
          <w:sz w:val="28"/>
          <w:szCs w:val="28"/>
        </w:rPr>
        <w:t xml:space="preserve">) суток. </w:t>
      </w:r>
    </w:p>
    <w:p w:rsidR="007016F8" w:rsidP="007016F8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1</w:t>
      </w:r>
      <w:r w:rsidR="00E4606C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</w:t>
      </w:r>
      <w:r w:rsidR="00E4606C">
        <w:rPr>
          <w:sz w:val="28"/>
          <w:szCs w:val="28"/>
        </w:rPr>
        <w:t>43</w:t>
      </w:r>
      <w:r>
        <w:rPr>
          <w:sz w:val="28"/>
          <w:szCs w:val="28"/>
        </w:rPr>
        <w:t xml:space="preserve"> минут </w:t>
      </w:r>
      <w:r w:rsidR="00E4606C">
        <w:rPr>
          <w:sz w:val="28"/>
          <w:szCs w:val="28"/>
        </w:rPr>
        <w:t>8м</w:t>
      </w:r>
      <w:r>
        <w:rPr>
          <w:sz w:val="28"/>
          <w:szCs w:val="28"/>
        </w:rPr>
        <w:t>ар</w:t>
      </w:r>
      <w:r w:rsidR="00E4606C">
        <w:rPr>
          <w:sz w:val="28"/>
          <w:szCs w:val="28"/>
        </w:rPr>
        <w:t>та</w:t>
      </w:r>
      <w:r>
        <w:rPr>
          <w:sz w:val="28"/>
          <w:szCs w:val="28"/>
        </w:rPr>
        <w:t xml:space="preserve"> 202</w:t>
      </w:r>
      <w:r w:rsidR="00E4606C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7016F8" w:rsidP="007016F8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Исполнение постановления возложить на отдел МВД России по Рыбно-Слободскому РТ. Обязать об исполнении сообщить в суд письменно. </w:t>
      </w:r>
    </w:p>
    <w:p w:rsidR="007016F8" w:rsidP="007016F8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Рыбно-Слободский районный суд Республики Татарстан в течение 10 суток со дня получения.</w:t>
      </w:r>
    </w:p>
    <w:p w:rsidR="007016F8" w:rsidP="007016F8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016F8" w:rsidP="007016F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подпись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7016F8" w:rsidP="007016F8">
      <w:pPr>
        <w:pStyle w:val="BodyTextIndent"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6F8" w:rsidP="007016F8"/>
    <w:p w:rsidR="007016F8" w:rsidP="007016F8"/>
    <w:p w:rsidR="00731F90"/>
    <w:sectPr w:rsidSect="007016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F90"/>
    <w:rsid w:val="000E2E54"/>
    <w:rsid w:val="00514BD4"/>
    <w:rsid w:val="007016F8"/>
    <w:rsid w:val="00731F90"/>
    <w:rsid w:val="009B2DEE"/>
    <w:rsid w:val="00B00368"/>
    <w:rsid w:val="00E460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6F8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7016F8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7016F8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7016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7016F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7016F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016F8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7016F8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7016F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