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032F" w:rsidP="0073032F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3032F" w:rsidP="0073032F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5-176/2022</w:t>
      </w:r>
    </w:p>
    <w:p w:rsidR="0073032F" w:rsidP="0073032F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73032F" w:rsidP="0073032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3032F" w:rsidP="0073032F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28феврал</w:t>
      </w:r>
      <w:r>
        <w:rPr>
          <w:rFonts w:ascii="Times New Roman" w:hAnsi="Times New Roman" w:cs="Times New Roman"/>
          <w:sz w:val="28"/>
          <w:szCs w:val="28"/>
        </w:rPr>
        <w:t>я 2022 г.                                                    П.г.т. Рыбная Слобода РТ</w:t>
      </w:r>
    </w:p>
    <w:p w:rsidR="0073032F" w:rsidP="0073032F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3032F" w:rsidP="00730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73032F" w:rsidP="0073032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3 статьи 19.24 КоАП РФ, в отношении Алексеева М</w:t>
      </w:r>
      <w:r w:rsidR="00495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519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9519C">
        <w:rPr>
          <w:sz w:val="28"/>
          <w:szCs w:val="28"/>
        </w:rPr>
        <w:t>«обезличено»</w:t>
      </w:r>
      <w:r w:rsidR="004951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АССР, зарегистрированного по адресу: Республика Татарстан, Рыбно-Слободский район, </w:t>
      </w:r>
      <w:r w:rsidRPr="00514BD4" w:rsidR="0049519C">
        <w:rPr>
          <w:sz w:val="28"/>
          <w:szCs w:val="28"/>
        </w:rPr>
        <w:t>«обезличено»</w:t>
      </w:r>
      <w:r w:rsidR="004951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Республика Татарстан, Рыбно-Слободский район, с. </w:t>
      </w:r>
      <w:r w:rsidRPr="00514BD4" w:rsidR="0049519C">
        <w:rPr>
          <w:sz w:val="28"/>
          <w:szCs w:val="28"/>
        </w:rPr>
        <w:t>«обезличено»</w:t>
      </w:r>
      <w:r w:rsidR="004951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неработающего, привлекавшегося ранее к административной ответственности по ст. 19.24 ч.1 (29 ноября 2021 г.),</w:t>
      </w:r>
    </w:p>
    <w:p w:rsidR="0073032F" w:rsidP="0073032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73032F" w:rsidP="0073032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32F" w:rsidP="0073032F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Решением Рыбно-Слободского районного суда Республики Татарстан от 14 октября 2021 года в отношении Алексеева М.В. установлен административный надзор, установлены административные ограничения.</w:t>
      </w:r>
    </w:p>
    <w:p w:rsidR="0073032F" w:rsidP="007303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М.В., будучи под административным надзором, нарушил обязанность, возложенную в отношении него судом, а именно </w:t>
      </w:r>
      <w:r w:rsidR="00FD74FD">
        <w:rPr>
          <w:rFonts w:ascii="Times New Roman" w:hAnsi="Times New Roman" w:cs="Times New Roman"/>
          <w:sz w:val="28"/>
          <w:szCs w:val="28"/>
        </w:rPr>
        <w:t>26феврал</w:t>
      </w:r>
      <w:r>
        <w:rPr>
          <w:rFonts w:ascii="Times New Roman" w:hAnsi="Times New Roman" w:cs="Times New Roman"/>
          <w:sz w:val="28"/>
          <w:szCs w:val="28"/>
        </w:rPr>
        <w:t xml:space="preserve">я 2022 года </w:t>
      </w:r>
      <w:r w:rsidR="00FD74FD">
        <w:rPr>
          <w:rFonts w:ascii="Times New Roman" w:hAnsi="Times New Roman" w:cs="Times New Roman"/>
          <w:sz w:val="28"/>
          <w:szCs w:val="28"/>
        </w:rPr>
        <w:t>3 часа 10 минут не находился по месту жительства, тем самым нарушил установленные судом ограничения по административному надзору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32F" w:rsidP="00730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М.В. свою вину в совершении административного правонарушения признал. </w:t>
      </w:r>
    </w:p>
    <w:p w:rsidR="0073032F" w:rsidP="007303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считает правомерным составление административного  протокола в отношении Алексеева М.В.,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3032F" w:rsidP="00730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Алексеевым М.В. административного правонарушения подтверждается протоколом об административном правонарушении № </w:t>
      </w:r>
      <w:r w:rsidRPr="00514BD4" w:rsidR="0049519C">
        <w:rPr>
          <w:sz w:val="28"/>
          <w:szCs w:val="28"/>
        </w:rPr>
        <w:t>«обезличено»</w:t>
      </w:r>
      <w:r w:rsidR="0049519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74FD">
        <w:rPr>
          <w:rFonts w:ascii="Times New Roman" w:hAnsi="Times New Roman" w:cs="Times New Roman"/>
          <w:sz w:val="28"/>
          <w:szCs w:val="28"/>
        </w:rPr>
        <w:t>28феврал</w:t>
      </w:r>
      <w:r>
        <w:rPr>
          <w:rFonts w:ascii="Times New Roman" w:hAnsi="Times New Roman" w:cs="Times New Roman"/>
          <w:sz w:val="28"/>
          <w:szCs w:val="28"/>
        </w:rPr>
        <w:t xml:space="preserve">я 2022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заключением о заведении дела административного надзора от 4 ноября 2021 г., предупреждением, решением Рыбно-Слободского районного суда  Республики Татарстан от 14 октября 2021 г.,  письменным объяснением Алексеева М.В.</w:t>
      </w:r>
      <w:r w:rsidR="00FD74FD">
        <w:rPr>
          <w:rFonts w:ascii="Times New Roman" w:hAnsi="Times New Roman" w:cs="Times New Roman"/>
          <w:sz w:val="28"/>
          <w:szCs w:val="28"/>
        </w:rPr>
        <w:t>,актом посещения поднадзорного лица по месту жительства от 26 февраля 202</w:t>
      </w:r>
      <w:r w:rsidR="00092C26">
        <w:rPr>
          <w:rFonts w:ascii="Times New Roman" w:hAnsi="Times New Roman" w:cs="Times New Roman"/>
          <w:sz w:val="28"/>
          <w:szCs w:val="28"/>
        </w:rPr>
        <w:t>2</w:t>
      </w:r>
      <w:r w:rsidR="00FD74FD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73032F" w:rsidP="00730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 смягчающих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  судом не установлено.</w:t>
      </w:r>
    </w:p>
    <w:p w:rsidR="0073032F" w:rsidP="00730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Алексееву М.В. мировой судья учитывает характер совершенного правонарушения, личность правонарушителя. Для достижения цели назначенного наказания, мировой судья считает необходимым назначить Алексееву М.В. наказание в виде административного ареста, предусмотренного санкцией части 3 ст. 19.24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Алексеев М.В. не является.</w:t>
      </w:r>
    </w:p>
    <w:p w:rsidR="0073032F" w:rsidP="00730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73032F" w:rsidP="00730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32F" w:rsidP="0073032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73032F" w:rsidP="0073032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032F" w:rsidP="0073032F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Алексеева М</w:t>
      </w:r>
      <w:r w:rsidR="0049519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9519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административного ареста сроком на 10 (десять) суток. </w:t>
      </w:r>
    </w:p>
    <w:p w:rsidR="0073032F" w:rsidP="0073032F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</w:t>
      </w:r>
      <w:r w:rsidR="00092C26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092C26">
        <w:rPr>
          <w:sz w:val="28"/>
          <w:szCs w:val="28"/>
        </w:rPr>
        <w:t>1</w:t>
      </w:r>
      <w:r>
        <w:rPr>
          <w:sz w:val="28"/>
          <w:szCs w:val="28"/>
        </w:rPr>
        <w:t xml:space="preserve">0 минут </w:t>
      </w:r>
      <w:r w:rsidR="00092C26">
        <w:rPr>
          <w:sz w:val="28"/>
          <w:szCs w:val="28"/>
        </w:rPr>
        <w:t>28февраля</w:t>
      </w:r>
      <w:r>
        <w:rPr>
          <w:sz w:val="28"/>
          <w:szCs w:val="28"/>
        </w:rPr>
        <w:t xml:space="preserve"> 2022 года.</w:t>
      </w:r>
    </w:p>
    <w:p w:rsidR="0073032F" w:rsidP="0073032F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73032F" w:rsidP="0073032F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3032F" w:rsidP="0073032F">
      <w:pPr>
        <w:pStyle w:val="BodyText2"/>
        <w:ind w:right="-1" w:firstLine="709"/>
        <w:rPr>
          <w:sz w:val="28"/>
          <w:szCs w:val="28"/>
        </w:rPr>
      </w:pPr>
    </w:p>
    <w:p w:rsidR="0073032F" w:rsidP="0073032F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15ED">
        <w:rPr>
          <w:sz w:val="28"/>
          <w:szCs w:val="28"/>
        </w:rPr>
        <w:t>(</w:t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  <w:r w:rsidR="00CF15ED">
        <w:rPr>
          <w:sz w:val="28"/>
          <w:szCs w:val="28"/>
        </w:rPr>
        <w:t>)</w:t>
      </w:r>
    </w:p>
    <w:p w:rsidR="0073032F" w:rsidP="0073032F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73032F" w:rsidP="0073032F"/>
    <w:p w:rsidR="0073032F" w:rsidP="0073032F"/>
    <w:p w:rsidR="009F4D20"/>
    <w:sectPr w:rsidSect="007303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20"/>
    <w:rsid w:val="00092C26"/>
    <w:rsid w:val="0049519C"/>
    <w:rsid w:val="00514BD4"/>
    <w:rsid w:val="0072597C"/>
    <w:rsid w:val="0073032F"/>
    <w:rsid w:val="009F4D20"/>
    <w:rsid w:val="00CF15ED"/>
    <w:rsid w:val="00E34D6B"/>
    <w:rsid w:val="00FD74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2F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73032F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73032F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73032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73032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3032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3032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73032F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3032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