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3FEE" w:rsidP="00E63FEE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Копия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УИД 16MS0171-01-2022-000419-25</w:t>
      </w:r>
    </w:p>
    <w:p w:rsidR="00E63FEE" w:rsidP="00E63FEE">
      <w:pPr>
        <w:pStyle w:val="Heading1"/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Дело № 5-159/2022</w:t>
      </w:r>
    </w:p>
    <w:p w:rsidR="00E63FEE" w:rsidP="00E63FEE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E63FEE" w:rsidP="00E6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EE" w:rsidP="00E63FEE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марта  2022г.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</w:p>
    <w:p w:rsidR="00E63FEE" w:rsidP="00E63FEE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63FEE" w:rsidP="00E63FEE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E63FEE" w:rsidP="00E63FEE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E63FEE" w:rsidP="00E63FEE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 Одинцова С</w:t>
      </w:r>
      <w:r w:rsidR="00C415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415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415B7">
        <w:rPr>
          <w:sz w:val="28"/>
          <w:szCs w:val="28"/>
        </w:rPr>
        <w:t>«обезличено</w:t>
      </w:r>
      <w:r w:rsidRPr="00514BD4" w:rsidR="00C415B7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</w:t>
      </w:r>
      <w:r w:rsidRPr="00514BD4" w:rsidR="00C415B7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зарегистрированного по адресу: Республика Татарстан, г. </w:t>
      </w:r>
      <w:r w:rsidRPr="00514BD4" w:rsidR="00C415B7">
        <w:rPr>
          <w:sz w:val="28"/>
          <w:szCs w:val="28"/>
        </w:rPr>
        <w:t>«обезличено»</w:t>
      </w:r>
      <w:r w:rsidR="00A613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водительское удостоверение </w:t>
      </w:r>
      <w:r w:rsidRPr="00514BD4" w:rsidR="00C415B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не привлекавшегося к административной ответственности, </w:t>
      </w:r>
    </w:p>
    <w:p w:rsidR="00E63FEE" w:rsidP="00E63FE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E63FEE" w:rsidP="00E63FEE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Одинцов С.А. </w:t>
      </w:r>
      <w:r>
        <w:rPr>
          <w:sz w:val="28"/>
          <w:szCs w:val="28"/>
        </w:rPr>
        <w:t>10 февраля</w:t>
      </w:r>
      <w:r>
        <w:rPr>
          <w:sz w:val="28"/>
          <w:szCs w:val="28"/>
        </w:rPr>
        <w:t xml:space="preserve"> 2022 года в 22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 3</w:t>
      </w:r>
      <w:r>
        <w:rPr>
          <w:sz w:val="28"/>
          <w:szCs w:val="28"/>
        </w:rPr>
        <w:t xml:space="preserve">5 минут на ул. </w:t>
      </w:r>
      <w:r w:rsidRPr="00514BD4" w:rsidR="00C415B7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в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марки </w:t>
      </w:r>
      <w:r w:rsidRPr="00514BD4" w:rsidR="00C415B7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государственными регистрационными знаками </w:t>
      </w:r>
      <w:r w:rsidRPr="00514BD4" w:rsidR="00C415B7">
        <w:rPr>
          <w:sz w:val="28"/>
          <w:szCs w:val="28"/>
        </w:rPr>
        <w:t>«обезличено</w:t>
      </w:r>
      <w:r w:rsidRPr="00514BD4" w:rsidR="00C415B7">
        <w:rPr>
          <w:sz w:val="28"/>
          <w:szCs w:val="28"/>
        </w:rPr>
        <w:t>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вными признаками алкогольного опьянения: </w:t>
      </w:r>
      <w:r w:rsidR="00FD50A1">
        <w:rPr>
          <w:sz w:val="28"/>
          <w:szCs w:val="28"/>
        </w:rPr>
        <w:t xml:space="preserve">запах алкоголя изо рта, резкое изменение окраски кожных покровов лица, </w:t>
      </w:r>
      <w:r>
        <w:rPr>
          <w:sz w:val="28"/>
          <w:szCs w:val="28"/>
        </w:rPr>
        <w:t xml:space="preserve">нарушение речи.   </w:t>
      </w:r>
    </w:p>
    <w:p w:rsidR="00E63FEE" w:rsidP="00E63FEE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Одинцов С.А.</w:t>
      </w:r>
      <w:r>
        <w:rPr>
          <w:sz w:val="28"/>
          <w:szCs w:val="28"/>
        </w:rPr>
        <w:t xml:space="preserve">, будучи извещенным надлежащим образом, в суд не явился, ходатайств не заявлял,  определено рассмотреть дело в его отсутствии.  </w:t>
      </w:r>
    </w:p>
    <w:p w:rsidR="00E63FEE" w:rsidP="00E63FEE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556458">
        <w:rPr>
          <w:sz w:val="28"/>
          <w:szCs w:val="28"/>
        </w:rPr>
        <w:t>Одинцова С.А.</w:t>
      </w:r>
      <w:r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16 РТ </w:t>
      </w:r>
      <w:r w:rsidRPr="00514BD4" w:rsidR="00C415B7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от 10 февраля 2022 года, протоколом об отстранении от управления транспортным средством </w:t>
      </w:r>
      <w:r w:rsidRPr="00514BD4" w:rsidR="00C415B7">
        <w:rPr>
          <w:sz w:val="28"/>
          <w:szCs w:val="28"/>
        </w:rPr>
        <w:t>«обезличено</w:t>
      </w:r>
      <w:r w:rsidRPr="00514BD4" w:rsidR="00C415B7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10 февраля 2022 г., актом освидетельствования на состояние алкогольного опьянения </w:t>
      </w:r>
      <w:r w:rsidRPr="00514BD4" w:rsidR="00C415B7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от 10 февраля 2022 г., протоколом о направлении на медицинское освидетельствование </w:t>
      </w:r>
      <w:r w:rsidRPr="00514BD4" w:rsidR="00C415B7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от 10 февраля 2022 г., письменными объяснениями </w:t>
      </w:r>
      <w:r>
        <w:rPr>
          <w:sz w:val="28"/>
          <w:szCs w:val="28"/>
        </w:rPr>
        <w:t>Шагеевой</w:t>
      </w:r>
      <w:r>
        <w:rPr>
          <w:sz w:val="28"/>
          <w:szCs w:val="28"/>
        </w:rPr>
        <w:t xml:space="preserve"> Ф.Ф. и </w:t>
      </w:r>
      <w:r>
        <w:rPr>
          <w:sz w:val="28"/>
          <w:szCs w:val="28"/>
        </w:rPr>
        <w:t>Мазитовой</w:t>
      </w:r>
      <w:r>
        <w:rPr>
          <w:sz w:val="28"/>
          <w:szCs w:val="28"/>
        </w:rPr>
        <w:t xml:space="preserve"> Г.Г., письменными объяснениями инспектора ДПС </w:t>
      </w:r>
      <w:r>
        <w:rPr>
          <w:sz w:val="28"/>
          <w:szCs w:val="28"/>
        </w:rPr>
        <w:t>Шарафеева</w:t>
      </w:r>
      <w:r>
        <w:rPr>
          <w:sz w:val="28"/>
          <w:szCs w:val="28"/>
        </w:rPr>
        <w:t xml:space="preserve"> Р.Д. и инспектора ДПС </w:t>
      </w:r>
      <w:r>
        <w:rPr>
          <w:sz w:val="28"/>
          <w:szCs w:val="28"/>
        </w:rPr>
        <w:t>Топузян</w:t>
      </w:r>
      <w:r>
        <w:rPr>
          <w:sz w:val="28"/>
          <w:szCs w:val="28"/>
        </w:rPr>
        <w:t xml:space="preserve"> А.С.</w:t>
      </w:r>
    </w:p>
    <w:p w:rsidR="00E63FEE" w:rsidP="00E63FEE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медицинское освидетельствование на состояние опьянения.</w:t>
      </w:r>
    </w:p>
    <w:p w:rsidR="00E63FEE" w:rsidP="00E63FEE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действия </w:t>
      </w:r>
      <w:r w:rsidR="00556458">
        <w:rPr>
          <w:sz w:val="28"/>
          <w:szCs w:val="28"/>
        </w:rPr>
        <w:t>Одинцова С.А.</w:t>
      </w:r>
      <w:r>
        <w:rPr>
          <w:sz w:val="28"/>
          <w:szCs w:val="28"/>
        </w:rPr>
        <w:t xml:space="preserve">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E63FEE" w:rsidP="00E63FEE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 суд не усматривает.</w:t>
      </w:r>
    </w:p>
    <w:p w:rsidR="00E63FEE" w:rsidP="00E63FEE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</w:t>
      </w:r>
      <w:r w:rsidR="00556458">
        <w:rPr>
          <w:sz w:val="28"/>
          <w:szCs w:val="28"/>
        </w:rPr>
        <w:t>Одинцову С.А.</w:t>
      </w:r>
      <w:r>
        <w:rPr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E63FEE" w:rsidP="00E63FEE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4.2, 4.3, 29.9, 29.10, 29.11 КоАП РФ,</w:t>
      </w:r>
    </w:p>
    <w:p w:rsidR="00E63FEE" w:rsidP="00E63FE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63FEE" w:rsidP="00E63FE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Одинцова С</w:t>
      </w:r>
      <w:r w:rsidR="00C415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415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1 статьи 12.26 КоАП РФ, и назначить ему 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(год) год 6 (шесть) месяцев. </w:t>
      </w:r>
    </w:p>
    <w:p w:rsidR="00E63FEE" w:rsidP="00E63FEE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E63FEE" w:rsidP="00E63FE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E63FEE" w:rsidP="00E63FE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E63FEE" w:rsidP="00E63FE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E63FEE" w:rsidP="00E63FEE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КПП 165945001; ИНН 1654002946; БИК 019205400,</w:t>
      </w:r>
    </w:p>
    <w:p w:rsidR="00E63FEE" w:rsidP="00E63FEE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C415B7">
        <w:rPr>
          <w:sz w:val="28"/>
          <w:szCs w:val="28"/>
        </w:rPr>
        <w:t>«обезличено»</w:t>
      </w:r>
    </w:p>
    <w:p w:rsidR="00E63FEE" w:rsidP="00E63FEE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63FEE" w:rsidP="00E63FEE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E63FEE" w:rsidP="00E63FE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E63FEE" w:rsidP="00E63FEE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E63FEE" w:rsidP="00E63FEE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постановления. </w:t>
      </w:r>
    </w:p>
    <w:p w:rsidR="00E63FEE" w:rsidP="00E63FE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  <w:t xml:space="preserve">   подпись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E63FE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FEE"/>
    <w:rsid w:val="0036093F"/>
    <w:rsid w:val="00514BD4"/>
    <w:rsid w:val="00556458"/>
    <w:rsid w:val="00904870"/>
    <w:rsid w:val="009A57BC"/>
    <w:rsid w:val="00A613C6"/>
    <w:rsid w:val="00C415B7"/>
    <w:rsid w:val="00D87893"/>
    <w:rsid w:val="00E63FEE"/>
    <w:rsid w:val="00FD50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3F"/>
  </w:style>
  <w:style w:type="paragraph" w:styleId="Heading1">
    <w:name w:val="heading 1"/>
    <w:basedOn w:val="Normal"/>
    <w:next w:val="Normal"/>
    <w:link w:val="1"/>
    <w:qFormat/>
    <w:rsid w:val="00E63FE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E63FE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3F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semiHidden/>
    <w:rsid w:val="00E63FEE"/>
    <w:rPr>
      <w:rFonts w:ascii="Times New Roman" w:eastAsia="Times New Roman" w:hAnsi="Times New Roman" w:cs="Times New Roman"/>
      <w:sz w:val="26"/>
      <w:szCs w:val="20"/>
    </w:rPr>
  </w:style>
  <w:style w:type="paragraph" w:styleId="BodyText">
    <w:name w:val="Body Text"/>
    <w:basedOn w:val="Normal"/>
    <w:link w:val="a"/>
    <w:semiHidden/>
    <w:unhideWhenUsed/>
    <w:rsid w:val="00E63FEE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63FEE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unhideWhenUsed/>
    <w:rsid w:val="00E63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63FEE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semiHidden/>
    <w:unhideWhenUsed/>
    <w:rsid w:val="00E63FE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63FEE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30"/>
    <w:uiPriority w:val="99"/>
    <w:semiHidden/>
    <w:unhideWhenUsed/>
    <w:rsid w:val="00E63F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rsid w:val="00E63FEE"/>
    <w:rPr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FD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D5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