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857BB" w:rsidRPr="00A30937" w:rsidP="00161126">
      <w:pPr>
        <w:pStyle w:val="Title"/>
        <w:tabs>
          <w:tab w:val="center" w:pos="4950"/>
          <w:tab w:val="left" w:pos="6660"/>
        </w:tabs>
        <w:jc w:val="right"/>
        <w:rPr>
          <w:b w:val="0"/>
          <w:bCs w:val="0"/>
          <w:sz w:val="26"/>
          <w:szCs w:val="26"/>
        </w:rPr>
      </w:pPr>
      <w:r w:rsidRPr="00A30937">
        <w:rPr>
          <w:b w:val="0"/>
          <w:bCs w:val="0"/>
          <w:sz w:val="26"/>
          <w:szCs w:val="26"/>
        </w:rPr>
        <w:t>дело № 5-2-493/2022</w:t>
      </w:r>
    </w:p>
    <w:p w:rsidR="009857BB" w:rsidRPr="00A30937" w:rsidP="00161126">
      <w:pPr>
        <w:pStyle w:val="Title"/>
        <w:tabs>
          <w:tab w:val="center" w:pos="4950"/>
          <w:tab w:val="left" w:pos="6660"/>
        </w:tabs>
        <w:rPr>
          <w:b w:val="0"/>
          <w:bCs w:val="0"/>
          <w:sz w:val="26"/>
          <w:szCs w:val="26"/>
        </w:rPr>
      </w:pPr>
    </w:p>
    <w:p w:rsidR="009857BB" w:rsidRPr="00A30937" w:rsidP="00161126">
      <w:pPr>
        <w:pStyle w:val="Title"/>
        <w:tabs>
          <w:tab w:val="center" w:pos="4950"/>
          <w:tab w:val="left" w:pos="6660"/>
        </w:tabs>
        <w:rPr>
          <w:b w:val="0"/>
          <w:bCs w:val="0"/>
          <w:sz w:val="26"/>
          <w:szCs w:val="26"/>
        </w:rPr>
      </w:pPr>
      <w:r w:rsidRPr="00A30937">
        <w:rPr>
          <w:b w:val="0"/>
          <w:bCs w:val="0"/>
          <w:sz w:val="26"/>
          <w:szCs w:val="26"/>
        </w:rPr>
        <w:t>Постановление</w:t>
      </w:r>
    </w:p>
    <w:p w:rsidR="009857BB" w:rsidRPr="00A30937" w:rsidP="00161126">
      <w:pPr>
        <w:pStyle w:val="Title"/>
        <w:tabs>
          <w:tab w:val="center" w:pos="4950"/>
          <w:tab w:val="left" w:pos="6660"/>
        </w:tabs>
        <w:rPr>
          <w:b w:val="0"/>
          <w:bCs w:val="0"/>
          <w:sz w:val="26"/>
          <w:szCs w:val="26"/>
        </w:rPr>
      </w:pPr>
    </w:p>
    <w:p w:rsidR="009857BB" w:rsidRPr="00A30937" w:rsidP="00161126">
      <w:pPr>
        <w:jc w:val="both"/>
        <w:rPr>
          <w:b/>
          <w:bCs/>
          <w:sz w:val="26"/>
          <w:szCs w:val="26"/>
        </w:rPr>
      </w:pPr>
      <w:r w:rsidRPr="00A30937">
        <w:rPr>
          <w:sz w:val="26"/>
          <w:szCs w:val="26"/>
        </w:rPr>
        <w:t xml:space="preserve">11 июля 2022 года             </w:t>
      </w:r>
      <w:r>
        <w:rPr>
          <w:sz w:val="26"/>
          <w:szCs w:val="26"/>
        </w:rPr>
        <w:t xml:space="preserve">        </w:t>
      </w:r>
      <w:r w:rsidRPr="00A30937">
        <w:rPr>
          <w:sz w:val="26"/>
          <w:szCs w:val="26"/>
        </w:rPr>
        <w:t xml:space="preserve">                                                                    с. Пестрецы</w:t>
      </w:r>
    </w:p>
    <w:p w:rsidR="009857BB" w:rsidRPr="00A30937" w:rsidP="00161126">
      <w:pPr>
        <w:jc w:val="both"/>
        <w:rPr>
          <w:sz w:val="26"/>
          <w:szCs w:val="26"/>
        </w:rPr>
      </w:pPr>
      <w:r w:rsidRPr="00A30937">
        <w:rPr>
          <w:sz w:val="26"/>
          <w:szCs w:val="26"/>
        </w:rPr>
        <w:tab/>
      </w:r>
    </w:p>
    <w:p w:rsidR="009857BB" w:rsidRPr="00A30937" w:rsidP="00913166">
      <w:pPr>
        <w:ind w:firstLine="720"/>
        <w:jc w:val="both"/>
        <w:rPr>
          <w:sz w:val="26"/>
          <w:szCs w:val="26"/>
        </w:rPr>
      </w:pPr>
      <w:r w:rsidRPr="00A30937">
        <w:rPr>
          <w:sz w:val="26"/>
          <w:szCs w:val="26"/>
        </w:rPr>
        <w:t>Мировой судья судебного участка № 2 по Пестречинскому судебному району Республики Татарстан Латыпов И.И., рассмотрев дело об административном правонарушении, предусмотренном частью 2 статьи 12.2 КоАП РФ в отношении</w:t>
      </w:r>
    </w:p>
    <w:p w:rsidR="009857BB" w:rsidRPr="00A30937" w:rsidP="00631700">
      <w:pPr>
        <w:ind w:firstLine="720"/>
        <w:jc w:val="both"/>
        <w:rPr>
          <w:sz w:val="26"/>
          <w:szCs w:val="26"/>
        </w:rPr>
      </w:pPr>
      <w:r w:rsidRPr="00A30937">
        <w:rPr>
          <w:sz w:val="26"/>
          <w:szCs w:val="26"/>
        </w:rPr>
        <w:t xml:space="preserve">Иванова </w:t>
      </w:r>
      <w:r w:rsidR="004204B2">
        <w:rPr>
          <w:sz w:val="26"/>
          <w:szCs w:val="26"/>
        </w:rPr>
        <w:t>В.С.</w:t>
      </w:r>
      <w:r w:rsidRPr="00A30937">
        <w:rPr>
          <w:sz w:val="26"/>
          <w:szCs w:val="26"/>
        </w:rPr>
        <w:t xml:space="preserve">, </w:t>
      </w:r>
      <w:r w:rsidRPr="004204B2" w:rsidR="004204B2">
        <w:rPr>
          <w:sz w:val="26"/>
          <w:szCs w:val="26"/>
        </w:rPr>
        <w:t>&lt;</w:t>
      </w:r>
      <w:r w:rsidR="004204B2">
        <w:rPr>
          <w:sz w:val="26"/>
          <w:szCs w:val="26"/>
        </w:rPr>
        <w:t>данные изъяты</w:t>
      </w:r>
      <w:r w:rsidRPr="004204B2" w:rsidR="004204B2">
        <w:rPr>
          <w:sz w:val="26"/>
          <w:szCs w:val="26"/>
        </w:rPr>
        <w:t>&gt;</w:t>
      </w:r>
      <w:r w:rsidRPr="00A30937">
        <w:rPr>
          <w:sz w:val="26"/>
          <w:szCs w:val="26"/>
        </w:rPr>
        <w:t>,</w:t>
      </w:r>
    </w:p>
    <w:p w:rsidR="009857BB" w:rsidRPr="00A30937" w:rsidP="00631700">
      <w:pPr>
        <w:ind w:firstLine="720"/>
        <w:jc w:val="both"/>
        <w:rPr>
          <w:sz w:val="26"/>
          <w:szCs w:val="26"/>
        </w:rPr>
      </w:pPr>
    </w:p>
    <w:p w:rsidR="009857BB" w:rsidRPr="00A30937" w:rsidP="00161126">
      <w:pPr>
        <w:jc w:val="center"/>
        <w:rPr>
          <w:sz w:val="26"/>
          <w:szCs w:val="26"/>
        </w:rPr>
      </w:pPr>
      <w:r w:rsidRPr="00A30937">
        <w:rPr>
          <w:sz w:val="26"/>
          <w:szCs w:val="26"/>
        </w:rPr>
        <w:t>установил:</w:t>
      </w:r>
    </w:p>
    <w:p w:rsidR="009857BB" w:rsidRPr="00A30937" w:rsidP="00161126">
      <w:pPr>
        <w:jc w:val="center"/>
        <w:rPr>
          <w:sz w:val="26"/>
          <w:szCs w:val="26"/>
        </w:rPr>
      </w:pPr>
    </w:p>
    <w:p w:rsidR="009857BB" w:rsidRPr="00A30937" w:rsidP="008753F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30937">
        <w:rPr>
          <w:sz w:val="26"/>
          <w:szCs w:val="26"/>
        </w:rPr>
        <w:t xml:space="preserve">Иванов В.С. </w:t>
      </w:r>
      <w:r w:rsidRPr="004204B2" w:rsidR="004204B2">
        <w:rPr>
          <w:sz w:val="26"/>
          <w:szCs w:val="26"/>
        </w:rPr>
        <w:t>&lt;</w:t>
      </w:r>
      <w:r w:rsidR="004204B2">
        <w:rPr>
          <w:sz w:val="26"/>
          <w:szCs w:val="26"/>
        </w:rPr>
        <w:t>данные изъяты</w:t>
      </w:r>
      <w:r w:rsidRPr="004204B2" w:rsidR="004204B2">
        <w:rPr>
          <w:sz w:val="26"/>
          <w:szCs w:val="26"/>
        </w:rPr>
        <w:t>&gt;</w:t>
      </w:r>
      <w:r w:rsidR="004204B2">
        <w:rPr>
          <w:sz w:val="26"/>
          <w:szCs w:val="26"/>
        </w:rPr>
        <w:t xml:space="preserve"> </w:t>
      </w:r>
      <w:r w:rsidRPr="00A30937">
        <w:rPr>
          <w:sz w:val="26"/>
          <w:szCs w:val="26"/>
        </w:rPr>
        <w:t xml:space="preserve">в </w:t>
      </w:r>
      <w:r w:rsidRPr="004204B2" w:rsidR="004204B2">
        <w:rPr>
          <w:sz w:val="26"/>
          <w:szCs w:val="26"/>
        </w:rPr>
        <w:t>&lt;</w:t>
      </w:r>
      <w:r w:rsidR="004204B2">
        <w:rPr>
          <w:sz w:val="26"/>
          <w:szCs w:val="26"/>
        </w:rPr>
        <w:t>данные изъяты</w:t>
      </w:r>
      <w:r w:rsidRPr="004204B2" w:rsidR="004204B2">
        <w:rPr>
          <w:sz w:val="26"/>
          <w:szCs w:val="26"/>
        </w:rPr>
        <w:t>&gt;</w:t>
      </w:r>
      <w:r w:rsidR="004204B2">
        <w:rPr>
          <w:sz w:val="26"/>
          <w:szCs w:val="26"/>
        </w:rPr>
        <w:t xml:space="preserve"> </w:t>
      </w:r>
      <w:r w:rsidRPr="00A30937">
        <w:rPr>
          <w:sz w:val="26"/>
          <w:szCs w:val="26"/>
        </w:rPr>
        <w:t xml:space="preserve">у д. </w:t>
      </w:r>
      <w:r w:rsidR="004204B2">
        <w:rPr>
          <w:sz w:val="26"/>
          <w:szCs w:val="26"/>
        </w:rPr>
        <w:t>№</w:t>
      </w:r>
      <w:r w:rsidRPr="00A30937">
        <w:rPr>
          <w:sz w:val="26"/>
          <w:szCs w:val="26"/>
        </w:rPr>
        <w:t xml:space="preserve"> на </w:t>
      </w:r>
      <w:r w:rsidRPr="004204B2" w:rsidR="004204B2">
        <w:rPr>
          <w:sz w:val="26"/>
          <w:szCs w:val="26"/>
        </w:rPr>
        <w:t>&lt;</w:t>
      </w:r>
      <w:r w:rsidR="004204B2">
        <w:rPr>
          <w:sz w:val="26"/>
          <w:szCs w:val="26"/>
        </w:rPr>
        <w:t>данные изъяты</w:t>
      </w:r>
      <w:r w:rsidRPr="004204B2" w:rsidR="004204B2">
        <w:rPr>
          <w:sz w:val="26"/>
          <w:szCs w:val="26"/>
        </w:rPr>
        <w:t>&gt;</w:t>
      </w:r>
      <w:r w:rsidR="004204B2">
        <w:rPr>
          <w:sz w:val="26"/>
          <w:szCs w:val="26"/>
        </w:rPr>
        <w:t xml:space="preserve"> </w:t>
      </w:r>
      <w:r w:rsidRPr="00A30937">
        <w:rPr>
          <w:sz w:val="26"/>
          <w:szCs w:val="26"/>
        </w:rPr>
        <w:t xml:space="preserve">управлял автомашиной Тойота Рав4 с прицепом МЗСА </w:t>
      </w:r>
      <w:r w:rsidR="004204B2">
        <w:rPr>
          <w:sz w:val="26"/>
          <w:szCs w:val="26"/>
        </w:rPr>
        <w:t>№</w:t>
      </w:r>
      <w:r w:rsidRPr="00A30937">
        <w:rPr>
          <w:sz w:val="26"/>
          <w:szCs w:val="26"/>
        </w:rPr>
        <w:t xml:space="preserve"> без государственного регистрационного знака.</w:t>
      </w:r>
    </w:p>
    <w:p w:rsidR="009857BB" w:rsidRPr="00A30937" w:rsidP="00741197">
      <w:pPr>
        <w:ind w:firstLine="720"/>
        <w:jc w:val="both"/>
        <w:rPr>
          <w:sz w:val="26"/>
          <w:szCs w:val="26"/>
        </w:rPr>
      </w:pPr>
      <w:r w:rsidRPr="00A30937">
        <w:rPr>
          <w:sz w:val="26"/>
          <w:szCs w:val="26"/>
        </w:rPr>
        <w:t>Лицо, привлекаемое к административной ответственности, в судебном заседании вину признало.</w:t>
      </w:r>
    </w:p>
    <w:p w:rsidR="009857BB" w:rsidP="003B7BD0">
      <w:pPr>
        <w:ind w:firstLine="720"/>
        <w:jc w:val="both"/>
        <w:rPr>
          <w:sz w:val="26"/>
          <w:szCs w:val="26"/>
        </w:rPr>
      </w:pPr>
      <w:r w:rsidRPr="00A30937">
        <w:rPr>
          <w:sz w:val="26"/>
          <w:szCs w:val="26"/>
        </w:rPr>
        <w:t>Согласно </w:t>
      </w:r>
      <w:hyperlink r:id="rId4" w:anchor="/document/1305770/entry/20011" w:history="1">
        <w:r w:rsidRPr="00A30937">
          <w:rPr>
            <w:rStyle w:val="Hyperlink"/>
            <w:color w:val="auto"/>
            <w:sz w:val="26"/>
            <w:szCs w:val="26"/>
            <w:u w:val="none"/>
          </w:rPr>
          <w:t>пункт</w:t>
        </w:r>
        <w:r>
          <w:rPr>
            <w:rStyle w:val="Hyperlink"/>
            <w:color w:val="auto"/>
            <w:sz w:val="26"/>
            <w:szCs w:val="26"/>
            <w:u w:val="none"/>
          </w:rPr>
          <w:t>у</w:t>
        </w:r>
        <w:r w:rsidRPr="00A30937">
          <w:rPr>
            <w:rStyle w:val="Hyperlink"/>
            <w:color w:val="auto"/>
            <w:sz w:val="26"/>
            <w:szCs w:val="26"/>
            <w:u w:val="none"/>
          </w:rPr>
          <w:t xml:space="preserve"> </w:t>
        </w:r>
        <w:r>
          <w:rPr>
            <w:rStyle w:val="Hyperlink"/>
            <w:color w:val="auto"/>
            <w:sz w:val="26"/>
            <w:szCs w:val="26"/>
            <w:u w:val="none"/>
          </w:rPr>
          <w:t>2</w:t>
        </w:r>
      </w:hyperlink>
      <w:r w:rsidRPr="00A30937">
        <w:rPr>
          <w:sz w:val="26"/>
          <w:szCs w:val="26"/>
        </w:rPr>
        <w:t> 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 </w:t>
      </w:r>
      <w:hyperlink r:id="rId4" w:anchor="/document/1305770/entry/0" w:history="1">
        <w:r w:rsidRPr="00A30937">
          <w:rPr>
            <w:rStyle w:val="Hyperlink"/>
            <w:color w:val="auto"/>
            <w:sz w:val="26"/>
            <w:szCs w:val="26"/>
            <w:u w:val="none"/>
          </w:rPr>
          <w:t>постановлением</w:t>
        </w:r>
      </w:hyperlink>
      <w:r w:rsidRPr="00A30937">
        <w:rPr>
          <w:sz w:val="26"/>
          <w:szCs w:val="26"/>
        </w:rPr>
        <w:t> Совета Министров - Правительства Российской Федерации от 23 октября 1993 года № 1090, на механических транспортных средствах (кроме мопедов, трамваев и троллейбусов) и прицепах должны быть установлены на предусмотренных для этого местах регистрационные знаки соответствующего образца</w:t>
      </w:r>
      <w:r>
        <w:rPr>
          <w:sz w:val="26"/>
          <w:szCs w:val="26"/>
        </w:rPr>
        <w:t>.</w:t>
      </w:r>
    </w:p>
    <w:p w:rsidR="009857BB" w:rsidRPr="00A30937" w:rsidP="003B7BD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30937">
        <w:rPr>
          <w:sz w:val="26"/>
          <w:szCs w:val="26"/>
        </w:rPr>
        <w:t xml:space="preserve">В соответствии с </w:t>
      </w:r>
      <w:hyperlink r:id="rId5" w:history="1">
        <w:r w:rsidRPr="00A30937">
          <w:rPr>
            <w:sz w:val="26"/>
            <w:szCs w:val="26"/>
          </w:rPr>
          <w:t>частью 2 статьи 12.2</w:t>
        </w:r>
      </w:hyperlink>
      <w:r w:rsidRPr="00A30937">
        <w:rPr>
          <w:sz w:val="26"/>
          <w:szCs w:val="26"/>
        </w:rPr>
        <w:t xml:space="preserve"> КоАП РФ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скрыть,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 w:rsidR="009857BB" w:rsidRPr="00A30937" w:rsidP="002646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30937">
        <w:rPr>
          <w:sz w:val="26"/>
          <w:szCs w:val="26"/>
        </w:rPr>
        <w:t>Факт совершения лицом, привлекаемым к административной ответственности, административного правонарушения подтверждается собранными по делу доказательствами в совокупности, в том числе:</w:t>
      </w:r>
    </w:p>
    <w:p w:rsidR="009857BB" w:rsidRPr="00A30937" w:rsidP="002646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30937">
        <w:rPr>
          <w:sz w:val="26"/>
          <w:szCs w:val="26"/>
        </w:rPr>
        <w:t>протоколом об административном правонарушении, составленным в отношении лица, привлекаемого к административной ответственности, и содержащим сведения об обстоятельствах совершенного правонарушения;</w:t>
      </w:r>
    </w:p>
    <w:p w:rsidR="009857BB" w:rsidRPr="00A30937" w:rsidP="002646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30937">
        <w:rPr>
          <w:sz w:val="26"/>
          <w:szCs w:val="26"/>
        </w:rPr>
        <w:t>рапортом инспектора ДПС ГИБДД, содержащим сведения об обстоятельствах совершенного правонарушения;</w:t>
      </w:r>
    </w:p>
    <w:p w:rsidR="009857BB" w:rsidRPr="00A30937" w:rsidP="00F6585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30937">
        <w:rPr>
          <w:sz w:val="26"/>
          <w:szCs w:val="26"/>
        </w:rPr>
        <w:t>и другими материалами дела, достоверность и допустимость которых как доказательств, сомнений не вызывает.</w:t>
      </w:r>
    </w:p>
    <w:p w:rsidR="009857BB" w:rsidRPr="00A30937" w:rsidP="003C2F5D">
      <w:pPr>
        <w:ind w:firstLine="709"/>
        <w:jc w:val="both"/>
        <w:rPr>
          <w:sz w:val="26"/>
          <w:szCs w:val="26"/>
        </w:rPr>
      </w:pPr>
      <w:r w:rsidRPr="00A30937">
        <w:rPr>
          <w:sz w:val="26"/>
          <w:szCs w:val="26"/>
        </w:rPr>
        <w:t>Поэтому мировой судья квалифицирует действия лица, привлекаемого к административной ответственности, по части 2 статьи 12.2 КоАП РФ, как управление транспортным средством без государственных регистрационных знаков.</w:t>
      </w:r>
    </w:p>
    <w:p w:rsidR="009857BB" w:rsidRPr="00A30937" w:rsidP="00F65853">
      <w:pPr>
        <w:autoSpaceDE w:val="0"/>
        <w:autoSpaceDN w:val="0"/>
        <w:adjustRightInd w:val="0"/>
        <w:ind w:firstLine="709"/>
        <w:jc w:val="both"/>
        <w:rPr>
          <w:color w:val="22272F"/>
          <w:sz w:val="26"/>
          <w:szCs w:val="26"/>
          <w:shd w:val="clear" w:color="auto" w:fill="FFFFFF"/>
        </w:rPr>
      </w:pPr>
      <w:r w:rsidRPr="00A30937">
        <w:rPr>
          <w:sz w:val="26"/>
          <w:szCs w:val="26"/>
        </w:rPr>
        <w:t>При назначении лицу, привлекаемому к административной ответственности, вида и размера наказания мировой судья, принимает во внимание характер совершенного им административного правонарушения, а также учитывает его данные о личности, семейное и имущественное положение, состояние здоровья его и близких родственников, дважды привлекался к административной ответственности за нарушение правил дорожного движения, обстоятельство, отягчающее административную ответственность - повторное совершение однородного правонарушения, обстоятельства, смягчающие административную ответственность: признание вины, наличие малолетних детей, и назначает ему административное наказание в виде административного штрафа.</w:t>
      </w:r>
    </w:p>
    <w:p w:rsidR="009857BB" w:rsidRPr="00A30937" w:rsidP="003C2F5D">
      <w:pPr>
        <w:ind w:firstLine="708"/>
        <w:jc w:val="both"/>
        <w:rPr>
          <w:sz w:val="26"/>
          <w:szCs w:val="26"/>
        </w:rPr>
      </w:pPr>
      <w:r w:rsidRPr="00A30937">
        <w:rPr>
          <w:sz w:val="26"/>
          <w:szCs w:val="26"/>
        </w:rPr>
        <w:t>На основании изложенного и руководствуясь статьями 29.9-29.11 КоАП РФ, судья</w:t>
      </w:r>
    </w:p>
    <w:p w:rsidR="009857BB" w:rsidRPr="00A30937" w:rsidP="003C2F5D">
      <w:pPr>
        <w:ind w:firstLine="708"/>
        <w:jc w:val="both"/>
        <w:rPr>
          <w:sz w:val="26"/>
          <w:szCs w:val="26"/>
        </w:rPr>
      </w:pPr>
    </w:p>
    <w:p w:rsidR="009857BB" w:rsidRPr="00A30937" w:rsidP="00C954A0">
      <w:pPr>
        <w:tabs>
          <w:tab w:val="left" w:pos="-5220"/>
        </w:tabs>
        <w:jc w:val="center"/>
        <w:rPr>
          <w:sz w:val="26"/>
          <w:szCs w:val="26"/>
        </w:rPr>
      </w:pPr>
      <w:r w:rsidRPr="00A30937">
        <w:rPr>
          <w:sz w:val="26"/>
          <w:szCs w:val="26"/>
        </w:rPr>
        <w:t>постановил:</w:t>
      </w:r>
    </w:p>
    <w:p w:rsidR="009857BB" w:rsidRPr="00A30937" w:rsidP="00C954A0">
      <w:pPr>
        <w:tabs>
          <w:tab w:val="left" w:pos="-5220"/>
        </w:tabs>
        <w:jc w:val="center"/>
        <w:rPr>
          <w:sz w:val="26"/>
          <w:szCs w:val="26"/>
        </w:rPr>
      </w:pPr>
    </w:p>
    <w:p w:rsidR="009857BB" w:rsidRPr="00A30937" w:rsidP="00C24528">
      <w:pPr>
        <w:ind w:right="-6" w:firstLine="708"/>
        <w:jc w:val="both"/>
        <w:rPr>
          <w:sz w:val="26"/>
          <w:szCs w:val="26"/>
        </w:rPr>
      </w:pPr>
      <w:r w:rsidRPr="00A30937">
        <w:rPr>
          <w:sz w:val="26"/>
          <w:szCs w:val="26"/>
        </w:rPr>
        <w:t xml:space="preserve">Иванова </w:t>
      </w:r>
      <w:r w:rsidR="004204B2">
        <w:rPr>
          <w:sz w:val="26"/>
          <w:szCs w:val="26"/>
        </w:rPr>
        <w:t>В.С.</w:t>
      </w:r>
      <w:r w:rsidRPr="00A30937">
        <w:rPr>
          <w:sz w:val="26"/>
          <w:szCs w:val="26"/>
        </w:rPr>
        <w:t xml:space="preserve"> признать виновным в совершении правонарушения, предусмотренном частью 2 статьи 12.2 КоАП РФ, и назначить ему административное наказание в виде административного штрафа в размере 5 000 рублей.</w:t>
      </w:r>
    </w:p>
    <w:p w:rsidR="009857BB" w:rsidRPr="00A30937" w:rsidP="003B7BD0">
      <w:pPr>
        <w:ind w:firstLine="720"/>
        <w:jc w:val="both"/>
        <w:rPr>
          <w:sz w:val="26"/>
          <w:szCs w:val="26"/>
        </w:rPr>
      </w:pPr>
      <w:r w:rsidRPr="00A30937">
        <w:rPr>
          <w:sz w:val="26"/>
          <w:szCs w:val="26"/>
        </w:rPr>
        <w:t xml:space="preserve">Реквизиты для оплаты: </w:t>
      </w:r>
      <w:r w:rsidRPr="004204B2" w:rsidR="004204B2">
        <w:rPr>
          <w:sz w:val="26"/>
          <w:szCs w:val="26"/>
        </w:rPr>
        <w:t>&lt;</w:t>
      </w:r>
      <w:r w:rsidR="004204B2">
        <w:rPr>
          <w:sz w:val="26"/>
          <w:szCs w:val="26"/>
        </w:rPr>
        <w:t>данные изъяты</w:t>
      </w:r>
      <w:r w:rsidRPr="004204B2" w:rsidR="004204B2">
        <w:rPr>
          <w:sz w:val="26"/>
          <w:szCs w:val="26"/>
        </w:rPr>
        <w:t>&gt;</w:t>
      </w:r>
      <w:r w:rsidRPr="00A30937">
        <w:rPr>
          <w:sz w:val="26"/>
          <w:szCs w:val="26"/>
        </w:rPr>
        <w:t>.</w:t>
      </w:r>
    </w:p>
    <w:p w:rsidR="009857BB" w:rsidRPr="00A30937" w:rsidP="003B7BD0">
      <w:pPr>
        <w:ind w:firstLine="720"/>
        <w:jc w:val="both"/>
        <w:rPr>
          <w:sz w:val="26"/>
          <w:szCs w:val="26"/>
        </w:rPr>
      </w:pPr>
      <w:r w:rsidRPr="00A30937">
        <w:rPr>
          <w:sz w:val="26"/>
          <w:szCs w:val="26"/>
        </w:rPr>
        <w:t xml:space="preserve">Разъяснить, что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9857BB" w:rsidRPr="00A30937" w:rsidP="003B7BD0">
      <w:pPr>
        <w:ind w:firstLine="720"/>
        <w:jc w:val="both"/>
        <w:rPr>
          <w:sz w:val="26"/>
          <w:szCs w:val="26"/>
        </w:rPr>
      </w:pPr>
      <w:r w:rsidRPr="00A30937">
        <w:rPr>
          <w:sz w:val="26"/>
          <w:szCs w:val="26"/>
        </w:rPr>
        <w:t>Документ об уплате с указанием номера дела подлежит предоставлению в канцелярию судебного участка (</w:t>
      </w:r>
      <w:r w:rsidRPr="00A30937">
        <w:rPr>
          <w:sz w:val="26"/>
          <w:szCs w:val="26"/>
          <w:lang w:val="en-US"/>
        </w:rPr>
        <w:t>E</w:t>
      </w:r>
      <w:r w:rsidRPr="00A30937">
        <w:rPr>
          <w:sz w:val="26"/>
          <w:szCs w:val="26"/>
        </w:rPr>
        <w:t>-</w:t>
      </w:r>
      <w:r w:rsidRPr="00A30937">
        <w:rPr>
          <w:sz w:val="26"/>
          <w:szCs w:val="26"/>
          <w:lang w:val="en-US"/>
        </w:rPr>
        <w:t>mail</w:t>
      </w:r>
      <w:r w:rsidRPr="00A30937">
        <w:rPr>
          <w:sz w:val="26"/>
          <w:szCs w:val="26"/>
        </w:rPr>
        <w:t xml:space="preserve">: </w:t>
      </w:r>
      <w:r w:rsidRPr="00A30937">
        <w:rPr>
          <w:sz w:val="26"/>
          <w:szCs w:val="26"/>
          <w:lang w:val="tt-RU"/>
        </w:rPr>
        <w:t>ms.2402@tatar.ru).</w:t>
      </w:r>
    </w:p>
    <w:p w:rsidR="009857BB" w:rsidRPr="00A30937" w:rsidP="003B7BD0">
      <w:pPr>
        <w:ind w:firstLine="708"/>
        <w:jc w:val="both"/>
        <w:rPr>
          <w:sz w:val="26"/>
          <w:szCs w:val="26"/>
        </w:rPr>
      </w:pPr>
      <w:r w:rsidRPr="00A30937">
        <w:rPr>
          <w:sz w:val="26"/>
          <w:szCs w:val="26"/>
        </w:rPr>
        <w:t>Постановление может быть обжаловано в Пестречинский районный суд Республики Татарстан через мирового судью в течение десяти суток со дня вручения или получения его копии.</w:t>
      </w:r>
    </w:p>
    <w:p w:rsidR="009857BB" w:rsidRPr="00A30937" w:rsidP="00C24528">
      <w:pPr>
        <w:ind w:firstLine="1800"/>
        <w:jc w:val="both"/>
        <w:rPr>
          <w:sz w:val="26"/>
          <w:szCs w:val="26"/>
        </w:rPr>
      </w:pPr>
    </w:p>
    <w:p w:rsidR="009857BB" w:rsidRPr="00A30937" w:rsidP="004204B2">
      <w:pPr>
        <w:jc w:val="both"/>
        <w:rPr>
          <w:sz w:val="26"/>
          <w:szCs w:val="26"/>
        </w:rPr>
      </w:pPr>
      <w:r w:rsidRPr="00A30937">
        <w:rPr>
          <w:sz w:val="26"/>
          <w:szCs w:val="26"/>
        </w:rPr>
        <w:t xml:space="preserve">                          Мировой судья: </w:t>
      </w:r>
    </w:p>
    <w:p w:rsidR="009857BB" w:rsidRPr="00A30937" w:rsidP="00C24528">
      <w:pPr>
        <w:jc w:val="both"/>
        <w:rPr>
          <w:sz w:val="26"/>
          <w:szCs w:val="26"/>
        </w:rPr>
      </w:pPr>
    </w:p>
    <w:sectPr w:rsidSect="00A30937">
      <w:pgSz w:w="11906" w:h="16838"/>
      <w:pgMar w:top="719" w:right="849" w:bottom="107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161126"/>
    <w:rsid w:val="000135CA"/>
    <w:rsid w:val="00016359"/>
    <w:rsid w:val="00022B28"/>
    <w:rsid w:val="00031261"/>
    <w:rsid w:val="00032185"/>
    <w:rsid w:val="0003288C"/>
    <w:rsid w:val="00034E6A"/>
    <w:rsid w:val="0004315D"/>
    <w:rsid w:val="0004675A"/>
    <w:rsid w:val="00051EFE"/>
    <w:rsid w:val="0005646D"/>
    <w:rsid w:val="000601F0"/>
    <w:rsid w:val="00072158"/>
    <w:rsid w:val="00073BF8"/>
    <w:rsid w:val="00075577"/>
    <w:rsid w:val="00076BAB"/>
    <w:rsid w:val="00080AD9"/>
    <w:rsid w:val="00085A4A"/>
    <w:rsid w:val="0009489E"/>
    <w:rsid w:val="00096D14"/>
    <w:rsid w:val="000A20E6"/>
    <w:rsid w:val="000A27DE"/>
    <w:rsid w:val="000A63D9"/>
    <w:rsid w:val="000C3F0A"/>
    <w:rsid w:val="000E1462"/>
    <w:rsid w:val="000E3ED0"/>
    <w:rsid w:val="000E4632"/>
    <w:rsid w:val="000E794F"/>
    <w:rsid w:val="00103005"/>
    <w:rsid w:val="00105853"/>
    <w:rsid w:val="00110B03"/>
    <w:rsid w:val="0011501C"/>
    <w:rsid w:val="00124793"/>
    <w:rsid w:val="0015046F"/>
    <w:rsid w:val="00161126"/>
    <w:rsid w:val="00166905"/>
    <w:rsid w:val="001724F8"/>
    <w:rsid w:val="00195172"/>
    <w:rsid w:val="001A444D"/>
    <w:rsid w:val="001B2ABD"/>
    <w:rsid w:val="001D4363"/>
    <w:rsid w:val="001D774B"/>
    <w:rsid w:val="001E05BA"/>
    <w:rsid w:val="001E122E"/>
    <w:rsid w:val="001E382D"/>
    <w:rsid w:val="001E5A8A"/>
    <w:rsid w:val="001F353A"/>
    <w:rsid w:val="001F5C34"/>
    <w:rsid w:val="00213EAD"/>
    <w:rsid w:val="00216FB2"/>
    <w:rsid w:val="00231AD5"/>
    <w:rsid w:val="00231EA4"/>
    <w:rsid w:val="002340E2"/>
    <w:rsid w:val="0023686F"/>
    <w:rsid w:val="00244711"/>
    <w:rsid w:val="002458B9"/>
    <w:rsid w:val="00250F90"/>
    <w:rsid w:val="00252D02"/>
    <w:rsid w:val="00261272"/>
    <w:rsid w:val="002646E3"/>
    <w:rsid w:val="00275E36"/>
    <w:rsid w:val="00275FF2"/>
    <w:rsid w:val="00277A8D"/>
    <w:rsid w:val="002941C0"/>
    <w:rsid w:val="002A2729"/>
    <w:rsid w:val="002A7E9B"/>
    <w:rsid w:val="002B2B95"/>
    <w:rsid w:val="002C190C"/>
    <w:rsid w:val="002E0E85"/>
    <w:rsid w:val="00323107"/>
    <w:rsid w:val="00334E80"/>
    <w:rsid w:val="00337A04"/>
    <w:rsid w:val="00351201"/>
    <w:rsid w:val="003534D7"/>
    <w:rsid w:val="00356A58"/>
    <w:rsid w:val="00366ABB"/>
    <w:rsid w:val="00367DC5"/>
    <w:rsid w:val="003A0175"/>
    <w:rsid w:val="003A23A3"/>
    <w:rsid w:val="003A3285"/>
    <w:rsid w:val="003A35C4"/>
    <w:rsid w:val="003B1DC2"/>
    <w:rsid w:val="003B2C06"/>
    <w:rsid w:val="003B5734"/>
    <w:rsid w:val="003B7A18"/>
    <w:rsid w:val="003B7BD0"/>
    <w:rsid w:val="003C09BA"/>
    <w:rsid w:val="003C2F5D"/>
    <w:rsid w:val="003C474D"/>
    <w:rsid w:val="003D1A76"/>
    <w:rsid w:val="003D75D6"/>
    <w:rsid w:val="003D7C3E"/>
    <w:rsid w:val="003E152C"/>
    <w:rsid w:val="003E22C5"/>
    <w:rsid w:val="003E4B1A"/>
    <w:rsid w:val="003F169E"/>
    <w:rsid w:val="003F547E"/>
    <w:rsid w:val="0040738F"/>
    <w:rsid w:val="00410F08"/>
    <w:rsid w:val="00411C69"/>
    <w:rsid w:val="00413864"/>
    <w:rsid w:val="004204B2"/>
    <w:rsid w:val="00421908"/>
    <w:rsid w:val="00423910"/>
    <w:rsid w:val="00426F51"/>
    <w:rsid w:val="004272B4"/>
    <w:rsid w:val="00446723"/>
    <w:rsid w:val="00447D84"/>
    <w:rsid w:val="00451F8B"/>
    <w:rsid w:val="00454E6F"/>
    <w:rsid w:val="004701CB"/>
    <w:rsid w:val="00484D29"/>
    <w:rsid w:val="00493AD9"/>
    <w:rsid w:val="004B0D80"/>
    <w:rsid w:val="004C0052"/>
    <w:rsid w:val="004C13DE"/>
    <w:rsid w:val="004D15BA"/>
    <w:rsid w:val="004D5677"/>
    <w:rsid w:val="004E0355"/>
    <w:rsid w:val="004E3FCD"/>
    <w:rsid w:val="004E5FC0"/>
    <w:rsid w:val="004E7F9B"/>
    <w:rsid w:val="004F0C9A"/>
    <w:rsid w:val="00504EB2"/>
    <w:rsid w:val="005150F5"/>
    <w:rsid w:val="00522359"/>
    <w:rsid w:val="00525CBF"/>
    <w:rsid w:val="00525FC1"/>
    <w:rsid w:val="00543AB6"/>
    <w:rsid w:val="00544F55"/>
    <w:rsid w:val="005500D8"/>
    <w:rsid w:val="005574F9"/>
    <w:rsid w:val="00567C4E"/>
    <w:rsid w:val="005805FF"/>
    <w:rsid w:val="005974FA"/>
    <w:rsid w:val="00597570"/>
    <w:rsid w:val="005A1BF3"/>
    <w:rsid w:val="005A53CD"/>
    <w:rsid w:val="005A7CEC"/>
    <w:rsid w:val="005D414A"/>
    <w:rsid w:val="005D7FDF"/>
    <w:rsid w:val="005E1EC0"/>
    <w:rsid w:val="005E2357"/>
    <w:rsid w:val="005E6AC5"/>
    <w:rsid w:val="005E744A"/>
    <w:rsid w:val="005F616F"/>
    <w:rsid w:val="005F6719"/>
    <w:rsid w:val="00603412"/>
    <w:rsid w:val="00604803"/>
    <w:rsid w:val="00605390"/>
    <w:rsid w:val="00612E2F"/>
    <w:rsid w:val="00613867"/>
    <w:rsid w:val="00614DAF"/>
    <w:rsid w:val="006240C8"/>
    <w:rsid w:val="006240DA"/>
    <w:rsid w:val="00626B5E"/>
    <w:rsid w:val="00631700"/>
    <w:rsid w:val="006345DA"/>
    <w:rsid w:val="006604BB"/>
    <w:rsid w:val="0066437D"/>
    <w:rsid w:val="006842B1"/>
    <w:rsid w:val="00695547"/>
    <w:rsid w:val="006A2042"/>
    <w:rsid w:val="006A7B86"/>
    <w:rsid w:val="006B6D50"/>
    <w:rsid w:val="006E0D4E"/>
    <w:rsid w:val="006E2616"/>
    <w:rsid w:val="00703941"/>
    <w:rsid w:val="00714947"/>
    <w:rsid w:val="007153A4"/>
    <w:rsid w:val="00725269"/>
    <w:rsid w:val="00726144"/>
    <w:rsid w:val="007272DA"/>
    <w:rsid w:val="00733B9C"/>
    <w:rsid w:val="00741197"/>
    <w:rsid w:val="00744490"/>
    <w:rsid w:val="007520DE"/>
    <w:rsid w:val="00772304"/>
    <w:rsid w:val="007749AD"/>
    <w:rsid w:val="007B20F4"/>
    <w:rsid w:val="007D129F"/>
    <w:rsid w:val="007D31DA"/>
    <w:rsid w:val="007F2570"/>
    <w:rsid w:val="007F4CD7"/>
    <w:rsid w:val="008004A2"/>
    <w:rsid w:val="008008A0"/>
    <w:rsid w:val="008032FE"/>
    <w:rsid w:val="00811546"/>
    <w:rsid w:val="0081451E"/>
    <w:rsid w:val="008256E6"/>
    <w:rsid w:val="00842C0C"/>
    <w:rsid w:val="00843B5E"/>
    <w:rsid w:val="00853A98"/>
    <w:rsid w:val="00854DDD"/>
    <w:rsid w:val="00864864"/>
    <w:rsid w:val="00864A71"/>
    <w:rsid w:val="008753FA"/>
    <w:rsid w:val="00883294"/>
    <w:rsid w:val="00895F6F"/>
    <w:rsid w:val="008A1048"/>
    <w:rsid w:val="008A78D0"/>
    <w:rsid w:val="008B528C"/>
    <w:rsid w:val="008B6354"/>
    <w:rsid w:val="008C0D65"/>
    <w:rsid w:val="008D10CD"/>
    <w:rsid w:val="008D471E"/>
    <w:rsid w:val="008D7B02"/>
    <w:rsid w:val="008E1649"/>
    <w:rsid w:val="008F3F61"/>
    <w:rsid w:val="00907AA3"/>
    <w:rsid w:val="009118CE"/>
    <w:rsid w:val="00913166"/>
    <w:rsid w:val="009172A7"/>
    <w:rsid w:val="00920E51"/>
    <w:rsid w:val="00944DF0"/>
    <w:rsid w:val="009463E3"/>
    <w:rsid w:val="009540A7"/>
    <w:rsid w:val="00962090"/>
    <w:rsid w:val="00974042"/>
    <w:rsid w:val="00977E86"/>
    <w:rsid w:val="009832AF"/>
    <w:rsid w:val="0098545D"/>
    <w:rsid w:val="009857BB"/>
    <w:rsid w:val="009B0ADA"/>
    <w:rsid w:val="009B5942"/>
    <w:rsid w:val="009B7EE7"/>
    <w:rsid w:val="009C3B04"/>
    <w:rsid w:val="009F4996"/>
    <w:rsid w:val="00A11DE4"/>
    <w:rsid w:val="00A12910"/>
    <w:rsid w:val="00A16F13"/>
    <w:rsid w:val="00A2121B"/>
    <w:rsid w:val="00A21370"/>
    <w:rsid w:val="00A25642"/>
    <w:rsid w:val="00A30937"/>
    <w:rsid w:val="00A50184"/>
    <w:rsid w:val="00A52238"/>
    <w:rsid w:val="00A532C4"/>
    <w:rsid w:val="00A564BD"/>
    <w:rsid w:val="00A632DE"/>
    <w:rsid w:val="00A807AE"/>
    <w:rsid w:val="00A85F91"/>
    <w:rsid w:val="00A90CDA"/>
    <w:rsid w:val="00A97F2D"/>
    <w:rsid w:val="00AA3D69"/>
    <w:rsid w:val="00AB311D"/>
    <w:rsid w:val="00AC030B"/>
    <w:rsid w:val="00AC65CF"/>
    <w:rsid w:val="00AD6AC9"/>
    <w:rsid w:val="00AD730B"/>
    <w:rsid w:val="00AE0C33"/>
    <w:rsid w:val="00AE0D45"/>
    <w:rsid w:val="00AE3C0E"/>
    <w:rsid w:val="00AE4721"/>
    <w:rsid w:val="00AE5765"/>
    <w:rsid w:val="00AE6EF7"/>
    <w:rsid w:val="00AF75F7"/>
    <w:rsid w:val="00B008BF"/>
    <w:rsid w:val="00B028E9"/>
    <w:rsid w:val="00B03141"/>
    <w:rsid w:val="00B035FF"/>
    <w:rsid w:val="00B079E2"/>
    <w:rsid w:val="00B1078F"/>
    <w:rsid w:val="00B16086"/>
    <w:rsid w:val="00B1764B"/>
    <w:rsid w:val="00B178EA"/>
    <w:rsid w:val="00B214F3"/>
    <w:rsid w:val="00B316D0"/>
    <w:rsid w:val="00B34446"/>
    <w:rsid w:val="00B7039E"/>
    <w:rsid w:val="00B7174B"/>
    <w:rsid w:val="00B726A1"/>
    <w:rsid w:val="00B72B69"/>
    <w:rsid w:val="00B745BE"/>
    <w:rsid w:val="00B8147B"/>
    <w:rsid w:val="00B91AF7"/>
    <w:rsid w:val="00B948E8"/>
    <w:rsid w:val="00B96A68"/>
    <w:rsid w:val="00BB3CD9"/>
    <w:rsid w:val="00BC2ABB"/>
    <w:rsid w:val="00BC4DFC"/>
    <w:rsid w:val="00BC78AD"/>
    <w:rsid w:val="00BD06B1"/>
    <w:rsid w:val="00BD1CD5"/>
    <w:rsid w:val="00BF6816"/>
    <w:rsid w:val="00C06C83"/>
    <w:rsid w:val="00C17339"/>
    <w:rsid w:val="00C24528"/>
    <w:rsid w:val="00C437B6"/>
    <w:rsid w:val="00C50A8F"/>
    <w:rsid w:val="00C52EA8"/>
    <w:rsid w:val="00C52F8B"/>
    <w:rsid w:val="00C5418C"/>
    <w:rsid w:val="00C954A0"/>
    <w:rsid w:val="00C95572"/>
    <w:rsid w:val="00CA7279"/>
    <w:rsid w:val="00CA75E7"/>
    <w:rsid w:val="00CC6908"/>
    <w:rsid w:val="00CC6ED7"/>
    <w:rsid w:val="00CE52A1"/>
    <w:rsid w:val="00CF4516"/>
    <w:rsid w:val="00CF55BD"/>
    <w:rsid w:val="00D13547"/>
    <w:rsid w:val="00D16054"/>
    <w:rsid w:val="00D165EE"/>
    <w:rsid w:val="00D26065"/>
    <w:rsid w:val="00D344B3"/>
    <w:rsid w:val="00D3553F"/>
    <w:rsid w:val="00D41ABF"/>
    <w:rsid w:val="00D60141"/>
    <w:rsid w:val="00D7778A"/>
    <w:rsid w:val="00D834FB"/>
    <w:rsid w:val="00D85175"/>
    <w:rsid w:val="00D8564E"/>
    <w:rsid w:val="00D8649D"/>
    <w:rsid w:val="00D914E1"/>
    <w:rsid w:val="00D925C1"/>
    <w:rsid w:val="00D97FA4"/>
    <w:rsid w:val="00DA00FA"/>
    <w:rsid w:val="00DA18A8"/>
    <w:rsid w:val="00DA5343"/>
    <w:rsid w:val="00DB0DF2"/>
    <w:rsid w:val="00DC4405"/>
    <w:rsid w:val="00DD4908"/>
    <w:rsid w:val="00DE4320"/>
    <w:rsid w:val="00DF13AD"/>
    <w:rsid w:val="00DF13BC"/>
    <w:rsid w:val="00E00695"/>
    <w:rsid w:val="00E04F3C"/>
    <w:rsid w:val="00E30124"/>
    <w:rsid w:val="00E405F5"/>
    <w:rsid w:val="00E524CE"/>
    <w:rsid w:val="00E550D3"/>
    <w:rsid w:val="00E55625"/>
    <w:rsid w:val="00E67716"/>
    <w:rsid w:val="00E75F9E"/>
    <w:rsid w:val="00E87ABC"/>
    <w:rsid w:val="00EA5379"/>
    <w:rsid w:val="00EA657A"/>
    <w:rsid w:val="00EA7817"/>
    <w:rsid w:val="00EB169D"/>
    <w:rsid w:val="00EB4C8C"/>
    <w:rsid w:val="00EC497C"/>
    <w:rsid w:val="00EE181D"/>
    <w:rsid w:val="00EE2DCC"/>
    <w:rsid w:val="00F0348D"/>
    <w:rsid w:val="00F03C09"/>
    <w:rsid w:val="00F12E6E"/>
    <w:rsid w:val="00F17428"/>
    <w:rsid w:val="00F30848"/>
    <w:rsid w:val="00F311DA"/>
    <w:rsid w:val="00F35DB7"/>
    <w:rsid w:val="00F40D43"/>
    <w:rsid w:val="00F52B24"/>
    <w:rsid w:val="00F54C3C"/>
    <w:rsid w:val="00F57F8E"/>
    <w:rsid w:val="00F65853"/>
    <w:rsid w:val="00F7150E"/>
    <w:rsid w:val="00F7476D"/>
    <w:rsid w:val="00F75CCD"/>
    <w:rsid w:val="00F76181"/>
    <w:rsid w:val="00F76E19"/>
    <w:rsid w:val="00F81786"/>
    <w:rsid w:val="00F832CD"/>
    <w:rsid w:val="00F925D4"/>
    <w:rsid w:val="00F93CC4"/>
    <w:rsid w:val="00F953B9"/>
    <w:rsid w:val="00FB4950"/>
    <w:rsid w:val="00FC0130"/>
    <w:rsid w:val="00FD1C74"/>
    <w:rsid w:val="00FE59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126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">
    <w:name w:val="Знак Знак3 Знак Знак Знак Знак"/>
    <w:basedOn w:val="Normal"/>
    <w:uiPriority w:val="99"/>
    <w:rsid w:val="00161126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BodyText">
    <w:name w:val="Body Text"/>
    <w:basedOn w:val="Normal"/>
    <w:link w:val="a"/>
    <w:uiPriority w:val="99"/>
    <w:rsid w:val="00161126"/>
    <w:pPr>
      <w:jc w:val="both"/>
    </w:pPr>
    <w:rPr>
      <w:rFonts w:eastAsia="Calibri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161126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0"/>
    <w:uiPriority w:val="99"/>
    <w:qFormat/>
    <w:rsid w:val="00161126"/>
    <w:pPr>
      <w:jc w:val="center"/>
    </w:pPr>
    <w:rPr>
      <w:rFonts w:eastAsia="Calibri"/>
      <w:b/>
      <w:bCs/>
    </w:rPr>
  </w:style>
  <w:style w:type="character" w:customStyle="1" w:styleId="a0">
    <w:name w:val="Название Знак"/>
    <w:basedOn w:val="DefaultParagraphFont"/>
    <w:link w:val="Title"/>
    <w:uiPriority w:val="99"/>
    <w:locked/>
    <w:rsid w:val="0016112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rsid w:val="00076BAB"/>
    <w:pPr>
      <w:spacing w:after="120"/>
      <w:ind w:left="283"/>
    </w:pPr>
    <w:rPr>
      <w:rFonts w:eastAsia="Calibri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locked/>
    <w:rsid w:val="00076BAB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rsid w:val="008032FE"/>
    <w:rPr>
      <w:rFonts w:ascii="Segoe UI" w:eastAsia="Calibr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8032FE"/>
    <w:rPr>
      <w:rFonts w:ascii="Segoe UI" w:hAnsi="Segoe UI" w:cs="Segoe UI"/>
      <w:sz w:val="18"/>
      <w:szCs w:val="18"/>
      <w:lang w:eastAsia="ru-RU"/>
    </w:rPr>
  </w:style>
  <w:style w:type="paragraph" w:styleId="BodyTextIndent2">
    <w:name w:val="Body Text Indent 2"/>
    <w:basedOn w:val="Normal"/>
    <w:link w:val="2"/>
    <w:uiPriority w:val="99"/>
    <w:rsid w:val="00105853"/>
    <w:pPr>
      <w:spacing w:after="120" w:line="480" w:lineRule="auto"/>
      <w:ind w:left="283"/>
    </w:pPr>
    <w:rPr>
      <w:rFonts w:eastAsia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BD1CD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uiPriority w:val="99"/>
    <w:rsid w:val="00105853"/>
  </w:style>
  <w:style w:type="paragraph" w:styleId="NormalWeb">
    <w:name w:val="Normal (Web)"/>
    <w:basedOn w:val="Normal"/>
    <w:uiPriority w:val="99"/>
    <w:rsid w:val="00105853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cnsl">
    <w:name w:val="cnsl"/>
    <w:uiPriority w:val="99"/>
    <w:rsid w:val="00105853"/>
  </w:style>
  <w:style w:type="character" w:customStyle="1" w:styleId="blk1">
    <w:name w:val="blk1"/>
    <w:basedOn w:val="DefaultParagraphFont"/>
    <w:uiPriority w:val="99"/>
    <w:rsid w:val="0015046F"/>
  </w:style>
  <w:style w:type="paragraph" w:customStyle="1" w:styleId="ConsPlusNormal">
    <w:name w:val="ConsPlusNormal"/>
    <w:uiPriority w:val="99"/>
    <w:rsid w:val="00C954A0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20">
    <w:name w:val="Знак Знак2 Знак Знак Знак Знак Знак Знак Знак Знак Знак Знак Знак Знак"/>
    <w:basedOn w:val="Normal"/>
    <w:uiPriority w:val="99"/>
    <w:rsid w:val="00C954A0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customStyle="1" w:styleId="21">
    <w:name w:val="Знак Знак2 Знак Знак Знак Знак Знак Знак Знак Знак Знак Знак Знак Знак1"/>
    <w:basedOn w:val="Normal"/>
    <w:uiPriority w:val="99"/>
    <w:rsid w:val="003C2F5D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customStyle="1" w:styleId="22">
    <w:name w:val="Знак Знак2"/>
    <w:basedOn w:val="Normal"/>
    <w:uiPriority w:val="99"/>
    <w:rsid w:val="003F169E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customStyle="1" w:styleId="220">
    <w:name w:val="Знак Знак2 Знак Знак Знак Знак Знак Знак Знак Знак Знак Знак Знак Знак2"/>
    <w:basedOn w:val="Normal"/>
    <w:uiPriority w:val="99"/>
    <w:rsid w:val="00075577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customStyle="1" w:styleId="s1">
    <w:name w:val="s_1"/>
    <w:basedOn w:val="Normal"/>
    <w:uiPriority w:val="99"/>
    <w:rsid w:val="000135CA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Hyperlink">
    <w:name w:val="Hyperlink"/>
    <w:basedOn w:val="DefaultParagraphFont"/>
    <w:uiPriority w:val="99"/>
    <w:rsid w:val="000135CA"/>
    <w:rPr>
      <w:color w:val="0000FF"/>
      <w:u w:val="single"/>
    </w:rPr>
  </w:style>
  <w:style w:type="paragraph" w:customStyle="1" w:styleId="23">
    <w:name w:val="Знак Знак2 Знак Знак Знак Знак Знак Знак Знак Знак Знак Знак Знак Знак3"/>
    <w:basedOn w:val="Normal"/>
    <w:uiPriority w:val="99"/>
    <w:rsid w:val="00C24528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customStyle="1" w:styleId="24">
    <w:name w:val="Знак Знак2 Знак Знак Знак Знак Знак Знак Знак Знак Знак Знак Знак Знак4"/>
    <w:basedOn w:val="Normal"/>
    <w:uiPriority w:val="99"/>
    <w:rsid w:val="003B7BD0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consultantplus://offline/ref=C2CE8FD5A000E385B8AE41A7776A6E1FA5E485FBC44201D9795F992643E3515C77C4C95A2B2620B90F4D87FA35A69571F6C16A916DB9OEXF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