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B5334" w:rsidP="004030BC">
      <w:pPr>
        <w:jc w:val="right"/>
        <w:rPr>
          <w:sz w:val="28"/>
        </w:rPr>
      </w:pPr>
      <w:r>
        <w:rPr>
          <w:sz w:val="28"/>
        </w:rPr>
        <w:t xml:space="preserve">                                                               УИД 16</w:t>
      </w:r>
      <w:r>
        <w:rPr>
          <w:sz w:val="28"/>
          <w:lang w:val="en-US"/>
        </w:rPr>
        <w:t>MS</w:t>
      </w:r>
      <w:r w:rsidRPr="001657D8">
        <w:rPr>
          <w:sz w:val="28"/>
        </w:rPr>
        <w:t>0</w:t>
      </w:r>
      <w:r>
        <w:rPr>
          <w:sz w:val="28"/>
        </w:rPr>
        <w:t>16</w:t>
      </w:r>
      <w:r w:rsidR="000A7356">
        <w:rPr>
          <w:sz w:val="28"/>
        </w:rPr>
        <w:t>8</w:t>
      </w:r>
      <w:r w:rsidRPr="001657D8">
        <w:rPr>
          <w:sz w:val="28"/>
        </w:rPr>
        <w:t>-01-20</w:t>
      </w:r>
      <w:r>
        <w:rPr>
          <w:sz w:val="28"/>
        </w:rPr>
        <w:t>2</w:t>
      </w:r>
      <w:r w:rsidR="00B6518D">
        <w:rPr>
          <w:sz w:val="28"/>
        </w:rPr>
        <w:t>2</w:t>
      </w:r>
      <w:r>
        <w:rPr>
          <w:sz w:val="28"/>
        </w:rPr>
        <w:t>-00</w:t>
      </w:r>
      <w:r w:rsidR="00B6518D">
        <w:rPr>
          <w:sz w:val="28"/>
        </w:rPr>
        <w:t>0650-73</w:t>
      </w:r>
    </w:p>
    <w:p w:rsidR="005B5334" w:rsidP="004030BC">
      <w:pPr>
        <w:jc w:val="right"/>
        <w:rPr>
          <w:sz w:val="28"/>
        </w:rPr>
      </w:pPr>
      <w:r>
        <w:rPr>
          <w:sz w:val="28"/>
        </w:rPr>
        <w:t>Дело № 5-</w:t>
      </w:r>
      <w:r w:rsidR="00B6518D">
        <w:rPr>
          <w:sz w:val="28"/>
        </w:rPr>
        <w:t>230</w:t>
      </w:r>
      <w:r>
        <w:rPr>
          <w:sz w:val="28"/>
        </w:rPr>
        <w:t>/2/202</w:t>
      </w:r>
      <w:r w:rsidR="00B6518D">
        <w:rPr>
          <w:sz w:val="28"/>
        </w:rPr>
        <w:t>2</w:t>
      </w:r>
    </w:p>
    <w:p w:rsidR="00EE667B">
      <w:pPr>
        <w:jc w:val="center"/>
        <w:rPr>
          <w:sz w:val="28"/>
        </w:rPr>
      </w:pPr>
      <w:r>
        <w:rPr>
          <w:sz w:val="28"/>
        </w:rPr>
        <w:tab/>
      </w:r>
      <w:r>
        <w:rPr>
          <w:sz w:val="28"/>
        </w:rPr>
        <w:tab/>
      </w:r>
      <w:r>
        <w:rPr>
          <w:sz w:val="28"/>
        </w:rPr>
        <w:tab/>
      </w:r>
      <w:r>
        <w:rPr>
          <w:sz w:val="28"/>
        </w:rPr>
        <w:tab/>
      </w:r>
      <w:r>
        <w:rPr>
          <w:sz w:val="28"/>
        </w:rPr>
        <w:tab/>
      </w:r>
      <w:r>
        <w:rPr>
          <w:sz w:val="28"/>
        </w:rPr>
        <w:tab/>
      </w:r>
      <w:r w:rsidR="0067388D">
        <w:rPr>
          <w:sz w:val="28"/>
        </w:rPr>
        <w:tab/>
        <w:t xml:space="preserve">                 </w:t>
      </w:r>
      <w:r w:rsidR="002D496E">
        <w:rPr>
          <w:sz w:val="28"/>
        </w:rPr>
        <w:t xml:space="preserve">        </w:t>
      </w:r>
      <w:r w:rsidR="0067388D">
        <w:rPr>
          <w:sz w:val="28"/>
        </w:rPr>
        <w:br/>
        <w:t xml:space="preserve">ПОСТАНОВЛЕНИЕ </w:t>
      </w:r>
      <w:r w:rsidR="0067388D">
        <w:rPr>
          <w:sz w:val="28"/>
        </w:rPr>
        <w:tab/>
        <w:t xml:space="preserve"> </w:t>
      </w:r>
    </w:p>
    <w:p w:rsidR="00CB5543">
      <w:pPr>
        <w:jc w:val="center"/>
        <w:rPr>
          <w:sz w:val="28"/>
        </w:rPr>
      </w:pPr>
    </w:p>
    <w:p w:rsidR="0004226B">
      <w:pPr>
        <w:jc w:val="both"/>
        <w:rPr>
          <w:sz w:val="28"/>
        </w:rPr>
      </w:pPr>
      <w:r>
        <w:rPr>
          <w:sz w:val="28"/>
        </w:rPr>
        <w:tab/>
      </w:r>
      <w:r w:rsidR="00B6518D">
        <w:rPr>
          <w:sz w:val="28"/>
        </w:rPr>
        <w:t>11 марта 2022</w:t>
      </w:r>
      <w:r>
        <w:rPr>
          <w:sz w:val="28"/>
        </w:rPr>
        <w:t xml:space="preserve"> года </w:t>
      </w:r>
      <w:r>
        <w:rPr>
          <w:sz w:val="28"/>
        </w:rPr>
        <w:tab/>
      </w:r>
      <w:r>
        <w:rPr>
          <w:sz w:val="28"/>
        </w:rPr>
        <w:tab/>
      </w:r>
      <w:r>
        <w:rPr>
          <w:sz w:val="28"/>
        </w:rPr>
        <w:tab/>
      </w:r>
      <w:r>
        <w:rPr>
          <w:sz w:val="28"/>
        </w:rPr>
        <w:tab/>
      </w:r>
      <w:r>
        <w:rPr>
          <w:sz w:val="28"/>
        </w:rPr>
        <w:tab/>
      </w:r>
      <w:r>
        <w:rPr>
          <w:sz w:val="28"/>
        </w:rPr>
        <w:tab/>
        <w:t>г. Нурлат</w:t>
      </w:r>
    </w:p>
    <w:p w:rsidR="00CB5543">
      <w:pPr>
        <w:jc w:val="both"/>
        <w:rPr>
          <w:sz w:val="28"/>
        </w:rPr>
      </w:pPr>
    </w:p>
    <w:p w:rsidR="004030BC" w:rsidP="001E67EE">
      <w:pPr>
        <w:ind w:firstLine="709"/>
        <w:jc w:val="both"/>
        <w:rPr>
          <w:sz w:val="28"/>
        </w:rPr>
      </w:pPr>
      <w:r>
        <w:rPr>
          <w:sz w:val="28"/>
        </w:rPr>
        <w:t xml:space="preserve">Мировой судья судебного участка № </w:t>
      </w:r>
      <w:r w:rsidR="000A7356">
        <w:rPr>
          <w:sz w:val="28"/>
        </w:rPr>
        <w:t>2 по Нурлатскому судебному району Р</w:t>
      </w:r>
      <w:r>
        <w:rPr>
          <w:sz w:val="28"/>
        </w:rPr>
        <w:t xml:space="preserve">еспублики </w:t>
      </w:r>
      <w:r w:rsidR="000A7356">
        <w:rPr>
          <w:sz w:val="28"/>
        </w:rPr>
        <w:t>Т</w:t>
      </w:r>
      <w:r>
        <w:rPr>
          <w:sz w:val="28"/>
        </w:rPr>
        <w:t>атарстан Ахмадеева А.</w:t>
      </w:r>
      <w:r w:rsidR="00B6518D">
        <w:rPr>
          <w:sz w:val="28"/>
        </w:rPr>
        <w:t xml:space="preserve"> </w:t>
      </w:r>
      <w:r>
        <w:rPr>
          <w:sz w:val="28"/>
        </w:rPr>
        <w:t xml:space="preserve">И., </w:t>
      </w:r>
      <w:r>
        <w:rPr>
          <w:sz w:val="28"/>
        </w:rPr>
        <w:t>рассмотрев материал</w:t>
      </w:r>
      <w:r w:rsidR="00EE667B">
        <w:rPr>
          <w:sz w:val="28"/>
        </w:rPr>
        <w:t xml:space="preserve">ы </w:t>
      </w:r>
      <w:r w:rsidR="00AB5E30">
        <w:rPr>
          <w:sz w:val="28"/>
        </w:rPr>
        <w:t xml:space="preserve">дела об </w:t>
      </w:r>
      <w:r w:rsidR="00EE667B">
        <w:rPr>
          <w:sz w:val="28"/>
        </w:rPr>
        <w:t>административно</w:t>
      </w:r>
      <w:r w:rsidR="00AB5E30">
        <w:rPr>
          <w:sz w:val="28"/>
        </w:rPr>
        <w:t>м</w:t>
      </w:r>
      <w:r w:rsidR="00EE667B">
        <w:rPr>
          <w:sz w:val="28"/>
        </w:rPr>
        <w:t xml:space="preserve"> </w:t>
      </w:r>
      <w:r w:rsidR="00AB5E30">
        <w:rPr>
          <w:sz w:val="28"/>
        </w:rPr>
        <w:t>правонарушении</w:t>
      </w:r>
      <w:r>
        <w:rPr>
          <w:sz w:val="28"/>
        </w:rPr>
        <w:t xml:space="preserve"> по ст</w:t>
      </w:r>
      <w:r w:rsidR="00FB616D">
        <w:rPr>
          <w:sz w:val="28"/>
        </w:rPr>
        <w:t>атье</w:t>
      </w:r>
      <w:r>
        <w:rPr>
          <w:sz w:val="28"/>
        </w:rPr>
        <w:t xml:space="preserve"> </w:t>
      </w:r>
      <w:r w:rsidR="00BE5B29">
        <w:rPr>
          <w:sz w:val="28"/>
        </w:rPr>
        <w:t>6</w:t>
      </w:r>
      <w:r>
        <w:rPr>
          <w:sz w:val="28"/>
        </w:rPr>
        <w:t>.</w:t>
      </w:r>
      <w:r w:rsidR="00BE5B29">
        <w:rPr>
          <w:sz w:val="28"/>
        </w:rPr>
        <w:t>9</w:t>
      </w:r>
      <w:r>
        <w:rPr>
          <w:sz w:val="28"/>
        </w:rPr>
        <w:t>.</w:t>
      </w:r>
      <w:r w:rsidR="00EE667B">
        <w:rPr>
          <w:sz w:val="28"/>
        </w:rPr>
        <w:t>1</w:t>
      </w:r>
      <w:r>
        <w:rPr>
          <w:sz w:val="28"/>
        </w:rPr>
        <w:t xml:space="preserve"> Кодекса Р</w:t>
      </w:r>
      <w:r w:rsidR="00FB616D">
        <w:rPr>
          <w:sz w:val="28"/>
        </w:rPr>
        <w:t xml:space="preserve">оссийской </w:t>
      </w:r>
      <w:r>
        <w:rPr>
          <w:sz w:val="28"/>
        </w:rPr>
        <w:t>Ф</w:t>
      </w:r>
      <w:r w:rsidR="00FB616D">
        <w:rPr>
          <w:sz w:val="28"/>
        </w:rPr>
        <w:t>едерации</w:t>
      </w:r>
      <w:r>
        <w:rPr>
          <w:sz w:val="28"/>
        </w:rPr>
        <w:t xml:space="preserve"> об административных правонарушениях в отношении</w:t>
      </w:r>
      <w:r>
        <w:rPr>
          <w:sz w:val="28"/>
        </w:rPr>
        <w:t>:</w:t>
      </w:r>
    </w:p>
    <w:p w:rsidR="00B6518D" w:rsidP="001E67EE">
      <w:pPr>
        <w:ind w:firstLine="709"/>
        <w:jc w:val="both"/>
        <w:rPr>
          <w:sz w:val="28"/>
        </w:rPr>
      </w:pPr>
      <w:r>
        <w:rPr>
          <w:sz w:val="28"/>
        </w:rPr>
        <w:t>Садыкова Р</w:t>
      </w:r>
      <w:r w:rsidR="002C1C64">
        <w:rPr>
          <w:sz w:val="28"/>
        </w:rPr>
        <w:t>.</w:t>
      </w:r>
      <w:r>
        <w:rPr>
          <w:sz w:val="28"/>
        </w:rPr>
        <w:t xml:space="preserve"> Р</w:t>
      </w:r>
      <w:r w:rsidR="002C1C64">
        <w:rPr>
          <w:sz w:val="28"/>
        </w:rPr>
        <w:t>.</w:t>
      </w:r>
      <w:r>
        <w:rPr>
          <w:sz w:val="28"/>
        </w:rPr>
        <w:t xml:space="preserve">, </w:t>
      </w:r>
      <w:r w:rsidR="002C1C64">
        <w:rPr>
          <w:sz w:val="28"/>
          <w:szCs w:val="28"/>
        </w:rPr>
        <w:t xml:space="preserve">«данные изъяты» </w:t>
      </w:r>
      <w:r>
        <w:rPr>
          <w:sz w:val="28"/>
        </w:rPr>
        <w:t xml:space="preserve">года рождения, уроженца </w:t>
      </w:r>
      <w:r w:rsidR="002C1C64">
        <w:rPr>
          <w:sz w:val="28"/>
          <w:szCs w:val="28"/>
        </w:rPr>
        <w:t>«данные изъяты»</w:t>
      </w:r>
      <w:r>
        <w:rPr>
          <w:sz w:val="28"/>
        </w:rPr>
        <w:t xml:space="preserve">, женатого, имеющего на иждивении троих несовершеннолетних детей, со средне-специальным образованием, работающего, зарегистрированного и проживающего по адресу </w:t>
      </w:r>
      <w:r w:rsidR="002C1C64">
        <w:rPr>
          <w:sz w:val="28"/>
          <w:szCs w:val="28"/>
        </w:rPr>
        <w:t>«данные изъяты»</w:t>
      </w:r>
      <w:r w:rsidR="00BB250A">
        <w:rPr>
          <w:sz w:val="28"/>
        </w:rPr>
        <w:t>, ранее привлекался к административной ответственности.</w:t>
      </w:r>
    </w:p>
    <w:p w:rsidR="00CB5543" w:rsidP="001E67EE">
      <w:pPr>
        <w:ind w:firstLine="709"/>
        <w:jc w:val="both"/>
        <w:rPr>
          <w:sz w:val="28"/>
        </w:rPr>
      </w:pPr>
      <w:r>
        <w:rPr>
          <w:sz w:val="28"/>
        </w:rPr>
        <w:t>Отвода судье не заявлено, права лицу, привлеченному к административной ответственности, предусмотренные ст</w:t>
      </w:r>
      <w:r w:rsidR="004030BC">
        <w:rPr>
          <w:sz w:val="28"/>
        </w:rPr>
        <w:t>атьей</w:t>
      </w:r>
      <w:r>
        <w:rPr>
          <w:sz w:val="28"/>
        </w:rPr>
        <w:t xml:space="preserve"> 25.1 Кодекса Р</w:t>
      </w:r>
      <w:r w:rsidR="004030BC">
        <w:rPr>
          <w:sz w:val="28"/>
        </w:rPr>
        <w:t xml:space="preserve">оссийской </w:t>
      </w:r>
      <w:r>
        <w:rPr>
          <w:sz w:val="28"/>
        </w:rPr>
        <w:t>Ф</w:t>
      </w:r>
      <w:r w:rsidR="004030BC">
        <w:rPr>
          <w:sz w:val="28"/>
        </w:rPr>
        <w:t>едерации</w:t>
      </w:r>
      <w:r>
        <w:rPr>
          <w:sz w:val="28"/>
        </w:rPr>
        <w:t xml:space="preserve"> об административных правонарушениях</w:t>
      </w:r>
      <w:r w:rsidR="004030BC">
        <w:rPr>
          <w:sz w:val="28"/>
        </w:rPr>
        <w:t>, статьей 51 Конституции Российской Федерации,</w:t>
      </w:r>
      <w:r>
        <w:rPr>
          <w:sz w:val="28"/>
        </w:rPr>
        <w:t xml:space="preserve"> разъяснены,</w:t>
      </w:r>
    </w:p>
    <w:p w:rsidR="00EE667B">
      <w:pPr>
        <w:jc w:val="both"/>
        <w:rPr>
          <w:sz w:val="28"/>
        </w:rPr>
      </w:pPr>
    </w:p>
    <w:p w:rsidR="0004226B" w:rsidP="00E52420">
      <w:pPr>
        <w:jc w:val="center"/>
        <w:rPr>
          <w:sz w:val="28"/>
        </w:rPr>
      </w:pPr>
      <w:r>
        <w:rPr>
          <w:sz w:val="28"/>
        </w:rPr>
        <w:t>установил</w:t>
      </w:r>
      <w:r w:rsidR="0067388D">
        <w:rPr>
          <w:sz w:val="28"/>
        </w:rPr>
        <w:t xml:space="preserve">: </w:t>
      </w:r>
    </w:p>
    <w:p w:rsidR="003948FC" w:rsidP="00E52420">
      <w:pPr>
        <w:jc w:val="center"/>
        <w:rPr>
          <w:sz w:val="28"/>
        </w:rPr>
      </w:pPr>
    </w:p>
    <w:p w:rsidR="00EE667B">
      <w:pPr>
        <w:jc w:val="both"/>
        <w:rPr>
          <w:sz w:val="28"/>
        </w:rPr>
      </w:pPr>
      <w:r>
        <w:rPr>
          <w:sz w:val="28"/>
        </w:rPr>
        <w:tab/>
      </w:r>
      <w:r w:rsidR="004030BC">
        <w:rPr>
          <w:sz w:val="28"/>
        </w:rPr>
        <w:t xml:space="preserve">постановлением мирового судьи судебного участка № </w:t>
      </w:r>
      <w:r w:rsidR="00BB250A">
        <w:rPr>
          <w:sz w:val="28"/>
        </w:rPr>
        <w:t>39</w:t>
      </w:r>
      <w:r w:rsidR="004030BC">
        <w:rPr>
          <w:sz w:val="28"/>
        </w:rPr>
        <w:t xml:space="preserve"> </w:t>
      </w:r>
      <w:r w:rsidR="00BB250A">
        <w:rPr>
          <w:sz w:val="28"/>
        </w:rPr>
        <w:t xml:space="preserve">Промышленного </w:t>
      </w:r>
      <w:r w:rsidR="004030BC">
        <w:rPr>
          <w:sz w:val="28"/>
        </w:rPr>
        <w:t>судебно</w:t>
      </w:r>
      <w:r w:rsidR="00BB250A">
        <w:rPr>
          <w:sz w:val="28"/>
        </w:rPr>
        <w:t>го</w:t>
      </w:r>
      <w:r w:rsidR="004030BC">
        <w:rPr>
          <w:sz w:val="28"/>
        </w:rPr>
        <w:t xml:space="preserve"> район</w:t>
      </w:r>
      <w:r w:rsidR="00BB250A">
        <w:rPr>
          <w:sz w:val="28"/>
        </w:rPr>
        <w:t>а г. Самары Самарской области от 25 февраля 2021 года</w:t>
      </w:r>
      <w:r w:rsidR="004030BC">
        <w:rPr>
          <w:sz w:val="28"/>
        </w:rPr>
        <w:t xml:space="preserve"> </w:t>
      </w:r>
      <w:r w:rsidR="00BB250A">
        <w:rPr>
          <w:sz w:val="28"/>
        </w:rPr>
        <w:t>Садыков Р.Р.</w:t>
      </w:r>
      <w:r w:rsidR="004030BC">
        <w:rPr>
          <w:sz w:val="28"/>
        </w:rPr>
        <w:t xml:space="preserve"> признан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назначено наказание в виде административного </w:t>
      </w:r>
      <w:r w:rsidR="00BB250A">
        <w:rPr>
          <w:sz w:val="28"/>
        </w:rPr>
        <w:t>ареста сроком семь суток</w:t>
      </w:r>
      <w:r w:rsidR="004030BC">
        <w:rPr>
          <w:sz w:val="28"/>
        </w:rPr>
        <w:t xml:space="preserve">. Этим же постановлением на </w:t>
      </w:r>
      <w:r w:rsidR="00BB250A">
        <w:rPr>
          <w:sz w:val="28"/>
        </w:rPr>
        <w:t>Садыкова Р.Р.</w:t>
      </w:r>
      <w:r w:rsidR="004030BC">
        <w:rPr>
          <w:sz w:val="28"/>
        </w:rPr>
        <w:t xml:space="preserve"> возложена обязанность </w:t>
      </w:r>
      <w:r w:rsidR="00BB250A">
        <w:rPr>
          <w:sz w:val="28"/>
        </w:rPr>
        <w:t xml:space="preserve">пройти диагностику в </w:t>
      </w:r>
      <w:r w:rsidR="004030BC">
        <w:rPr>
          <w:sz w:val="28"/>
        </w:rPr>
        <w:t xml:space="preserve">течение </w:t>
      </w:r>
      <w:r w:rsidR="001E67EE">
        <w:rPr>
          <w:sz w:val="28"/>
        </w:rPr>
        <w:t>одного месяца</w:t>
      </w:r>
      <w:r w:rsidR="004030BC">
        <w:rPr>
          <w:sz w:val="28"/>
        </w:rPr>
        <w:t xml:space="preserve"> со дня вступления постановления в законную силу, </w:t>
      </w:r>
      <w:r w:rsidR="00BB250A">
        <w:rPr>
          <w:sz w:val="28"/>
        </w:rPr>
        <w:t xml:space="preserve">по результат которой в случае необходимости пройти профилактические мероприятия, лечение от наркомании, медицинскую и социальную реабилитацию в связи с потреблением наркотических средств или психотропных веществ без назначения врача. </w:t>
      </w:r>
      <w:r>
        <w:rPr>
          <w:sz w:val="28"/>
        </w:rPr>
        <w:t>Однако</w:t>
      </w:r>
      <w:r w:rsidR="004030BC">
        <w:rPr>
          <w:sz w:val="28"/>
        </w:rPr>
        <w:t xml:space="preserve"> </w:t>
      </w:r>
      <w:r w:rsidR="00BB250A">
        <w:rPr>
          <w:sz w:val="28"/>
        </w:rPr>
        <w:t>с 10 марта</w:t>
      </w:r>
      <w:r w:rsidR="001E67EE">
        <w:rPr>
          <w:sz w:val="28"/>
        </w:rPr>
        <w:t xml:space="preserve"> 2021 года </w:t>
      </w:r>
      <w:r w:rsidR="00BB250A">
        <w:rPr>
          <w:sz w:val="28"/>
        </w:rPr>
        <w:t>по настоящее время Садыков Р.Р.</w:t>
      </w:r>
      <w:r w:rsidR="00B33003">
        <w:rPr>
          <w:sz w:val="28"/>
        </w:rPr>
        <w:t>,</w:t>
      </w:r>
      <w:r>
        <w:rPr>
          <w:sz w:val="28"/>
        </w:rPr>
        <w:t xml:space="preserve"> уклон</w:t>
      </w:r>
      <w:r w:rsidR="00BB250A">
        <w:rPr>
          <w:sz w:val="28"/>
        </w:rPr>
        <w:t>яется</w:t>
      </w:r>
      <w:r w:rsidR="00B33003">
        <w:rPr>
          <w:sz w:val="28"/>
        </w:rPr>
        <w:t xml:space="preserve"> от прохождения </w:t>
      </w:r>
      <w:r w:rsidR="004030BC">
        <w:rPr>
          <w:sz w:val="28"/>
        </w:rPr>
        <w:t>диагностики</w:t>
      </w:r>
      <w:r w:rsidR="00AB5E30">
        <w:rPr>
          <w:sz w:val="28"/>
        </w:rPr>
        <w:t xml:space="preserve"> </w:t>
      </w:r>
      <w:r w:rsidR="00BD7C11">
        <w:rPr>
          <w:sz w:val="28"/>
        </w:rPr>
        <w:t>в медицинском учреждении</w:t>
      </w:r>
      <w:r w:rsidR="00083E13">
        <w:rPr>
          <w:sz w:val="28"/>
        </w:rPr>
        <w:t xml:space="preserve"> </w:t>
      </w:r>
      <w:r w:rsidR="00B33003">
        <w:rPr>
          <w:sz w:val="28"/>
        </w:rPr>
        <w:t>по постановлению суда.</w:t>
      </w:r>
    </w:p>
    <w:p w:rsidR="00BB250A" w:rsidP="00F70379">
      <w:pPr>
        <w:jc w:val="both"/>
        <w:rPr>
          <w:sz w:val="28"/>
          <w:szCs w:val="28"/>
          <w:shd w:val="clear" w:color="auto" w:fill="FFFFFF"/>
        </w:rPr>
      </w:pPr>
      <w:r>
        <w:rPr>
          <w:sz w:val="28"/>
        </w:rPr>
        <w:tab/>
        <w:t xml:space="preserve">Вина </w:t>
      </w:r>
      <w:r>
        <w:rPr>
          <w:sz w:val="28"/>
        </w:rPr>
        <w:t>Садыкова Р.Р</w:t>
      </w:r>
      <w:r w:rsidR="001E67EE">
        <w:rPr>
          <w:sz w:val="28"/>
        </w:rPr>
        <w:t>.</w:t>
      </w:r>
      <w:r w:rsidR="00E52420">
        <w:rPr>
          <w:sz w:val="28"/>
        </w:rPr>
        <w:t xml:space="preserve"> </w:t>
      </w:r>
      <w:r>
        <w:rPr>
          <w:sz w:val="28"/>
        </w:rPr>
        <w:t xml:space="preserve">подтверждается приложенными к </w:t>
      </w:r>
      <w:r w:rsidR="00B24B5A">
        <w:rPr>
          <w:sz w:val="28"/>
        </w:rPr>
        <w:t>делу об административном правонарушении</w:t>
      </w:r>
      <w:r>
        <w:rPr>
          <w:sz w:val="28"/>
        </w:rPr>
        <w:t xml:space="preserve"> </w:t>
      </w:r>
      <w:r w:rsidR="00B24B5A">
        <w:rPr>
          <w:sz w:val="28"/>
        </w:rPr>
        <w:t>м</w:t>
      </w:r>
      <w:r>
        <w:rPr>
          <w:sz w:val="28"/>
        </w:rPr>
        <w:t>атериалами</w:t>
      </w:r>
      <w:r w:rsidR="00083E13">
        <w:rPr>
          <w:sz w:val="28"/>
        </w:rPr>
        <w:t xml:space="preserve">: протоколом об административном правонарушении </w:t>
      </w:r>
      <w:r>
        <w:rPr>
          <w:sz w:val="28"/>
        </w:rPr>
        <w:t xml:space="preserve">от 10 марта 2022 </w:t>
      </w:r>
      <w:r w:rsidR="004030BC">
        <w:rPr>
          <w:sz w:val="28"/>
        </w:rPr>
        <w:t>года;</w:t>
      </w:r>
      <w:r w:rsidR="00083E13">
        <w:rPr>
          <w:sz w:val="28"/>
        </w:rPr>
        <w:t xml:space="preserve"> копией постановления мирового судьи судебного участка №</w:t>
      </w:r>
      <w:r>
        <w:rPr>
          <w:sz w:val="28"/>
        </w:rPr>
        <w:t xml:space="preserve"> 39 Промышленного судебного района г. Самары Самарской области от 25 февраля 2021 года</w:t>
      </w:r>
      <w:r w:rsidR="004030BC">
        <w:rPr>
          <w:sz w:val="28"/>
        </w:rPr>
        <w:t xml:space="preserve"> о</w:t>
      </w:r>
      <w:r w:rsidR="00083E13">
        <w:rPr>
          <w:sz w:val="28"/>
        </w:rPr>
        <w:t xml:space="preserve"> привлечении е</w:t>
      </w:r>
      <w:r w:rsidR="00BD7C11">
        <w:rPr>
          <w:sz w:val="28"/>
        </w:rPr>
        <w:t>го</w:t>
      </w:r>
      <w:r w:rsidR="00083E13">
        <w:rPr>
          <w:sz w:val="28"/>
        </w:rPr>
        <w:t xml:space="preserve"> к а</w:t>
      </w:r>
      <w:r w:rsidR="004030BC">
        <w:rPr>
          <w:sz w:val="28"/>
        </w:rPr>
        <w:t xml:space="preserve">дминистративной ответственности; </w:t>
      </w:r>
      <w:r w:rsidR="001E67EE">
        <w:rPr>
          <w:sz w:val="28"/>
        </w:rPr>
        <w:t>справкой, выданной ГАУЗ «</w:t>
      </w:r>
      <w:r w:rsidRPr="00F70379" w:rsidR="001E67EE">
        <w:rPr>
          <w:sz w:val="28"/>
          <w:szCs w:val="28"/>
        </w:rPr>
        <w:t xml:space="preserve">Нурлатская ЦРБ», подтверждающей его уклонение от диагностики в медицинском учреждении; </w:t>
      </w:r>
      <w:r w:rsidRPr="00F70379" w:rsidR="004030BC">
        <w:rPr>
          <w:sz w:val="28"/>
          <w:szCs w:val="28"/>
        </w:rPr>
        <w:t xml:space="preserve">рапортом сотрудники полиции об обнаружении </w:t>
      </w:r>
      <w:r w:rsidRPr="00F70379" w:rsidR="004030BC">
        <w:rPr>
          <w:sz w:val="28"/>
          <w:szCs w:val="28"/>
        </w:rPr>
        <w:t>признаков административного правонарушения</w:t>
      </w:r>
      <w:r w:rsidRPr="00F70379">
        <w:rPr>
          <w:sz w:val="28"/>
          <w:szCs w:val="28"/>
        </w:rPr>
        <w:t xml:space="preserve"> и </w:t>
      </w:r>
      <w:r w:rsidRPr="00F70379" w:rsidR="00FB616D">
        <w:rPr>
          <w:sz w:val="28"/>
          <w:szCs w:val="28"/>
        </w:rPr>
        <w:t xml:space="preserve">показаниями </w:t>
      </w:r>
      <w:r w:rsidRPr="00F70379" w:rsidR="00CA3949">
        <w:rPr>
          <w:sz w:val="28"/>
          <w:szCs w:val="28"/>
        </w:rPr>
        <w:t xml:space="preserve">самого </w:t>
      </w:r>
      <w:r>
        <w:rPr>
          <w:sz w:val="28"/>
          <w:szCs w:val="28"/>
        </w:rPr>
        <w:t>Садыкова Р.Р., который</w:t>
      </w:r>
      <w:r w:rsidRPr="00F70379" w:rsidR="00CA3949">
        <w:rPr>
          <w:sz w:val="28"/>
          <w:szCs w:val="28"/>
        </w:rPr>
        <w:t xml:space="preserve"> </w:t>
      </w:r>
      <w:r w:rsidRPr="00F70379" w:rsidR="00687096">
        <w:rPr>
          <w:sz w:val="28"/>
          <w:szCs w:val="28"/>
        </w:rPr>
        <w:t>в</w:t>
      </w:r>
      <w:r w:rsidRPr="00F70379" w:rsidR="00B330FB">
        <w:rPr>
          <w:sz w:val="28"/>
          <w:szCs w:val="28"/>
        </w:rPr>
        <w:t xml:space="preserve"> судебном заседании</w:t>
      </w:r>
      <w:r w:rsidRPr="00F70379" w:rsidR="00F70379">
        <w:rPr>
          <w:sz w:val="28"/>
          <w:szCs w:val="28"/>
        </w:rPr>
        <w:t xml:space="preserve"> </w:t>
      </w:r>
      <w:r w:rsidRPr="00F70379" w:rsidR="00F70379">
        <w:rPr>
          <w:sz w:val="28"/>
          <w:szCs w:val="28"/>
          <w:shd w:val="clear" w:color="auto" w:fill="FFFFFF"/>
        </w:rPr>
        <w:t xml:space="preserve">факт совершения им данного административного правонарушения признал, показал, что он не обратился в ГАУЗ «Нурлатская ЦРБ», поскольку </w:t>
      </w:r>
      <w:r>
        <w:rPr>
          <w:sz w:val="28"/>
          <w:szCs w:val="28"/>
          <w:shd w:val="clear" w:color="auto" w:fill="FFFFFF"/>
        </w:rPr>
        <w:t>после приезда с вахты, забыл обратиться в медицинское учреждение.</w:t>
      </w:r>
    </w:p>
    <w:p w:rsidR="00F70379" w:rsidRPr="00F70379" w:rsidP="00F70379">
      <w:pPr>
        <w:pStyle w:val="s1"/>
        <w:shd w:val="clear" w:color="auto" w:fill="FFFFFF"/>
        <w:spacing w:before="0" w:beforeAutospacing="0" w:after="0" w:afterAutospacing="0"/>
        <w:ind w:firstLine="708"/>
        <w:jc w:val="both"/>
        <w:rPr>
          <w:sz w:val="28"/>
          <w:szCs w:val="28"/>
        </w:rPr>
      </w:pPr>
      <w:r w:rsidRPr="00F70379">
        <w:rPr>
          <w:sz w:val="28"/>
          <w:szCs w:val="28"/>
        </w:rPr>
        <w:t xml:space="preserve">Выслушав </w:t>
      </w:r>
      <w:r w:rsidR="00D776E7">
        <w:rPr>
          <w:sz w:val="28"/>
          <w:szCs w:val="28"/>
        </w:rPr>
        <w:t>лицо, привлекаемое к административной ответственности</w:t>
      </w:r>
      <w:r w:rsidRPr="00F70379">
        <w:rPr>
          <w:sz w:val="28"/>
          <w:szCs w:val="28"/>
        </w:rPr>
        <w:t xml:space="preserve">, исследовав </w:t>
      </w:r>
      <w:r w:rsidR="00D776E7">
        <w:rPr>
          <w:sz w:val="28"/>
          <w:szCs w:val="28"/>
        </w:rPr>
        <w:t>письменные материалы дела</w:t>
      </w:r>
      <w:r w:rsidRPr="00F70379">
        <w:rPr>
          <w:sz w:val="28"/>
          <w:szCs w:val="28"/>
        </w:rPr>
        <w:t>, суд приходит к следующим выводам.</w:t>
      </w:r>
    </w:p>
    <w:p w:rsidR="00F70379" w:rsidRPr="00F70379" w:rsidP="00F70379">
      <w:pPr>
        <w:pStyle w:val="s1"/>
        <w:shd w:val="clear" w:color="auto" w:fill="FFFFFF"/>
        <w:spacing w:before="0" w:beforeAutospacing="0" w:after="0" w:afterAutospacing="0"/>
        <w:ind w:firstLine="708"/>
        <w:jc w:val="both"/>
        <w:rPr>
          <w:sz w:val="28"/>
          <w:szCs w:val="28"/>
        </w:rPr>
      </w:pPr>
      <w:r w:rsidRPr="00F70379">
        <w:rPr>
          <w:sz w:val="28"/>
          <w:szCs w:val="28"/>
        </w:rPr>
        <w:t>Санкцией статьи 6.9.1 Кодекса Российской Федерации об административных правонарушениях предусмотрена административная ответственность за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и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70379" w:rsidRPr="00F70379" w:rsidP="00F70379">
      <w:pPr>
        <w:pStyle w:val="s1"/>
        <w:shd w:val="clear" w:color="auto" w:fill="FFFFFF"/>
        <w:spacing w:before="0" w:beforeAutospacing="0" w:after="0" w:afterAutospacing="0"/>
        <w:ind w:firstLine="708"/>
        <w:jc w:val="both"/>
        <w:rPr>
          <w:sz w:val="28"/>
          <w:szCs w:val="28"/>
        </w:rPr>
      </w:pPr>
      <w:r w:rsidRPr="00F70379">
        <w:rPr>
          <w:sz w:val="28"/>
          <w:szCs w:val="28"/>
        </w:rPr>
        <w:t>Согласно примечанию к статье 6.9.1 Кодекса Российской Федерации об административных правонарушениях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B250A" w:rsidP="00F70379">
      <w:pPr>
        <w:pStyle w:val="s1"/>
        <w:shd w:val="clear" w:color="auto" w:fill="FFFFFF"/>
        <w:spacing w:before="0" w:beforeAutospacing="0" w:after="0" w:afterAutospacing="0"/>
        <w:ind w:firstLine="708"/>
        <w:jc w:val="both"/>
        <w:rPr>
          <w:sz w:val="28"/>
          <w:szCs w:val="28"/>
        </w:rPr>
      </w:pPr>
      <w:r w:rsidRPr="00F70379">
        <w:rPr>
          <w:sz w:val="28"/>
          <w:szCs w:val="28"/>
        </w:rPr>
        <w:t xml:space="preserve">В судебном заседании установлено, что </w:t>
      </w:r>
      <w:r>
        <w:rPr>
          <w:sz w:val="28"/>
        </w:rPr>
        <w:t>постановлением мирового судьи судебного участка № 39 Промышленного судебного района г. Самары Самарской области от 25 февраля 2021 года Садыков Р.Р. признан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назначено наказание в виде административного ареста сроком семь суток. Этим же постановлением на Садыкова Р.Р. возложена обязанность пройти диагностику в течение одного месяца со дня вступления постановления в законную силу, по результат которой в случае необходимости пройти профилактические мероприятия, лечение от наркомании, медицинскую и социальную реабилитацию в связи с потреблением наркотических средств или психотропных веществ без назначения врача.</w:t>
      </w:r>
    </w:p>
    <w:p w:rsidR="00BB250A" w:rsidP="00F70379">
      <w:pPr>
        <w:pStyle w:val="s1"/>
        <w:shd w:val="clear" w:color="auto" w:fill="FFFFFF"/>
        <w:spacing w:before="0" w:beforeAutospacing="0" w:after="0" w:afterAutospacing="0"/>
        <w:ind w:firstLine="708"/>
        <w:jc w:val="both"/>
        <w:rPr>
          <w:sz w:val="28"/>
          <w:szCs w:val="28"/>
        </w:rPr>
      </w:pPr>
      <w:r>
        <w:rPr>
          <w:sz w:val="28"/>
          <w:szCs w:val="28"/>
        </w:rPr>
        <w:t xml:space="preserve">Согласно справке главного врача ГАУЗ «Нурлатская ЦРБ» от 10 марта 2022 года Садыков Р.Р. уклоняет от прохождения диагностики, диагностику не прошел. </w:t>
      </w:r>
    </w:p>
    <w:p w:rsidR="00F70379" w:rsidRPr="00F70379" w:rsidP="00F70379">
      <w:pPr>
        <w:pStyle w:val="s1"/>
        <w:shd w:val="clear" w:color="auto" w:fill="FFFFFF"/>
        <w:spacing w:before="0" w:beforeAutospacing="0" w:after="0" w:afterAutospacing="0"/>
        <w:ind w:firstLine="708"/>
        <w:jc w:val="both"/>
        <w:rPr>
          <w:sz w:val="28"/>
          <w:szCs w:val="28"/>
        </w:rPr>
      </w:pPr>
      <w:r w:rsidRPr="00F70379">
        <w:rPr>
          <w:sz w:val="28"/>
          <w:szCs w:val="28"/>
        </w:rPr>
        <w:t xml:space="preserve">При таких обстоятельствах, мировой судья находит вину </w:t>
      </w:r>
      <w:r w:rsidR="00BB250A">
        <w:rPr>
          <w:sz w:val="28"/>
          <w:szCs w:val="28"/>
        </w:rPr>
        <w:t>Садыкова Р.Р</w:t>
      </w:r>
      <w:r w:rsidRPr="00F70379">
        <w:rPr>
          <w:sz w:val="28"/>
          <w:szCs w:val="28"/>
        </w:rPr>
        <w:t>. в совершении административного правонарушения, предусмотренного</w:t>
      </w:r>
      <w:r>
        <w:rPr>
          <w:sz w:val="28"/>
          <w:szCs w:val="28"/>
        </w:rPr>
        <w:t xml:space="preserve"> статьей </w:t>
      </w:r>
      <w:r>
        <w:rPr>
          <w:sz w:val="28"/>
          <w:szCs w:val="28"/>
        </w:rPr>
        <w:t xml:space="preserve">6.9.1 </w:t>
      </w:r>
      <w:r w:rsidRPr="00F70379">
        <w:rPr>
          <w:sz w:val="28"/>
          <w:szCs w:val="28"/>
        </w:rPr>
        <w:t>Кодекса Российской Федерации об административных правонарушениях, полностью доказанной в</w:t>
      </w:r>
      <w:r w:rsidR="004B1CBB">
        <w:rPr>
          <w:sz w:val="28"/>
          <w:szCs w:val="28"/>
        </w:rPr>
        <w:t>ышеуказанными доказательствами.</w:t>
      </w:r>
    </w:p>
    <w:p w:rsidR="00F70379" w:rsidRPr="00F70379" w:rsidP="004B1CBB">
      <w:pPr>
        <w:pStyle w:val="s1"/>
        <w:shd w:val="clear" w:color="auto" w:fill="FFFFFF"/>
        <w:spacing w:before="0" w:beforeAutospacing="0" w:after="0" w:afterAutospacing="0"/>
        <w:ind w:firstLine="708"/>
        <w:jc w:val="both"/>
        <w:rPr>
          <w:sz w:val="28"/>
          <w:szCs w:val="28"/>
        </w:rPr>
      </w:pPr>
      <w:r w:rsidRPr="00F70379">
        <w:rPr>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0379" w:rsidRPr="00F70379" w:rsidP="004B1CBB">
      <w:pPr>
        <w:pStyle w:val="s1"/>
        <w:shd w:val="clear" w:color="auto" w:fill="FFFFFF"/>
        <w:spacing w:before="0" w:beforeAutospacing="0" w:after="0" w:afterAutospacing="0"/>
        <w:ind w:firstLine="708"/>
        <w:jc w:val="both"/>
        <w:rPr>
          <w:sz w:val="28"/>
          <w:szCs w:val="28"/>
        </w:rPr>
      </w:pPr>
      <w:r w:rsidRPr="00F70379">
        <w:rPr>
          <w:sz w:val="28"/>
          <w:szCs w:val="28"/>
        </w:rPr>
        <w:t xml:space="preserve">Смягчающими административную ответственность обстоятельствами, мировой судья признает признание вины, наличие </w:t>
      </w:r>
      <w:r w:rsidR="00BB250A">
        <w:rPr>
          <w:sz w:val="28"/>
          <w:szCs w:val="28"/>
        </w:rPr>
        <w:t xml:space="preserve">троих </w:t>
      </w:r>
      <w:r w:rsidRPr="00F70379">
        <w:rPr>
          <w:sz w:val="28"/>
          <w:szCs w:val="28"/>
        </w:rPr>
        <w:t>несовершеннолетних детей.</w:t>
      </w:r>
    </w:p>
    <w:p w:rsidR="00F70379" w:rsidRPr="00F70379" w:rsidP="004B1CBB">
      <w:pPr>
        <w:ind w:firstLine="708"/>
        <w:jc w:val="both"/>
        <w:rPr>
          <w:sz w:val="28"/>
          <w:szCs w:val="28"/>
        </w:rPr>
      </w:pPr>
      <w:r w:rsidRPr="00F70379">
        <w:rPr>
          <w:sz w:val="28"/>
          <w:szCs w:val="28"/>
          <w:shd w:val="clear" w:color="auto" w:fill="FFFFFF"/>
        </w:rPr>
        <w:t xml:space="preserve">Обстоятельством, отягчающим административную ответственность </w:t>
      </w:r>
      <w:r w:rsidR="00AD11FF">
        <w:rPr>
          <w:sz w:val="28"/>
          <w:szCs w:val="28"/>
          <w:shd w:val="clear" w:color="auto" w:fill="FFFFFF"/>
        </w:rPr>
        <w:t>Садыкову Р.Р</w:t>
      </w:r>
      <w:r w:rsidRPr="00F70379">
        <w:rPr>
          <w:sz w:val="28"/>
          <w:szCs w:val="28"/>
          <w:shd w:val="clear" w:color="auto" w:fill="FFFFFF"/>
        </w:rPr>
        <w:t>., мировой судья признает в соответствии с пунктом 2 части 1 статьи 4.3 Кодекса Российской Федерации об административных правонарушениях совершение однородного административного правонарушения</w:t>
      </w:r>
      <w:r w:rsidR="00D776E7">
        <w:rPr>
          <w:sz w:val="28"/>
          <w:szCs w:val="28"/>
          <w:shd w:val="clear" w:color="auto" w:fill="FFFFFF"/>
        </w:rPr>
        <w:t>.</w:t>
      </w:r>
      <w:r w:rsidRPr="00F70379">
        <w:rPr>
          <w:sz w:val="28"/>
          <w:szCs w:val="28"/>
          <w:shd w:val="clear" w:color="auto" w:fill="FFFFFF"/>
        </w:rPr>
        <w:t xml:space="preserve"> Срок, установленный статьей 4.6 Кодекса Российской Федерации об административных правонарушениях, не истек.</w:t>
      </w:r>
    </w:p>
    <w:p w:rsidR="00F70379" w:rsidRPr="00F70379" w:rsidP="00F70379">
      <w:pPr>
        <w:ind w:firstLine="708"/>
        <w:jc w:val="both"/>
        <w:rPr>
          <w:sz w:val="28"/>
          <w:szCs w:val="28"/>
          <w:shd w:val="clear" w:color="auto" w:fill="FFFFFF"/>
        </w:rPr>
      </w:pPr>
      <w:r w:rsidRPr="00F70379">
        <w:rPr>
          <w:sz w:val="28"/>
          <w:szCs w:val="28"/>
          <w:shd w:val="clear" w:color="auto" w:fill="FFFFFF"/>
        </w:rPr>
        <w:t xml:space="preserve">Суд считает возможным не назначать </w:t>
      </w:r>
      <w:r w:rsidR="00AD11FF">
        <w:rPr>
          <w:sz w:val="28"/>
          <w:szCs w:val="28"/>
          <w:shd w:val="clear" w:color="auto" w:fill="FFFFFF"/>
        </w:rPr>
        <w:t>Садыкову Р.Р.</w:t>
      </w:r>
      <w:r w:rsidRPr="00F70379">
        <w:rPr>
          <w:sz w:val="28"/>
          <w:szCs w:val="28"/>
          <w:shd w:val="clear" w:color="auto" w:fill="FFFFFF"/>
        </w:rPr>
        <w:t xml:space="preserve"> наказание в виде административного ареста, назначить наказание в виде административного штрафа.</w:t>
      </w:r>
    </w:p>
    <w:p w:rsidR="003948FC" w:rsidRPr="00F70379" w:rsidP="00F70379">
      <w:pPr>
        <w:pStyle w:val="Heading1"/>
        <w:rPr>
          <w:szCs w:val="28"/>
        </w:rPr>
      </w:pPr>
      <w:r w:rsidRPr="00F70379">
        <w:rPr>
          <w:szCs w:val="28"/>
        </w:rPr>
        <w:tab/>
      </w:r>
      <w:r w:rsidRPr="00F70379" w:rsidR="00CA3949">
        <w:rPr>
          <w:szCs w:val="28"/>
        </w:rPr>
        <w:t>На основании изложенного и р</w:t>
      </w:r>
      <w:r w:rsidRPr="00F70379">
        <w:rPr>
          <w:szCs w:val="28"/>
        </w:rPr>
        <w:t>уководствуясь ст</w:t>
      </w:r>
      <w:r w:rsidRPr="00F70379" w:rsidR="00FB616D">
        <w:rPr>
          <w:szCs w:val="28"/>
        </w:rPr>
        <w:t xml:space="preserve">атьями </w:t>
      </w:r>
      <w:r w:rsidRPr="00F70379" w:rsidR="00BE5B29">
        <w:rPr>
          <w:szCs w:val="28"/>
        </w:rPr>
        <w:t>6</w:t>
      </w:r>
      <w:r w:rsidRPr="00F70379">
        <w:rPr>
          <w:szCs w:val="28"/>
        </w:rPr>
        <w:t>.</w:t>
      </w:r>
      <w:r w:rsidRPr="00F70379" w:rsidR="00BE5B29">
        <w:rPr>
          <w:szCs w:val="28"/>
        </w:rPr>
        <w:t>9</w:t>
      </w:r>
      <w:r w:rsidRPr="00F70379">
        <w:rPr>
          <w:szCs w:val="28"/>
        </w:rPr>
        <w:t>.</w:t>
      </w:r>
      <w:r w:rsidRPr="00F70379" w:rsidR="00BE5B29">
        <w:rPr>
          <w:szCs w:val="28"/>
        </w:rPr>
        <w:t>1</w:t>
      </w:r>
      <w:r w:rsidRPr="00F70379">
        <w:rPr>
          <w:szCs w:val="28"/>
        </w:rPr>
        <w:t>, 29.9</w:t>
      </w:r>
      <w:r w:rsidRPr="00F70379" w:rsidR="00CA3949">
        <w:rPr>
          <w:szCs w:val="28"/>
        </w:rPr>
        <w:t xml:space="preserve"> и</w:t>
      </w:r>
      <w:r w:rsidRPr="00F70379">
        <w:rPr>
          <w:szCs w:val="28"/>
        </w:rPr>
        <w:t xml:space="preserve"> 29.10 Ко</w:t>
      </w:r>
      <w:r w:rsidRPr="00F70379" w:rsidR="00FB616D">
        <w:rPr>
          <w:szCs w:val="28"/>
        </w:rPr>
        <w:t>декса</w:t>
      </w:r>
      <w:r w:rsidRPr="00F70379">
        <w:rPr>
          <w:szCs w:val="28"/>
        </w:rPr>
        <w:t xml:space="preserve"> Р</w:t>
      </w:r>
      <w:r w:rsidRPr="00F70379" w:rsidR="00FB616D">
        <w:rPr>
          <w:szCs w:val="28"/>
        </w:rPr>
        <w:t xml:space="preserve">оссийской </w:t>
      </w:r>
      <w:r w:rsidRPr="00F70379">
        <w:rPr>
          <w:szCs w:val="28"/>
        </w:rPr>
        <w:t>Ф</w:t>
      </w:r>
      <w:r w:rsidRPr="00F70379" w:rsidR="00FB616D">
        <w:rPr>
          <w:szCs w:val="28"/>
        </w:rPr>
        <w:t>едерации об административных правонарушениях</w:t>
      </w:r>
      <w:r w:rsidRPr="00F70379">
        <w:rPr>
          <w:szCs w:val="28"/>
        </w:rPr>
        <w:t xml:space="preserve">, мировой судья </w:t>
      </w:r>
    </w:p>
    <w:p w:rsidR="0004226B" w:rsidRPr="00F70379" w:rsidP="00F70379">
      <w:pPr>
        <w:jc w:val="center"/>
        <w:rPr>
          <w:sz w:val="28"/>
          <w:szCs w:val="28"/>
        </w:rPr>
      </w:pPr>
      <w:r w:rsidRPr="00F70379">
        <w:rPr>
          <w:sz w:val="28"/>
          <w:szCs w:val="28"/>
        </w:rPr>
        <w:t>постановил</w:t>
      </w:r>
      <w:r w:rsidRPr="00F70379" w:rsidR="0067388D">
        <w:rPr>
          <w:sz w:val="28"/>
          <w:szCs w:val="28"/>
        </w:rPr>
        <w:t xml:space="preserve">: </w:t>
      </w:r>
    </w:p>
    <w:p w:rsidR="003948FC" w:rsidRPr="00F70379" w:rsidP="00F70379">
      <w:pPr>
        <w:jc w:val="center"/>
        <w:rPr>
          <w:sz w:val="28"/>
          <w:szCs w:val="28"/>
        </w:rPr>
      </w:pPr>
    </w:p>
    <w:p w:rsidR="004B1CBB" w:rsidP="00F70379">
      <w:pPr>
        <w:jc w:val="both"/>
        <w:rPr>
          <w:sz w:val="28"/>
          <w:szCs w:val="28"/>
        </w:rPr>
      </w:pPr>
      <w:r w:rsidRPr="00F70379">
        <w:rPr>
          <w:sz w:val="28"/>
          <w:szCs w:val="28"/>
        </w:rPr>
        <w:tab/>
      </w:r>
      <w:r w:rsidR="00AD11FF">
        <w:rPr>
          <w:sz w:val="28"/>
          <w:szCs w:val="28"/>
        </w:rPr>
        <w:t>Садыкова Р</w:t>
      </w:r>
      <w:r w:rsidR="002C1C64">
        <w:rPr>
          <w:sz w:val="28"/>
          <w:szCs w:val="28"/>
        </w:rPr>
        <w:t>.</w:t>
      </w:r>
      <w:r w:rsidR="00AD11FF">
        <w:rPr>
          <w:sz w:val="28"/>
          <w:szCs w:val="28"/>
        </w:rPr>
        <w:t>Р</w:t>
      </w:r>
      <w:r w:rsidR="002C1C64">
        <w:rPr>
          <w:sz w:val="28"/>
          <w:szCs w:val="28"/>
        </w:rPr>
        <w:t>.</w:t>
      </w:r>
      <w:r w:rsidRPr="00F70379" w:rsidR="004433A0">
        <w:rPr>
          <w:sz w:val="28"/>
          <w:szCs w:val="28"/>
        </w:rPr>
        <w:t xml:space="preserve"> </w:t>
      </w:r>
      <w:r w:rsidRPr="00F70379">
        <w:rPr>
          <w:sz w:val="28"/>
          <w:szCs w:val="28"/>
        </w:rPr>
        <w:t xml:space="preserve">признать </w:t>
      </w:r>
      <w:r w:rsidRPr="00F70379" w:rsidR="00C670EB">
        <w:rPr>
          <w:sz w:val="28"/>
          <w:szCs w:val="28"/>
        </w:rPr>
        <w:t>в</w:t>
      </w:r>
      <w:r w:rsidRPr="00F70379">
        <w:rPr>
          <w:sz w:val="28"/>
          <w:szCs w:val="28"/>
        </w:rPr>
        <w:t>иновн</w:t>
      </w:r>
      <w:r w:rsidRPr="00F70379" w:rsidR="00BD7C11">
        <w:rPr>
          <w:sz w:val="28"/>
          <w:szCs w:val="28"/>
        </w:rPr>
        <w:t>ым</w:t>
      </w:r>
      <w:r w:rsidRPr="00F70379">
        <w:rPr>
          <w:sz w:val="28"/>
          <w:szCs w:val="28"/>
        </w:rPr>
        <w:t xml:space="preserve"> в совершении административного правонарушения, предусмотренного ст</w:t>
      </w:r>
      <w:r w:rsidRPr="00F70379" w:rsidR="00FB616D">
        <w:rPr>
          <w:sz w:val="28"/>
          <w:szCs w:val="28"/>
        </w:rPr>
        <w:t xml:space="preserve">атьей </w:t>
      </w:r>
      <w:r w:rsidRPr="00F70379" w:rsidR="00BE5B29">
        <w:rPr>
          <w:sz w:val="28"/>
          <w:szCs w:val="28"/>
        </w:rPr>
        <w:t>6</w:t>
      </w:r>
      <w:r w:rsidRPr="00F70379">
        <w:rPr>
          <w:sz w:val="28"/>
          <w:szCs w:val="28"/>
        </w:rPr>
        <w:t>.</w:t>
      </w:r>
      <w:r w:rsidRPr="00F70379" w:rsidR="00BE5B29">
        <w:rPr>
          <w:sz w:val="28"/>
          <w:szCs w:val="28"/>
        </w:rPr>
        <w:t>9</w:t>
      </w:r>
      <w:r w:rsidRPr="00F70379">
        <w:rPr>
          <w:sz w:val="28"/>
          <w:szCs w:val="28"/>
        </w:rPr>
        <w:t>.</w:t>
      </w:r>
      <w:r w:rsidRPr="00F70379" w:rsidR="00BE5B29">
        <w:rPr>
          <w:sz w:val="28"/>
          <w:szCs w:val="28"/>
        </w:rPr>
        <w:t>1</w:t>
      </w:r>
      <w:r w:rsidRPr="00F70379">
        <w:rPr>
          <w:sz w:val="28"/>
          <w:szCs w:val="28"/>
        </w:rPr>
        <w:t xml:space="preserve"> Кодекса Р</w:t>
      </w:r>
      <w:r w:rsidRPr="00F70379" w:rsidR="00FB616D">
        <w:rPr>
          <w:sz w:val="28"/>
          <w:szCs w:val="28"/>
        </w:rPr>
        <w:t xml:space="preserve">оссийской </w:t>
      </w:r>
      <w:r w:rsidRPr="00F70379">
        <w:rPr>
          <w:sz w:val="28"/>
          <w:szCs w:val="28"/>
        </w:rPr>
        <w:t>Ф</w:t>
      </w:r>
      <w:r w:rsidRPr="00F70379" w:rsidR="00FB616D">
        <w:rPr>
          <w:sz w:val="28"/>
          <w:szCs w:val="28"/>
        </w:rPr>
        <w:t>едерации</w:t>
      </w:r>
      <w:r w:rsidRPr="00F70379">
        <w:rPr>
          <w:sz w:val="28"/>
          <w:szCs w:val="28"/>
        </w:rPr>
        <w:t xml:space="preserve"> об административных правонарушениях и назначить ему наказание в виде административного </w:t>
      </w:r>
      <w:r>
        <w:rPr>
          <w:sz w:val="28"/>
          <w:szCs w:val="28"/>
        </w:rPr>
        <w:t>штрафа</w:t>
      </w:r>
      <w:r w:rsidR="00AD11FF">
        <w:rPr>
          <w:sz w:val="28"/>
          <w:szCs w:val="28"/>
        </w:rPr>
        <w:t xml:space="preserve"> в доход государства в размере 5 </w:t>
      </w:r>
      <w:r>
        <w:rPr>
          <w:sz w:val="28"/>
          <w:szCs w:val="28"/>
        </w:rPr>
        <w:t>000 рублей.</w:t>
      </w:r>
    </w:p>
    <w:p w:rsidR="00445CEB">
      <w:pPr>
        <w:jc w:val="both"/>
        <w:rPr>
          <w:sz w:val="28"/>
        </w:rPr>
      </w:pPr>
      <w:r>
        <w:rPr>
          <w:sz w:val="28"/>
        </w:rPr>
        <w:tab/>
        <w:t xml:space="preserve">Копию постановления вручить </w:t>
      </w:r>
      <w:r w:rsidR="00AD11FF">
        <w:rPr>
          <w:sz w:val="28"/>
        </w:rPr>
        <w:t>Садыкову Р.Р</w:t>
      </w:r>
      <w:r w:rsidR="00CA3949">
        <w:rPr>
          <w:sz w:val="28"/>
        </w:rPr>
        <w:t>.</w:t>
      </w:r>
    </w:p>
    <w:p w:rsidR="0004226B">
      <w:pPr>
        <w:jc w:val="both"/>
        <w:rPr>
          <w:sz w:val="28"/>
        </w:rPr>
      </w:pPr>
      <w:r>
        <w:rPr>
          <w:sz w:val="28"/>
        </w:rPr>
        <w:tab/>
        <w:t>Постановление может б</w:t>
      </w:r>
      <w:r w:rsidR="00CA3949">
        <w:rPr>
          <w:sz w:val="28"/>
        </w:rPr>
        <w:t>ыть обжаловано в Нурлатский районный суд Республики Татарстан в течение десяти суток</w:t>
      </w:r>
      <w:r>
        <w:rPr>
          <w:sz w:val="28"/>
        </w:rPr>
        <w:t xml:space="preserve"> </w:t>
      </w:r>
      <w:r w:rsidR="00520BFC">
        <w:rPr>
          <w:sz w:val="28"/>
        </w:rPr>
        <w:t xml:space="preserve">со дня получения </w:t>
      </w:r>
      <w:r w:rsidR="00CA3949">
        <w:rPr>
          <w:sz w:val="28"/>
        </w:rPr>
        <w:t>или</w:t>
      </w:r>
      <w:r w:rsidR="00520BFC">
        <w:rPr>
          <w:sz w:val="28"/>
        </w:rPr>
        <w:t xml:space="preserve"> вручения е</w:t>
      </w:r>
      <w:r w:rsidR="00CA3949">
        <w:rPr>
          <w:sz w:val="28"/>
        </w:rPr>
        <w:t>ё</w:t>
      </w:r>
      <w:r w:rsidR="00520BFC">
        <w:rPr>
          <w:sz w:val="28"/>
        </w:rPr>
        <w:t xml:space="preserve"> копии </w:t>
      </w:r>
      <w:r>
        <w:rPr>
          <w:sz w:val="28"/>
        </w:rPr>
        <w:t xml:space="preserve">через мирового судью. </w:t>
      </w:r>
    </w:p>
    <w:p w:rsidR="0004226B">
      <w:pPr>
        <w:jc w:val="both"/>
        <w:rPr>
          <w:sz w:val="28"/>
        </w:rPr>
      </w:pPr>
    </w:p>
    <w:p w:rsidR="002C1C64" w:rsidP="002C1C64">
      <w:pPr>
        <w:tabs>
          <w:tab w:val="left" w:pos="914"/>
          <w:tab w:val="center" w:pos="5173"/>
        </w:tabs>
        <w:ind w:left="709"/>
        <w:rPr>
          <w:sz w:val="28"/>
        </w:rPr>
      </w:pPr>
      <w:r>
        <w:rPr>
          <w:sz w:val="28"/>
        </w:rPr>
        <w:tab/>
      </w:r>
    </w:p>
    <w:p w:rsidR="00AD11FF" w:rsidP="002C1C64">
      <w:pPr>
        <w:tabs>
          <w:tab w:val="left" w:pos="7213"/>
        </w:tabs>
        <w:ind w:left="709"/>
        <w:jc w:val="center"/>
        <w:rPr>
          <w:sz w:val="28"/>
        </w:rPr>
      </w:pPr>
      <w:r>
        <w:rPr>
          <w:sz w:val="28"/>
        </w:rPr>
        <w:t>Мировой судья -</w:t>
      </w:r>
      <w:r w:rsidR="0067388D">
        <w:rPr>
          <w:sz w:val="28"/>
        </w:rPr>
        <w:t xml:space="preserve">                          </w:t>
      </w:r>
      <w:r>
        <w:rPr>
          <w:sz w:val="28"/>
        </w:rPr>
        <w:tab/>
        <w:t>А. И. Ахмадеева</w:t>
      </w:r>
    </w:p>
    <w:p w:rsidR="00AD11FF" w:rsidP="00CA3949">
      <w:pPr>
        <w:ind w:left="709"/>
        <w:jc w:val="center"/>
        <w:rPr>
          <w:sz w:val="28"/>
        </w:rPr>
      </w:pPr>
    </w:p>
    <w:p w:rsidR="004B1CBB" w:rsidRPr="00357060" w:rsidP="004B1CBB">
      <w:pPr>
        <w:ind w:firstLine="708"/>
        <w:jc w:val="both"/>
      </w:pPr>
      <w:r w:rsidRPr="00357060">
        <w:t>В соответствии с положениями части 1 статьи 32.2 Кодекса Российской Федерации об административных правонарушениях а</w:t>
      </w:r>
      <w:r w:rsidRPr="00357060">
        <w:rPr>
          <w:shd w:val="clear" w:color="auto" w:fill="FFFFFF"/>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B1CBB" w:rsidRPr="00357060" w:rsidP="004B1CBB">
      <w:pPr>
        <w:ind w:firstLine="708"/>
        <w:jc w:val="both"/>
      </w:pPr>
      <w:r w:rsidRPr="00357060">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4B1CBB" w:rsidP="004B1CBB">
      <w:pPr>
        <w:ind w:firstLine="708"/>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1276"/>
        <w:gridCol w:w="567"/>
        <w:gridCol w:w="992"/>
        <w:gridCol w:w="851"/>
        <w:gridCol w:w="1134"/>
        <w:gridCol w:w="1842"/>
      </w:tblGrid>
      <w:tr w:rsidTr="00AD11FF">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4B1CBB" w:rsidRPr="004B1CBB" w:rsidP="004035A9">
            <w:r w:rsidRPr="004B1CBB">
              <w:t>ИНН 1654003139</w:t>
            </w:r>
          </w:p>
        </w:tc>
        <w:tc>
          <w:tcPr>
            <w:tcW w:w="2835" w:type="dxa"/>
            <w:gridSpan w:val="3"/>
          </w:tcPr>
          <w:p w:rsidR="004B1CBB" w:rsidRPr="004B1CBB" w:rsidP="004035A9">
            <w:r w:rsidRPr="004B1CBB">
              <w:t>КПП 165501001</w:t>
            </w:r>
          </w:p>
        </w:tc>
        <w:tc>
          <w:tcPr>
            <w:tcW w:w="851" w:type="dxa"/>
            <w:vMerge w:val="restart"/>
          </w:tcPr>
          <w:p w:rsidR="004B1CBB" w:rsidRPr="004B1CBB" w:rsidP="004035A9">
            <w:pPr>
              <w:jc w:val="center"/>
            </w:pPr>
            <w:r w:rsidRPr="004B1CBB">
              <w:t xml:space="preserve">БИК </w:t>
            </w:r>
          </w:p>
        </w:tc>
        <w:tc>
          <w:tcPr>
            <w:tcW w:w="2976" w:type="dxa"/>
            <w:gridSpan w:val="2"/>
            <w:vMerge w:val="restart"/>
          </w:tcPr>
          <w:p w:rsidR="004B1CBB" w:rsidRPr="004B1CBB" w:rsidP="004035A9">
            <w:r w:rsidRPr="004B1CBB">
              <w:t>019205400</w:t>
            </w:r>
          </w:p>
          <w:p w:rsidR="004B1CBB" w:rsidRPr="004B1CBB" w:rsidP="004035A9">
            <w:pPr>
              <w:jc w:val="center"/>
            </w:pPr>
          </w:p>
        </w:tc>
      </w:tr>
      <w:tr w:rsidTr="00AD11FF">
        <w:tblPrEx>
          <w:tblW w:w="9639" w:type="dxa"/>
          <w:tblInd w:w="108" w:type="dxa"/>
          <w:tblLayout w:type="fixed"/>
          <w:tblLook w:val="04A0"/>
        </w:tblPrEx>
        <w:tc>
          <w:tcPr>
            <w:tcW w:w="5812" w:type="dxa"/>
            <w:gridSpan w:val="5"/>
          </w:tcPr>
          <w:p w:rsidR="004B1CBB" w:rsidRPr="004B1CBB" w:rsidP="004035A9">
            <w:r w:rsidRPr="004B1CBB">
              <w:t>Получатель</w:t>
            </w:r>
          </w:p>
          <w:p w:rsidR="004B1CBB" w:rsidRPr="004B1CBB" w:rsidP="004035A9">
            <w:r w:rsidRPr="004B1CBB">
              <w:t>УФК по Республике Татарстан (Министерство юстиции Республики Татарстан, л/с 04112001300)</w:t>
            </w:r>
          </w:p>
        </w:tc>
        <w:tc>
          <w:tcPr>
            <w:tcW w:w="851" w:type="dxa"/>
            <w:vMerge/>
          </w:tcPr>
          <w:p w:rsidR="004B1CBB" w:rsidRPr="004B1CBB" w:rsidP="004035A9">
            <w:pPr>
              <w:jc w:val="center"/>
            </w:pPr>
          </w:p>
        </w:tc>
        <w:tc>
          <w:tcPr>
            <w:tcW w:w="2976" w:type="dxa"/>
            <w:gridSpan w:val="2"/>
            <w:vMerge/>
          </w:tcPr>
          <w:p w:rsidR="004B1CBB" w:rsidRPr="004B1CBB" w:rsidP="004035A9">
            <w:pPr>
              <w:jc w:val="center"/>
            </w:pPr>
          </w:p>
        </w:tc>
      </w:tr>
      <w:tr w:rsidTr="00AD11FF">
        <w:tblPrEx>
          <w:tblW w:w="9639" w:type="dxa"/>
          <w:tblInd w:w="108" w:type="dxa"/>
          <w:tblLayout w:type="fixed"/>
          <w:tblLook w:val="04A0"/>
        </w:tblPrEx>
        <w:trPr>
          <w:trHeight w:val="470"/>
        </w:trPr>
        <w:tc>
          <w:tcPr>
            <w:tcW w:w="5812" w:type="dxa"/>
            <w:gridSpan w:val="5"/>
          </w:tcPr>
          <w:p w:rsidR="004B1CBB" w:rsidRPr="004B1CBB" w:rsidP="004035A9">
            <w:r w:rsidRPr="004B1CBB">
              <w:t>Банк получателя</w:t>
            </w:r>
          </w:p>
          <w:p w:rsidR="004B1CBB" w:rsidRPr="004B1CBB" w:rsidP="004035A9">
            <w:r w:rsidRPr="004B1CBB">
              <w:t>ОТДЕЛЕНИЕ-НБ РЕСПУБЛИКА ТАТАРСТАН БАНКА РОССИИ//УФК по РТ г. Казань</w:t>
            </w:r>
          </w:p>
        </w:tc>
        <w:tc>
          <w:tcPr>
            <w:tcW w:w="851" w:type="dxa"/>
          </w:tcPr>
          <w:p w:rsidR="004B1CBB" w:rsidRPr="004B1CBB" w:rsidP="004035A9">
            <w:pPr>
              <w:jc w:val="center"/>
            </w:pPr>
            <w:r w:rsidRPr="004B1CBB">
              <w:t>Сч.№</w:t>
            </w:r>
          </w:p>
        </w:tc>
        <w:tc>
          <w:tcPr>
            <w:tcW w:w="2976" w:type="dxa"/>
            <w:gridSpan w:val="2"/>
          </w:tcPr>
          <w:p w:rsidR="004B1CBB" w:rsidRPr="004B1CBB" w:rsidP="004035A9">
            <w:r w:rsidRPr="004B1CBB">
              <w:t>40102810445370000079</w:t>
            </w:r>
          </w:p>
        </w:tc>
      </w:tr>
      <w:tr w:rsidTr="00AD11FF">
        <w:tblPrEx>
          <w:tblW w:w="9639" w:type="dxa"/>
          <w:tblInd w:w="108" w:type="dxa"/>
          <w:tblLayout w:type="fixed"/>
          <w:tblLook w:val="04A0"/>
        </w:tblPrEx>
        <w:trPr>
          <w:trHeight w:val="470"/>
        </w:trPr>
        <w:tc>
          <w:tcPr>
            <w:tcW w:w="5812" w:type="dxa"/>
            <w:gridSpan w:val="5"/>
          </w:tcPr>
          <w:p w:rsidR="004B1CBB" w:rsidRPr="00C219A7" w:rsidP="004035A9">
            <w:r w:rsidRPr="00C219A7">
              <w:t>№счета получателя платежа 03100643000000011100</w:t>
            </w:r>
          </w:p>
        </w:tc>
        <w:tc>
          <w:tcPr>
            <w:tcW w:w="851" w:type="dxa"/>
          </w:tcPr>
          <w:p w:rsidR="004B1CBB" w:rsidRPr="00C219A7" w:rsidP="004035A9">
            <w:pPr>
              <w:jc w:val="center"/>
            </w:pPr>
          </w:p>
        </w:tc>
        <w:tc>
          <w:tcPr>
            <w:tcW w:w="2976" w:type="dxa"/>
            <w:gridSpan w:val="2"/>
          </w:tcPr>
          <w:p w:rsidR="004B1CBB" w:rsidRPr="00C219A7" w:rsidP="004035A9"/>
        </w:tc>
      </w:tr>
      <w:tr w:rsidTr="00AD11FF">
        <w:tblPrEx>
          <w:tblW w:w="9639" w:type="dxa"/>
          <w:tblInd w:w="108" w:type="dxa"/>
          <w:tblLayout w:type="fixed"/>
          <w:tblLook w:val="04A0"/>
        </w:tblPrEx>
        <w:tc>
          <w:tcPr>
            <w:tcW w:w="9639" w:type="dxa"/>
            <w:gridSpan w:val="8"/>
          </w:tcPr>
          <w:p w:rsidR="004B1CBB" w:rsidRPr="00C219A7" w:rsidP="00AD11FF">
            <w:pPr>
              <w:jc w:val="center"/>
            </w:pPr>
            <w:r w:rsidRPr="00C219A7">
              <w:t>Идентификатор 03186909000000000</w:t>
            </w:r>
            <w:r w:rsidR="00AD11FF">
              <w:t>27309810</w:t>
            </w:r>
          </w:p>
        </w:tc>
      </w:tr>
      <w:tr w:rsidTr="00AD11FF">
        <w:tblPrEx>
          <w:tblW w:w="9639" w:type="dxa"/>
          <w:tblInd w:w="108" w:type="dxa"/>
          <w:tblLayout w:type="fixed"/>
          <w:tblLook w:val="04A0"/>
        </w:tblPrEx>
        <w:tc>
          <w:tcPr>
            <w:tcW w:w="2694" w:type="dxa"/>
          </w:tcPr>
          <w:p w:rsidR="004B1CBB" w:rsidRPr="004B1CBB" w:rsidP="004035A9">
            <w:pPr>
              <w:jc w:val="center"/>
            </w:pPr>
            <w:r w:rsidRPr="004B1CBB">
              <w:t>КБК 73111601063010009140</w:t>
            </w:r>
          </w:p>
        </w:tc>
        <w:tc>
          <w:tcPr>
            <w:tcW w:w="1559" w:type="dxa"/>
            <w:gridSpan w:val="2"/>
          </w:tcPr>
          <w:p w:rsidR="004B1CBB" w:rsidRPr="004B1CBB" w:rsidP="004035A9">
            <w:pPr>
              <w:jc w:val="center"/>
            </w:pPr>
            <w:r w:rsidRPr="004B1CBB">
              <w:t>ОКТМО 92701000001</w:t>
            </w:r>
          </w:p>
        </w:tc>
        <w:tc>
          <w:tcPr>
            <w:tcW w:w="567" w:type="dxa"/>
          </w:tcPr>
          <w:p w:rsidR="004B1CBB" w:rsidRPr="004B1CBB" w:rsidP="004035A9">
            <w:pPr>
              <w:jc w:val="center"/>
            </w:pPr>
            <w:r w:rsidRPr="004B1CBB">
              <w:t>0</w:t>
            </w:r>
          </w:p>
        </w:tc>
        <w:tc>
          <w:tcPr>
            <w:tcW w:w="992" w:type="dxa"/>
          </w:tcPr>
          <w:p w:rsidR="004B1CBB" w:rsidRPr="004B1CBB" w:rsidP="004035A9">
            <w:pPr>
              <w:jc w:val="center"/>
            </w:pPr>
            <w:r w:rsidRPr="004B1CBB">
              <w:t>0</w:t>
            </w:r>
          </w:p>
        </w:tc>
        <w:tc>
          <w:tcPr>
            <w:tcW w:w="1985" w:type="dxa"/>
            <w:gridSpan w:val="2"/>
          </w:tcPr>
          <w:p w:rsidR="004B1CBB" w:rsidRPr="004B1CBB" w:rsidP="004035A9">
            <w:pPr>
              <w:jc w:val="center"/>
            </w:pPr>
            <w:r w:rsidRPr="004B1CBB">
              <w:t>0</w:t>
            </w:r>
          </w:p>
        </w:tc>
        <w:tc>
          <w:tcPr>
            <w:tcW w:w="1842" w:type="dxa"/>
          </w:tcPr>
          <w:p w:rsidR="004B1CBB" w:rsidRPr="004B1CBB" w:rsidP="004035A9">
            <w:pPr>
              <w:jc w:val="center"/>
            </w:pPr>
            <w:r w:rsidRPr="004B1CBB">
              <w:t>0</w:t>
            </w:r>
          </w:p>
        </w:tc>
      </w:tr>
    </w:tbl>
    <w:p w:rsidR="004B1CBB" w:rsidP="004B1CBB">
      <w:pPr>
        <w:spacing w:line="276" w:lineRule="auto"/>
        <w:jc w:val="both"/>
        <w:rPr>
          <w:sz w:val="22"/>
          <w:szCs w:val="22"/>
        </w:rPr>
      </w:pPr>
      <w:r>
        <w:rPr>
          <w:sz w:val="22"/>
          <w:szCs w:val="22"/>
        </w:rPr>
        <w:tab/>
      </w:r>
    </w:p>
    <w:p w:rsidR="004B1CBB" w:rsidRPr="00403E89" w:rsidP="004B1CBB">
      <w:pPr>
        <w:jc w:val="both"/>
      </w:pPr>
      <w:r>
        <w:rPr>
          <w:sz w:val="22"/>
          <w:szCs w:val="22"/>
        </w:rPr>
        <w:tab/>
      </w:r>
    </w:p>
    <w:p w:rsidR="004B1CBB" w:rsidRPr="004B69EB" w:rsidP="004B1CBB">
      <w:pPr>
        <w:rPr>
          <w:sz w:val="22"/>
          <w:szCs w:val="22"/>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p w:rsidR="004B1CBB" w:rsidP="00CA3949">
      <w:pPr>
        <w:ind w:left="709"/>
        <w:jc w:val="center"/>
        <w:rPr>
          <w:sz w:val="28"/>
        </w:rPr>
      </w:pPr>
    </w:p>
    <w:sectPr w:rsidSect="00D776E7">
      <w:headerReference w:type="default" r:id="rId4"/>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6595"/>
      <w:docPartObj>
        <w:docPartGallery w:val="Page Numbers (Top of Page)"/>
        <w:docPartUnique/>
      </w:docPartObj>
    </w:sdtPr>
    <w:sdtContent>
      <w:p w:rsidR="00D776E7">
        <w:pPr>
          <w:pStyle w:val="Header"/>
          <w:jc w:val="center"/>
        </w:pPr>
        <w:r>
          <w:fldChar w:fldCharType="begin"/>
        </w:r>
        <w:r>
          <w:instrText xml:space="preserve"> PAGE   \* MERGEFORMAT </w:instrText>
        </w:r>
        <w:r>
          <w:fldChar w:fldCharType="separate"/>
        </w:r>
        <w:r w:rsidR="002C1C64">
          <w:rPr>
            <w:noProof/>
          </w:rPr>
          <w:t>4</w:t>
        </w:r>
        <w:r w:rsidR="002C1C64">
          <w:rPr>
            <w:noProof/>
          </w:rPr>
          <w:fldChar w:fldCharType="end"/>
        </w:r>
      </w:p>
    </w:sdtContent>
  </w:sdt>
  <w:p w:rsidR="00D776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E52420"/>
    <w:rsid w:val="00015920"/>
    <w:rsid w:val="00031575"/>
    <w:rsid w:val="000376A6"/>
    <w:rsid w:val="0004226B"/>
    <w:rsid w:val="00057854"/>
    <w:rsid w:val="00083899"/>
    <w:rsid w:val="00083E13"/>
    <w:rsid w:val="00087748"/>
    <w:rsid w:val="000A7356"/>
    <w:rsid w:val="000F3D39"/>
    <w:rsid w:val="00107541"/>
    <w:rsid w:val="00124AC0"/>
    <w:rsid w:val="00136BD1"/>
    <w:rsid w:val="00150C6C"/>
    <w:rsid w:val="001657D8"/>
    <w:rsid w:val="001A29E4"/>
    <w:rsid w:val="001C6E07"/>
    <w:rsid w:val="001D309D"/>
    <w:rsid w:val="001E5968"/>
    <w:rsid w:val="001E67EE"/>
    <w:rsid w:val="002B3AF7"/>
    <w:rsid w:val="002C1C64"/>
    <w:rsid w:val="002D496E"/>
    <w:rsid w:val="002E770A"/>
    <w:rsid w:val="00303FA3"/>
    <w:rsid w:val="0030401F"/>
    <w:rsid w:val="00320C26"/>
    <w:rsid w:val="00347B00"/>
    <w:rsid w:val="00357060"/>
    <w:rsid w:val="003571DF"/>
    <w:rsid w:val="003948FC"/>
    <w:rsid w:val="003E648E"/>
    <w:rsid w:val="004030BC"/>
    <w:rsid w:val="004035A9"/>
    <w:rsid w:val="00403E89"/>
    <w:rsid w:val="004433A0"/>
    <w:rsid w:val="00445CEB"/>
    <w:rsid w:val="004576C1"/>
    <w:rsid w:val="0045775D"/>
    <w:rsid w:val="00472004"/>
    <w:rsid w:val="004755ED"/>
    <w:rsid w:val="0048411F"/>
    <w:rsid w:val="004A7088"/>
    <w:rsid w:val="004B1CBB"/>
    <w:rsid w:val="004B69EB"/>
    <w:rsid w:val="004F11E6"/>
    <w:rsid w:val="004F4997"/>
    <w:rsid w:val="00507149"/>
    <w:rsid w:val="00520BFC"/>
    <w:rsid w:val="00552CEC"/>
    <w:rsid w:val="005834F1"/>
    <w:rsid w:val="005A417F"/>
    <w:rsid w:val="005B5334"/>
    <w:rsid w:val="005B5870"/>
    <w:rsid w:val="005E0B48"/>
    <w:rsid w:val="005E221B"/>
    <w:rsid w:val="00623453"/>
    <w:rsid w:val="00647157"/>
    <w:rsid w:val="0067388D"/>
    <w:rsid w:val="00687096"/>
    <w:rsid w:val="006D24BD"/>
    <w:rsid w:val="006E5959"/>
    <w:rsid w:val="006F1984"/>
    <w:rsid w:val="00736DEA"/>
    <w:rsid w:val="00737648"/>
    <w:rsid w:val="00751344"/>
    <w:rsid w:val="007548DF"/>
    <w:rsid w:val="00790118"/>
    <w:rsid w:val="0079453D"/>
    <w:rsid w:val="007A22A7"/>
    <w:rsid w:val="007A6C0E"/>
    <w:rsid w:val="007D6E83"/>
    <w:rsid w:val="007F34BA"/>
    <w:rsid w:val="008104B7"/>
    <w:rsid w:val="0081525B"/>
    <w:rsid w:val="00825D98"/>
    <w:rsid w:val="00827401"/>
    <w:rsid w:val="00835A49"/>
    <w:rsid w:val="008B316A"/>
    <w:rsid w:val="008C1785"/>
    <w:rsid w:val="008E655E"/>
    <w:rsid w:val="008F1676"/>
    <w:rsid w:val="008F59C5"/>
    <w:rsid w:val="0090230A"/>
    <w:rsid w:val="009344A1"/>
    <w:rsid w:val="00944602"/>
    <w:rsid w:val="00946F9E"/>
    <w:rsid w:val="00961054"/>
    <w:rsid w:val="009702CE"/>
    <w:rsid w:val="0097741E"/>
    <w:rsid w:val="0099666B"/>
    <w:rsid w:val="009D5F20"/>
    <w:rsid w:val="009F5B5C"/>
    <w:rsid w:val="00A60C3A"/>
    <w:rsid w:val="00A665EB"/>
    <w:rsid w:val="00AB5E30"/>
    <w:rsid w:val="00AD044A"/>
    <w:rsid w:val="00AD11FF"/>
    <w:rsid w:val="00AD165F"/>
    <w:rsid w:val="00AD7717"/>
    <w:rsid w:val="00AE0743"/>
    <w:rsid w:val="00AE39BC"/>
    <w:rsid w:val="00AF335B"/>
    <w:rsid w:val="00B0534A"/>
    <w:rsid w:val="00B061E0"/>
    <w:rsid w:val="00B24B5A"/>
    <w:rsid w:val="00B33003"/>
    <w:rsid w:val="00B330FB"/>
    <w:rsid w:val="00B35651"/>
    <w:rsid w:val="00B47F6F"/>
    <w:rsid w:val="00B6518D"/>
    <w:rsid w:val="00B77129"/>
    <w:rsid w:val="00BA05E4"/>
    <w:rsid w:val="00BA1828"/>
    <w:rsid w:val="00BB250A"/>
    <w:rsid w:val="00BD1714"/>
    <w:rsid w:val="00BD1825"/>
    <w:rsid w:val="00BD68EE"/>
    <w:rsid w:val="00BD6B89"/>
    <w:rsid w:val="00BD7C11"/>
    <w:rsid w:val="00BE30F9"/>
    <w:rsid w:val="00BE5B29"/>
    <w:rsid w:val="00BF02B0"/>
    <w:rsid w:val="00C15FE7"/>
    <w:rsid w:val="00C219A7"/>
    <w:rsid w:val="00C21A01"/>
    <w:rsid w:val="00C670EB"/>
    <w:rsid w:val="00C721D7"/>
    <w:rsid w:val="00C72BD7"/>
    <w:rsid w:val="00C744BF"/>
    <w:rsid w:val="00C81F71"/>
    <w:rsid w:val="00C94CB8"/>
    <w:rsid w:val="00CA3949"/>
    <w:rsid w:val="00CB096C"/>
    <w:rsid w:val="00CB5543"/>
    <w:rsid w:val="00CD3146"/>
    <w:rsid w:val="00D33EAC"/>
    <w:rsid w:val="00D776E7"/>
    <w:rsid w:val="00D9484D"/>
    <w:rsid w:val="00DA3B4A"/>
    <w:rsid w:val="00DB6114"/>
    <w:rsid w:val="00DF1C50"/>
    <w:rsid w:val="00DF6C9A"/>
    <w:rsid w:val="00E52420"/>
    <w:rsid w:val="00E61F40"/>
    <w:rsid w:val="00E75ECA"/>
    <w:rsid w:val="00E84F04"/>
    <w:rsid w:val="00E92103"/>
    <w:rsid w:val="00EA0569"/>
    <w:rsid w:val="00EC3E6C"/>
    <w:rsid w:val="00EE667B"/>
    <w:rsid w:val="00EF73A2"/>
    <w:rsid w:val="00F0014A"/>
    <w:rsid w:val="00F15CA0"/>
    <w:rsid w:val="00F70379"/>
    <w:rsid w:val="00F72F04"/>
    <w:rsid w:val="00F73068"/>
    <w:rsid w:val="00F84C24"/>
    <w:rsid w:val="00F92550"/>
    <w:rsid w:val="00FB2089"/>
    <w:rsid w:val="00FB616D"/>
    <w:rsid w:val="00FE4F64"/>
    <w:rsid w:val="00FF5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B"/>
    <w:rPr>
      <w:sz w:val="24"/>
      <w:szCs w:val="24"/>
    </w:rPr>
  </w:style>
  <w:style w:type="paragraph" w:styleId="Heading1">
    <w:name w:val="heading 1"/>
    <w:basedOn w:val="Normal"/>
    <w:next w:val="Normal"/>
    <w:qFormat/>
    <w:rsid w:val="0004226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26B"/>
    <w:rPr>
      <w:rFonts w:ascii="Tahoma" w:hAnsi="Tahoma" w:cs="Tahoma"/>
      <w:sz w:val="16"/>
      <w:szCs w:val="16"/>
    </w:rPr>
  </w:style>
  <w:style w:type="paragraph" w:customStyle="1" w:styleId="s1">
    <w:name w:val="s_1"/>
    <w:basedOn w:val="Normal"/>
    <w:rsid w:val="001E67EE"/>
    <w:pPr>
      <w:spacing w:before="100" w:beforeAutospacing="1" w:after="100" w:afterAutospacing="1"/>
    </w:pPr>
  </w:style>
  <w:style w:type="character" w:styleId="Hyperlink">
    <w:name w:val="Hyperlink"/>
    <w:basedOn w:val="DefaultParagraphFont"/>
    <w:uiPriority w:val="99"/>
    <w:semiHidden/>
    <w:unhideWhenUsed/>
    <w:rsid w:val="001E67EE"/>
    <w:rPr>
      <w:color w:val="0000FF"/>
      <w:u w:val="single"/>
    </w:rPr>
  </w:style>
  <w:style w:type="character" w:styleId="Emphasis">
    <w:name w:val="Emphasis"/>
    <w:basedOn w:val="DefaultParagraphFont"/>
    <w:uiPriority w:val="20"/>
    <w:qFormat/>
    <w:rsid w:val="001E67EE"/>
    <w:rPr>
      <w:i/>
      <w:iCs/>
    </w:rPr>
  </w:style>
  <w:style w:type="paragraph" w:styleId="Header">
    <w:name w:val="header"/>
    <w:basedOn w:val="Normal"/>
    <w:link w:val="a"/>
    <w:uiPriority w:val="99"/>
    <w:unhideWhenUsed/>
    <w:rsid w:val="00D776E7"/>
    <w:pPr>
      <w:tabs>
        <w:tab w:val="center" w:pos="4677"/>
        <w:tab w:val="right" w:pos="9355"/>
      </w:tabs>
    </w:pPr>
  </w:style>
  <w:style w:type="character" w:customStyle="1" w:styleId="a">
    <w:name w:val="Верхний колонтитул Знак"/>
    <w:basedOn w:val="DefaultParagraphFont"/>
    <w:link w:val="Header"/>
    <w:uiPriority w:val="99"/>
    <w:rsid w:val="00D776E7"/>
    <w:rPr>
      <w:sz w:val="24"/>
      <w:szCs w:val="24"/>
    </w:rPr>
  </w:style>
  <w:style w:type="paragraph" w:styleId="Footer">
    <w:name w:val="footer"/>
    <w:basedOn w:val="Normal"/>
    <w:link w:val="a0"/>
    <w:uiPriority w:val="99"/>
    <w:semiHidden/>
    <w:unhideWhenUsed/>
    <w:rsid w:val="00D776E7"/>
    <w:pPr>
      <w:tabs>
        <w:tab w:val="center" w:pos="4677"/>
        <w:tab w:val="right" w:pos="9355"/>
      </w:tabs>
    </w:pPr>
  </w:style>
  <w:style w:type="character" w:customStyle="1" w:styleId="a0">
    <w:name w:val="Нижний колонтитул Знак"/>
    <w:basedOn w:val="DefaultParagraphFont"/>
    <w:link w:val="Footer"/>
    <w:uiPriority w:val="99"/>
    <w:semiHidden/>
    <w:rsid w:val="00D776E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