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 w:rsidR="0009724A">
        <w:rPr>
          <w:sz w:val="28"/>
        </w:rPr>
        <w:t xml:space="preserve">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40773D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40773D">
        <w:rPr>
          <w:sz w:val="28"/>
        </w:rPr>
        <w:t>2</w:t>
      </w:r>
      <w:r w:rsidR="007F6B35">
        <w:rPr>
          <w:sz w:val="28"/>
        </w:rPr>
        <w:t>60</w:t>
      </w:r>
      <w:r w:rsidR="0040773D">
        <w:rPr>
          <w:sz w:val="28"/>
        </w:rPr>
        <w:t>9-</w:t>
      </w:r>
      <w:r w:rsidR="007F6B35">
        <w:rPr>
          <w:sz w:val="28"/>
        </w:rPr>
        <w:t>69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7F6B35">
        <w:rPr>
          <w:sz w:val="28"/>
          <w:szCs w:val="28"/>
        </w:rPr>
        <w:t>830</w:t>
      </w:r>
      <w:r w:rsidR="0040773D">
        <w:rPr>
          <w:sz w:val="28"/>
          <w:szCs w:val="28"/>
        </w:rPr>
        <w:t>/1</w:t>
      </w:r>
      <w:r w:rsidR="00A73C31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7F6B35">
        <w:rPr>
          <w:sz w:val="28"/>
        </w:rPr>
        <w:t>21</w:t>
      </w:r>
      <w:r w:rsidR="00066AF0">
        <w:rPr>
          <w:sz w:val="28"/>
        </w:rPr>
        <w:t xml:space="preserve"> июля 2022 года мирово</w:t>
      </w:r>
      <w:r w:rsidR="007F6B35">
        <w:rPr>
          <w:sz w:val="28"/>
        </w:rPr>
        <w:t>й</w:t>
      </w:r>
      <w:r w:rsidR="00066AF0">
        <w:rPr>
          <w:sz w:val="28"/>
        </w:rPr>
        <w:t xml:space="preserve"> судь</w:t>
      </w:r>
      <w:r w:rsidR="007F6B35">
        <w:rPr>
          <w:sz w:val="28"/>
        </w:rPr>
        <w:t>я</w:t>
      </w:r>
      <w:r w:rsidR="00066AF0">
        <w:rPr>
          <w:sz w:val="28"/>
        </w:rPr>
        <w:t xml:space="preserve"> </w:t>
      </w:r>
      <w:r>
        <w:rPr>
          <w:sz w:val="28"/>
        </w:rPr>
        <w:t xml:space="preserve">судебного участка № </w:t>
      </w:r>
      <w:r w:rsidR="00066AF0">
        <w:rPr>
          <w:sz w:val="28"/>
        </w:rPr>
        <w:t>1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 w:rsidR="007F6B35">
        <w:rPr>
          <w:sz w:val="28"/>
        </w:rPr>
        <w:t>Минигалимов М.С.</w:t>
      </w:r>
      <w:r>
        <w:rPr>
          <w:sz w:val="28"/>
        </w:rPr>
        <w:t xml:space="preserve">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</w:t>
      </w:r>
      <w:r w:rsidR="00066AF0">
        <w:rPr>
          <w:sz w:val="28"/>
        </w:rPr>
        <w:t>статье 10.5.1</w:t>
      </w:r>
      <w:r>
        <w:rPr>
          <w:sz w:val="28"/>
        </w:rPr>
        <w:t xml:space="preserve"> Кодекса Российской Федерации об административных правонарушениях в отношении:</w:t>
      </w:r>
    </w:p>
    <w:p w:rsidR="00066AF0" w:rsidP="00C55D67">
      <w:pPr>
        <w:jc w:val="both"/>
        <w:rPr>
          <w:sz w:val="28"/>
        </w:rPr>
      </w:pPr>
    </w:p>
    <w:p w:rsidR="00C573B2" w:rsidP="003B1B55">
      <w:pPr>
        <w:jc w:val="both"/>
        <w:rPr>
          <w:sz w:val="28"/>
        </w:rPr>
      </w:pPr>
      <w:r>
        <w:rPr>
          <w:sz w:val="28"/>
        </w:rPr>
        <w:tab/>
      </w:r>
      <w:r w:rsidR="007F6B35">
        <w:rPr>
          <w:sz w:val="28"/>
        </w:rPr>
        <w:t>Абдулина М</w:t>
      </w:r>
      <w:r w:rsidR="00DD1891">
        <w:rPr>
          <w:sz w:val="28"/>
        </w:rPr>
        <w:t>.</w:t>
      </w:r>
      <w:r w:rsidR="007F6B35">
        <w:rPr>
          <w:sz w:val="28"/>
        </w:rPr>
        <w:t xml:space="preserve"> М</w:t>
      </w:r>
      <w:r w:rsidR="00DD1891">
        <w:rPr>
          <w:sz w:val="28"/>
        </w:rPr>
        <w:t>.</w:t>
      </w:r>
      <w:r w:rsidR="00066AF0">
        <w:rPr>
          <w:sz w:val="28"/>
        </w:rPr>
        <w:t xml:space="preserve">, </w:t>
      </w:r>
      <w:r w:rsidR="00DD1891">
        <w:rPr>
          <w:sz w:val="28"/>
        </w:rPr>
        <w:t xml:space="preserve">«данные изъяты» </w:t>
      </w:r>
      <w:r w:rsidR="00066AF0">
        <w:rPr>
          <w:sz w:val="28"/>
        </w:rPr>
        <w:t xml:space="preserve">года рождения, уроженца </w:t>
      </w:r>
      <w:r w:rsidR="00DD1891">
        <w:rPr>
          <w:sz w:val="28"/>
        </w:rPr>
        <w:t>«данные изъяты»</w:t>
      </w:r>
      <w:r w:rsidR="00066AF0">
        <w:rPr>
          <w:sz w:val="28"/>
        </w:rPr>
        <w:t xml:space="preserve">, гражданина </w:t>
      </w:r>
      <w:r w:rsidR="00DD1891">
        <w:rPr>
          <w:sz w:val="28"/>
        </w:rPr>
        <w:t>«данные изъяты»</w:t>
      </w:r>
      <w:r w:rsidR="00066AF0">
        <w:rPr>
          <w:sz w:val="28"/>
        </w:rPr>
        <w:t xml:space="preserve">, </w:t>
      </w:r>
      <w:r>
        <w:rPr>
          <w:sz w:val="28"/>
        </w:rPr>
        <w:t xml:space="preserve">не работающего, зарегистрированного по адресу </w:t>
      </w:r>
      <w:r w:rsidR="00DD1891">
        <w:rPr>
          <w:sz w:val="28"/>
        </w:rPr>
        <w:t>«данные изъяты»</w:t>
      </w:r>
      <w:r>
        <w:rPr>
          <w:sz w:val="28"/>
        </w:rPr>
        <w:t xml:space="preserve">, ранее к административной ответственности не привлекался. </w:t>
      </w:r>
    </w:p>
    <w:p w:rsidR="00066AF0" w:rsidP="003B1B55">
      <w:pPr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</w:t>
      </w:r>
      <w:r w:rsidR="00C573B2">
        <w:rPr>
          <w:sz w:val="28"/>
        </w:rPr>
        <w:t>авонарушениях, разъяснены.</w:t>
      </w:r>
    </w:p>
    <w:p w:rsidR="00C573B2" w:rsidP="00C55D67">
      <w:pPr>
        <w:ind w:firstLine="708"/>
        <w:jc w:val="both"/>
        <w:rPr>
          <w:sz w:val="28"/>
        </w:rPr>
      </w:pPr>
      <w:r>
        <w:rPr>
          <w:sz w:val="28"/>
        </w:rPr>
        <w:t>Отводов судье не заявлено,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066AF0" w:rsidRPr="009042B2" w:rsidP="00066AF0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7F6B35">
        <w:rPr>
          <w:sz w:val="28"/>
        </w:rPr>
        <w:t>Абдулин М.М.</w:t>
      </w:r>
      <w:r w:rsidRPr="009042B2">
        <w:rPr>
          <w:sz w:val="28"/>
          <w:szCs w:val="28"/>
        </w:rPr>
        <w:t xml:space="preserve"> незаконно культивировал растения, содержащие наркотические средства, если это действие не содержат уголовно наказуемого деяния, при следующих обстоятельствах.</w:t>
      </w:r>
    </w:p>
    <w:p w:rsidR="00066AF0" w:rsidRPr="009042B2" w:rsidP="00066AF0">
      <w:pPr>
        <w:jc w:val="both"/>
        <w:rPr>
          <w:sz w:val="28"/>
          <w:szCs w:val="28"/>
        </w:rPr>
      </w:pPr>
      <w:r w:rsidRPr="009042B2">
        <w:rPr>
          <w:sz w:val="28"/>
          <w:szCs w:val="28"/>
        </w:rPr>
        <w:tab/>
      </w:r>
      <w:r w:rsidR="007F6B35">
        <w:rPr>
          <w:sz w:val="28"/>
          <w:szCs w:val="28"/>
        </w:rPr>
        <w:t>Абдулин М.М.</w:t>
      </w:r>
      <w:r w:rsidRPr="009042B2">
        <w:rPr>
          <w:sz w:val="28"/>
          <w:szCs w:val="28"/>
        </w:rPr>
        <w:t xml:space="preserve"> 0</w:t>
      </w:r>
      <w:r w:rsidR="007F6B35">
        <w:rPr>
          <w:sz w:val="28"/>
          <w:szCs w:val="28"/>
        </w:rPr>
        <w:t>4</w:t>
      </w:r>
      <w:r w:rsidRPr="009042B2">
        <w:rPr>
          <w:sz w:val="28"/>
          <w:szCs w:val="28"/>
        </w:rPr>
        <w:t xml:space="preserve"> ию</w:t>
      </w:r>
      <w:r w:rsidR="007F6B35">
        <w:rPr>
          <w:sz w:val="28"/>
          <w:szCs w:val="28"/>
        </w:rPr>
        <w:t>л</w:t>
      </w:r>
      <w:r w:rsidRPr="009042B2">
        <w:rPr>
          <w:sz w:val="28"/>
          <w:szCs w:val="28"/>
        </w:rPr>
        <w:t>я 2022 года в 1</w:t>
      </w:r>
      <w:r w:rsidR="007F6B35">
        <w:rPr>
          <w:sz w:val="28"/>
          <w:szCs w:val="28"/>
        </w:rPr>
        <w:t>4</w:t>
      </w:r>
      <w:r w:rsidRPr="009042B2">
        <w:rPr>
          <w:sz w:val="28"/>
          <w:szCs w:val="28"/>
        </w:rPr>
        <w:t xml:space="preserve"> час. </w:t>
      </w:r>
      <w:r w:rsidR="007F6B35">
        <w:rPr>
          <w:sz w:val="28"/>
          <w:szCs w:val="28"/>
        </w:rPr>
        <w:t>19</w:t>
      </w:r>
      <w:r w:rsidRPr="009042B2">
        <w:rPr>
          <w:sz w:val="28"/>
          <w:szCs w:val="28"/>
        </w:rPr>
        <w:t xml:space="preserve"> мин., находясь в </w:t>
      </w:r>
      <w:r w:rsidR="007F6B35">
        <w:rPr>
          <w:sz w:val="28"/>
          <w:szCs w:val="28"/>
        </w:rPr>
        <w:t>своем доме</w:t>
      </w:r>
      <w:r w:rsidRPr="009042B2">
        <w:rPr>
          <w:sz w:val="28"/>
          <w:szCs w:val="28"/>
        </w:rPr>
        <w:t>, расположенн</w:t>
      </w:r>
      <w:r w:rsidR="007F6B35">
        <w:rPr>
          <w:sz w:val="28"/>
          <w:szCs w:val="28"/>
        </w:rPr>
        <w:t>ый</w:t>
      </w:r>
      <w:r w:rsidRPr="009042B2">
        <w:rPr>
          <w:sz w:val="28"/>
          <w:szCs w:val="28"/>
        </w:rPr>
        <w:t xml:space="preserve"> по адресу Республика Татарстан, Нурлатский район, </w:t>
      </w:r>
      <w:r w:rsidR="007F6B35">
        <w:rPr>
          <w:sz w:val="28"/>
          <w:szCs w:val="28"/>
        </w:rPr>
        <w:t>г</w:t>
      </w:r>
      <w:r w:rsidRPr="009042B2">
        <w:rPr>
          <w:sz w:val="28"/>
          <w:szCs w:val="28"/>
        </w:rPr>
        <w:t xml:space="preserve">. </w:t>
      </w:r>
      <w:r w:rsidR="007F6B35">
        <w:rPr>
          <w:sz w:val="28"/>
          <w:szCs w:val="28"/>
        </w:rPr>
        <w:t>Нурлат</w:t>
      </w:r>
      <w:r w:rsidRPr="009042B2">
        <w:rPr>
          <w:sz w:val="28"/>
          <w:szCs w:val="28"/>
        </w:rPr>
        <w:t xml:space="preserve">, </w:t>
      </w:r>
      <w:r w:rsidR="00DD1891">
        <w:rPr>
          <w:sz w:val="28"/>
        </w:rPr>
        <w:t>«данные изъяты»</w:t>
      </w:r>
      <w:r w:rsidRPr="009042B2">
        <w:rPr>
          <w:sz w:val="28"/>
          <w:szCs w:val="28"/>
        </w:rPr>
        <w:t xml:space="preserve">, незаконно культивировал растения, содержащие наркотические средства, а именно культивировал наркосодержащее растение конопля в количестве </w:t>
      </w:r>
      <w:r w:rsidR="007F6B35">
        <w:rPr>
          <w:sz w:val="28"/>
          <w:szCs w:val="28"/>
        </w:rPr>
        <w:t>1</w:t>
      </w:r>
      <w:r w:rsidRPr="009042B2">
        <w:rPr>
          <w:sz w:val="28"/>
          <w:szCs w:val="28"/>
        </w:rPr>
        <w:t xml:space="preserve"> куста, при отсутствии признаков уголовно наказуемого деяния, чем совершил административное правонарушение, предусмотренное статьей 10.5.1 Кодекса Российской Федерации об административных правонарушениях.</w:t>
      </w:r>
    </w:p>
    <w:p w:rsidR="00066AF0" w:rsidRPr="009042B2" w:rsidP="00C55D67">
      <w:pPr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</w:rPr>
        <w:tab/>
        <w:t xml:space="preserve">В судебном заседании </w:t>
      </w:r>
      <w:r w:rsidR="007F6B35">
        <w:rPr>
          <w:sz w:val="28"/>
          <w:szCs w:val="28"/>
        </w:rPr>
        <w:t>Абдулин М.М.</w:t>
      </w:r>
      <w:r w:rsidRPr="009042B2">
        <w:rPr>
          <w:sz w:val="28"/>
          <w:szCs w:val="28"/>
        </w:rPr>
        <w:t xml:space="preserve"> вину признал и показал, что </w:t>
      </w:r>
      <w:r w:rsidRPr="009042B2">
        <w:rPr>
          <w:sz w:val="28"/>
          <w:szCs w:val="28"/>
          <w:shd w:val="clear" w:color="auto" w:fill="FFFFFF"/>
        </w:rPr>
        <w:t>выращивал наркосодержащее растение для личного потребления.</w:t>
      </w:r>
    </w:p>
    <w:p w:rsidR="00C91871" w:rsidP="00C55D67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>Выслушав лицо, привлекаемое</w:t>
      </w:r>
      <w:r>
        <w:rPr>
          <w:sz w:val="28"/>
          <w:szCs w:val="28"/>
        </w:rPr>
        <w:t xml:space="preserve">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066AF0" w:rsidRPr="009042B2" w:rsidP="00066A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AF0">
        <w:rPr>
          <w:sz w:val="28"/>
          <w:szCs w:val="28"/>
        </w:rPr>
        <w:t>В соответствии с</w:t>
      </w:r>
      <w:r w:rsidRPr="00066AF0">
        <w:rPr>
          <w:sz w:val="28"/>
          <w:szCs w:val="28"/>
        </w:rPr>
        <w:t>о статьей 10.5.1 Кодекса Российской Федерации об административных правонарушениях, незаконное культивирование растений, содержащих наркотические средства или психотропные вещества либо их прекурсоры, если это действие не содержит</w:t>
      </w:r>
      <w:r>
        <w:rPr>
          <w:sz w:val="28"/>
          <w:szCs w:val="28"/>
        </w:rPr>
        <w:t xml:space="preserve"> </w:t>
      </w:r>
      <w:hyperlink r:id="rId4" w:anchor="/document/10108000/entry/231" w:history="1">
        <w:r w:rsidRPr="00066AF0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066AF0">
        <w:rPr>
          <w:sz w:val="28"/>
          <w:szCs w:val="28"/>
        </w:rPr>
        <w:t xml:space="preserve">, - влечет наложение административного штрафа на граждан в размере от трех тысяч до пяти тысяч рублей или административный арест на срок до </w:t>
      </w:r>
      <w:r w:rsidRPr="009042B2">
        <w:rPr>
          <w:sz w:val="28"/>
          <w:szCs w:val="28"/>
        </w:rPr>
        <w:t>пятнадцати суток; на юридических лиц - от ста тысяч до трехсот тысяч рублей.</w:t>
      </w:r>
    </w:p>
    <w:p w:rsidR="00E444D9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</w:rPr>
        <w:t>Согласно постановлению Пр</w:t>
      </w:r>
      <w:r w:rsidRPr="009042B2">
        <w:rPr>
          <w:sz w:val="28"/>
          <w:szCs w:val="28"/>
          <w:shd w:val="clear" w:color="auto" w:fill="FFFFFF"/>
        </w:rPr>
        <w:t>авительства Российской Федерации от 27 ноября 2010 года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</w:t>
      </w:r>
      <w:r w:rsidRPr="009042B2">
        <w:rPr>
          <w:sz w:val="28"/>
          <w:szCs w:val="28"/>
          <w:shd w:val="clear" w:color="auto" w:fill="FFFFFF"/>
        </w:rPr>
        <w:t>»</w:t>
      </w:r>
      <w:r w:rsidRPr="009042B2">
        <w:rPr>
          <w:sz w:val="28"/>
          <w:szCs w:val="28"/>
          <w:shd w:val="clear" w:color="auto" w:fill="FFFFFF"/>
        </w:rPr>
        <w:t xml:space="preserve"> конопля (растение рода Cannabis) включено в перечень растений, содержащих наркотические средства, подлежащее контролю в Российской Федерации. </w:t>
      </w:r>
    </w:p>
    <w:p w:rsidR="00E444D9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  <w:shd w:val="clear" w:color="auto" w:fill="FFFFFF"/>
        </w:rPr>
        <w:t>В силу</w:t>
      </w:r>
      <w:r w:rsidRPr="009042B2">
        <w:rPr>
          <w:sz w:val="28"/>
          <w:szCs w:val="28"/>
          <w:shd w:val="clear" w:color="auto" w:fill="FFFFFF"/>
        </w:rPr>
        <w:t xml:space="preserve"> статьи 1 </w:t>
      </w:r>
      <w:r w:rsidRPr="009042B2">
        <w:rPr>
          <w:sz w:val="28"/>
          <w:szCs w:val="28"/>
          <w:shd w:val="clear" w:color="auto" w:fill="FFFFFF"/>
        </w:rPr>
        <w:t>Федерального закона от 8</w:t>
      </w:r>
      <w:r w:rsidRPr="009042B2">
        <w:rPr>
          <w:sz w:val="28"/>
          <w:szCs w:val="28"/>
          <w:shd w:val="clear" w:color="auto" w:fill="FFFFFF"/>
        </w:rPr>
        <w:t xml:space="preserve"> января 1998 года № 3-ФЗ «</w:t>
      </w:r>
      <w:r w:rsidRPr="009042B2">
        <w:rPr>
          <w:sz w:val="28"/>
          <w:szCs w:val="28"/>
          <w:shd w:val="clear" w:color="auto" w:fill="FFFFFF"/>
        </w:rPr>
        <w:t>О наркотических средствах и психотропных веществах</w:t>
      </w:r>
      <w:r w:rsidRPr="009042B2">
        <w:rPr>
          <w:sz w:val="28"/>
          <w:szCs w:val="28"/>
          <w:shd w:val="clear" w:color="auto" w:fill="FFFFFF"/>
        </w:rPr>
        <w:t>»</w:t>
      </w:r>
      <w:r w:rsidRPr="009042B2">
        <w:rPr>
          <w:sz w:val="28"/>
          <w:szCs w:val="28"/>
          <w:shd w:val="clear" w:color="auto" w:fill="FFFFFF"/>
        </w:rPr>
        <w:t xml:space="preserve">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066AF0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  <w:shd w:val="clear" w:color="auto" w:fill="FFFFFF"/>
        </w:rPr>
        <w:t>Согласно</w:t>
      </w:r>
      <w:r w:rsidRPr="009042B2" w:rsidR="00E444D9">
        <w:rPr>
          <w:sz w:val="28"/>
          <w:szCs w:val="28"/>
          <w:shd w:val="clear" w:color="auto" w:fill="FFFFFF"/>
        </w:rPr>
        <w:t xml:space="preserve"> статье 18 указанного Федерального закона от </w:t>
      </w:r>
      <w:r w:rsidRPr="009042B2">
        <w:rPr>
          <w:sz w:val="28"/>
          <w:szCs w:val="28"/>
          <w:shd w:val="clear" w:color="auto" w:fill="FFFFFF"/>
        </w:rPr>
        <w:t>8</w:t>
      </w:r>
      <w:r w:rsidRPr="009042B2" w:rsidR="00E444D9">
        <w:rPr>
          <w:sz w:val="28"/>
          <w:szCs w:val="28"/>
          <w:shd w:val="clear" w:color="auto" w:fill="FFFFFF"/>
        </w:rPr>
        <w:t xml:space="preserve"> января 1998 года № 3-ФЗ</w:t>
      </w:r>
      <w:r w:rsidRPr="009042B2">
        <w:rPr>
          <w:sz w:val="28"/>
          <w:szCs w:val="28"/>
          <w:shd w:val="clear" w:color="auto" w:fill="FFFFFF"/>
        </w:rPr>
        <w:t xml:space="preserve"> на территории Российской Федерации допускаются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веществ.</w:t>
      </w:r>
    </w:p>
    <w:p w:rsidR="009042B2" w:rsidP="00E444D9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 xml:space="preserve">Судом установлено, что </w:t>
      </w:r>
      <w:r w:rsidR="007F6B35">
        <w:rPr>
          <w:sz w:val="28"/>
          <w:szCs w:val="28"/>
        </w:rPr>
        <w:t>Абдулин М.М.</w:t>
      </w:r>
      <w:r w:rsidRPr="009042B2" w:rsidR="00E444D9">
        <w:rPr>
          <w:sz w:val="28"/>
          <w:szCs w:val="28"/>
        </w:rPr>
        <w:t xml:space="preserve"> 0</w:t>
      </w:r>
      <w:r w:rsidR="007F6B35">
        <w:rPr>
          <w:sz w:val="28"/>
          <w:szCs w:val="28"/>
        </w:rPr>
        <w:t>4</w:t>
      </w:r>
      <w:r w:rsidRPr="009042B2" w:rsidR="00E444D9">
        <w:rPr>
          <w:sz w:val="28"/>
          <w:szCs w:val="28"/>
        </w:rPr>
        <w:t xml:space="preserve"> ию</w:t>
      </w:r>
      <w:r w:rsidR="007F6B35">
        <w:rPr>
          <w:sz w:val="28"/>
          <w:szCs w:val="28"/>
        </w:rPr>
        <w:t>л</w:t>
      </w:r>
      <w:r w:rsidRPr="009042B2" w:rsidR="00E444D9">
        <w:rPr>
          <w:sz w:val="28"/>
          <w:szCs w:val="28"/>
        </w:rPr>
        <w:t>я 2022 года в 1</w:t>
      </w:r>
      <w:r w:rsidR="007F6B35">
        <w:rPr>
          <w:sz w:val="28"/>
          <w:szCs w:val="28"/>
        </w:rPr>
        <w:t>4</w:t>
      </w:r>
      <w:r w:rsidRPr="009042B2" w:rsidR="00E444D9">
        <w:rPr>
          <w:sz w:val="28"/>
          <w:szCs w:val="28"/>
        </w:rPr>
        <w:t xml:space="preserve"> час. </w:t>
      </w:r>
      <w:r w:rsidR="007F6B35">
        <w:rPr>
          <w:sz w:val="28"/>
          <w:szCs w:val="28"/>
        </w:rPr>
        <w:t>19</w:t>
      </w:r>
      <w:r w:rsidRPr="009042B2" w:rsidR="00E444D9">
        <w:rPr>
          <w:sz w:val="28"/>
          <w:szCs w:val="28"/>
        </w:rPr>
        <w:t xml:space="preserve"> мин., находясь в </w:t>
      </w:r>
      <w:r w:rsidR="007F6B35">
        <w:rPr>
          <w:sz w:val="28"/>
          <w:szCs w:val="28"/>
        </w:rPr>
        <w:t>своем доме</w:t>
      </w:r>
      <w:r w:rsidRPr="009042B2" w:rsidR="00E444D9">
        <w:rPr>
          <w:sz w:val="28"/>
          <w:szCs w:val="28"/>
        </w:rPr>
        <w:t>, расположенно</w:t>
      </w:r>
      <w:r w:rsidR="007F6B35">
        <w:rPr>
          <w:sz w:val="28"/>
          <w:szCs w:val="28"/>
        </w:rPr>
        <w:t>м</w:t>
      </w:r>
      <w:r w:rsidRPr="009042B2" w:rsidR="00E444D9">
        <w:rPr>
          <w:sz w:val="28"/>
          <w:szCs w:val="28"/>
        </w:rPr>
        <w:t xml:space="preserve"> по адресу Республика Татарстан, Нурлатский район, </w:t>
      </w:r>
      <w:r w:rsidR="007F6B35">
        <w:rPr>
          <w:sz w:val="28"/>
          <w:szCs w:val="28"/>
        </w:rPr>
        <w:t>г</w:t>
      </w:r>
      <w:r w:rsidRPr="009042B2" w:rsidR="00E444D9">
        <w:rPr>
          <w:sz w:val="28"/>
          <w:szCs w:val="28"/>
        </w:rPr>
        <w:t xml:space="preserve">. </w:t>
      </w:r>
      <w:r w:rsidR="007F6B35">
        <w:rPr>
          <w:sz w:val="28"/>
          <w:szCs w:val="28"/>
        </w:rPr>
        <w:t>Нурлат</w:t>
      </w:r>
      <w:r w:rsidRPr="009042B2" w:rsidR="00E444D9">
        <w:rPr>
          <w:sz w:val="28"/>
          <w:szCs w:val="28"/>
        </w:rPr>
        <w:t xml:space="preserve">, ул. </w:t>
      </w:r>
      <w:r w:rsidR="007F6B35">
        <w:rPr>
          <w:sz w:val="28"/>
          <w:szCs w:val="28"/>
        </w:rPr>
        <w:t>Баумана</w:t>
      </w:r>
      <w:r w:rsidRPr="009042B2" w:rsidR="00E444D9">
        <w:rPr>
          <w:sz w:val="28"/>
          <w:szCs w:val="28"/>
        </w:rPr>
        <w:t xml:space="preserve">, д. </w:t>
      </w:r>
      <w:r w:rsidR="007F6B35">
        <w:rPr>
          <w:sz w:val="28"/>
          <w:szCs w:val="28"/>
        </w:rPr>
        <w:t>3</w:t>
      </w:r>
      <w:r w:rsidRPr="009042B2" w:rsidR="00E444D9">
        <w:rPr>
          <w:sz w:val="28"/>
          <w:szCs w:val="28"/>
        </w:rPr>
        <w:t xml:space="preserve">1, незаконно культивировал растения, содержащие наркотические средства, а именно культивировал наркосодержащее растение конопля в количестве </w:t>
      </w:r>
      <w:r w:rsidR="00914755">
        <w:rPr>
          <w:sz w:val="28"/>
          <w:szCs w:val="28"/>
        </w:rPr>
        <w:t>1</w:t>
      </w:r>
      <w:r w:rsidRPr="009042B2" w:rsidR="00E444D9">
        <w:rPr>
          <w:sz w:val="28"/>
          <w:szCs w:val="28"/>
        </w:rPr>
        <w:t xml:space="preserve"> куста, при отсутствии признаков уголовно наказуемого деяния</w:t>
      </w:r>
      <w:r>
        <w:rPr>
          <w:sz w:val="28"/>
          <w:szCs w:val="28"/>
        </w:rPr>
        <w:t>.</w:t>
      </w:r>
    </w:p>
    <w:p w:rsidR="00E444D9" w:rsidRPr="00E444D9" w:rsidP="002C0C77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>Приведенные обстоятельства подтверждаются протоколом об административном</w:t>
      </w:r>
      <w:r>
        <w:rPr>
          <w:sz w:val="28"/>
          <w:szCs w:val="28"/>
        </w:rPr>
        <w:t xml:space="preserve"> правонарушении от </w:t>
      </w:r>
      <w:r w:rsidR="00914755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2022 года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рапортом об обнаружении признаков административного правонарушения от 0</w:t>
      </w:r>
      <w:r w:rsidR="00914755">
        <w:rPr>
          <w:sz w:val="28"/>
          <w:szCs w:val="28"/>
        </w:rPr>
        <w:t>6</w:t>
      </w:r>
      <w:r>
        <w:rPr>
          <w:sz w:val="28"/>
          <w:szCs w:val="28"/>
        </w:rPr>
        <w:t xml:space="preserve"> ию</w:t>
      </w:r>
      <w:r w:rsidR="00914755">
        <w:rPr>
          <w:sz w:val="28"/>
          <w:szCs w:val="28"/>
        </w:rPr>
        <w:t>л</w:t>
      </w:r>
      <w:r>
        <w:rPr>
          <w:sz w:val="28"/>
          <w:szCs w:val="28"/>
        </w:rPr>
        <w:t xml:space="preserve">я 2022 года; копией постановления </w:t>
      </w:r>
      <w:r w:rsidR="00914755">
        <w:rPr>
          <w:sz w:val="28"/>
          <w:szCs w:val="28"/>
        </w:rPr>
        <w:t>следователя</w:t>
      </w:r>
      <w:r>
        <w:rPr>
          <w:sz w:val="28"/>
          <w:szCs w:val="28"/>
        </w:rPr>
        <w:t xml:space="preserve"> от </w:t>
      </w:r>
      <w:r w:rsidR="00914755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914755">
        <w:rPr>
          <w:sz w:val="28"/>
          <w:szCs w:val="28"/>
        </w:rPr>
        <w:t>л</w:t>
      </w:r>
      <w:r>
        <w:rPr>
          <w:sz w:val="28"/>
          <w:szCs w:val="28"/>
        </w:rPr>
        <w:t xml:space="preserve">я 2022 года о производстве обыска в </w:t>
      </w:r>
      <w:r w:rsidR="00914755">
        <w:rPr>
          <w:sz w:val="28"/>
          <w:szCs w:val="28"/>
        </w:rPr>
        <w:t>хозяйстве Абдулина М.М.</w:t>
      </w:r>
      <w:r>
        <w:rPr>
          <w:sz w:val="28"/>
          <w:szCs w:val="28"/>
        </w:rPr>
        <w:t>; протоколом обыска (выемки) от 0</w:t>
      </w:r>
      <w:r w:rsidR="00914755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914755">
        <w:rPr>
          <w:sz w:val="28"/>
          <w:szCs w:val="28"/>
        </w:rPr>
        <w:t>л</w:t>
      </w:r>
      <w:r>
        <w:rPr>
          <w:sz w:val="28"/>
          <w:szCs w:val="28"/>
        </w:rPr>
        <w:t>я 2022 года, согласно которому в ходе обыска изъято вещество растительного происхождения в горшках похожее на коноплю; справкой об исследовании № </w:t>
      </w:r>
      <w:r w:rsidR="00914755">
        <w:rPr>
          <w:sz w:val="28"/>
          <w:szCs w:val="28"/>
        </w:rPr>
        <w:t>1035</w:t>
      </w:r>
      <w:r>
        <w:rPr>
          <w:sz w:val="28"/>
          <w:szCs w:val="28"/>
        </w:rPr>
        <w:t xml:space="preserve"> от </w:t>
      </w:r>
      <w:r w:rsidR="00914755">
        <w:rPr>
          <w:sz w:val="28"/>
          <w:szCs w:val="28"/>
        </w:rPr>
        <w:t>05</w:t>
      </w:r>
      <w:r>
        <w:rPr>
          <w:sz w:val="28"/>
          <w:szCs w:val="28"/>
        </w:rPr>
        <w:t xml:space="preserve"> ию</w:t>
      </w:r>
      <w:r w:rsidR="00914755">
        <w:rPr>
          <w:sz w:val="28"/>
          <w:szCs w:val="28"/>
        </w:rPr>
        <w:t>л</w:t>
      </w:r>
      <w:r>
        <w:rPr>
          <w:sz w:val="28"/>
          <w:szCs w:val="28"/>
        </w:rPr>
        <w:t xml:space="preserve">я 2022 года, согласно выводам эксперта растения в количестве </w:t>
      </w:r>
      <w:r w:rsidR="0091475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штук</w:t>
      </w:r>
      <w:r w:rsidR="00914755">
        <w:rPr>
          <w:sz w:val="28"/>
          <w:szCs w:val="28"/>
        </w:rPr>
        <w:t>и</w:t>
      </w:r>
      <w:r>
        <w:rPr>
          <w:sz w:val="28"/>
          <w:szCs w:val="28"/>
        </w:rPr>
        <w:t xml:space="preserve">, представленные на исследование, являются растением конопля (растение рода </w:t>
      </w:r>
      <w:r>
        <w:rPr>
          <w:sz w:val="28"/>
          <w:szCs w:val="28"/>
          <w:lang w:val="en-US"/>
        </w:rPr>
        <w:t>Cannabis</w:t>
      </w:r>
      <w:r>
        <w:rPr>
          <w:sz w:val="28"/>
          <w:szCs w:val="28"/>
        </w:rPr>
        <w:t xml:space="preserve">), содержащим наркотическое средство, масса </w:t>
      </w:r>
      <w:r>
        <w:rPr>
          <w:sz w:val="28"/>
          <w:szCs w:val="28"/>
        </w:rPr>
        <w:t>растений, высушенных до постоянной массы, в пересчете на первоначальную массу, составила 4</w:t>
      </w:r>
      <w:r w:rsidR="0091475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14755">
        <w:rPr>
          <w:sz w:val="28"/>
          <w:szCs w:val="28"/>
        </w:rPr>
        <w:t>5</w:t>
      </w:r>
      <w:r>
        <w:rPr>
          <w:sz w:val="28"/>
          <w:szCs w:val="28"/>
        </w:rPr>
        <w:t xml:space="preserve"> г.; постановлением о признании и приобщении к делу вещественных доказательств от </w:t>
      </w:r>
      <w:r w:rsidR="00914755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2022 года и другими материалами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E444D9" w:rsidRPr="009042B2" w:rsidP="00670EFC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 xml:space="preserve">Таким образом, мировой судья находит вину </w:t>
      </w:r>
      <w:r w:rsidR="00914755">
        <w:rPr>
          <w:sz w:val="28"/>
          <w:szCs w:val="28"/>
        </w:rPr>
        <w:t>Абдулина М.М.</w:t>
      </w:r>
      <w:r w:rsidRPr="009042B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042B2">
        <w:rPr>
          <w:sz w:val="28"/>
          <w:szCs w:val="28"/>
        </w:rPr>
        <w:t>статьей 10.5.1</w:t>
      </w:r>
      <w:r w:rsidRPr="009042B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042B2" w:rsidR="00B25C7B">
        <w:rPr>
          <w:sz w:val="28"/>
          <w:szCs w:val="28"/>
        </w:rPr>
        <w:t>, а именно</w:t>
      </w:r>
      <w:r w:rsidRPr="009042B2">
        <w:rPr>
          <w:sz w:val="28"/>
          <w:szCs w:val="28"/>
        </w:rPr>
        <w:t xml:space="preserve"> </w:t>
      </w:r>
      <w:r w:rsidRPr="009042B2" w:rsidR="00B25C7B">
        <w:rPr>
          <w:sz w:val="28"/>
          <w:szCs w:val="28"/>
          <w:shd w:val="clear" w:color="auto" w:fill="FFFFFF"/>
        </w:rPr>
        <w:t>незаконное культивирование растений, содержащих наркотические средства, если это действие не содержат уголовно наказуемого деяния, полностью установленной.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562C1C">
        <w:rPr>
          <w:sz w:val="28"/>
          <w:szCs w:val="28"/>
        </w:rPr>
        <w:t xml:space="preserve">признание вины, </w:t>
      </w:r>
      <w:r w:rsidR="0026040D">
        <w:rPr>
          <w:sz w:val="28"/>
          <w:szCs w:val="28"/>
        </w:rPr>
        <w:t xml:space="preserve">на учёте у нарколога не состоит, </w:t>
      </w:r>
      <w:r w:rsidR="009042B2">
        <w:rPr>
          <w:sz w:val="28"/>
          <w:szCs w:val="28"/>
        </w:rPr>
        <w:t xml:space="preserve">впервые привлекается к административной ответственности, </w:t>
      </w:r>
      <w:r>
        <w:rPr>
          <w:sz w:val="28"/>
          <w:szCs w:val="28"/>
        </w:rPr>
        <w:t xml:space="preserve">полагаю назначить </w:t>
      </w:r>
      <w:r w:rsidR="00562C1C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914755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914755">
        <w:rPr>
          <w:sz w:val="28"/>
          <w:szCs w:val="28"/>
        </w:rPr>
        <w:t>Абдулин М.М.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562C1C">
        <w:rPr>
          <w:sz w:val="28"/>
          <w:szCs w:val="28"/>
        </w:rPr>
        <w:t xml:space="preserve">имеются основания полагать, что он </w:t>
      </w:r>
      <w:r w:rsidR="00316379">
        <w:rPr>
          <w:sz w:val="28"/>
          <w:szCs w:val="28"/>
        </w:rPr>
        <w:t xml:space="preserve">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914755">
        <w:rPr>
          <w:sz w:val="28"/>
          <w:szCs w:val="28"/>
        </w:rPr>
        <w:t>Абдулину М.М.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914755">
        <w:rPr>
          <w:sz w:val="28"/>
        </w:rPr>
        <w:t>Абдулина М</w:t>
      </w:r>
      <w:r w:rsidR="00DD1891">
        <w:rPr>
          <w:sz w:val="28"/>
        </w:rPr>
        <w:t>.</w:t>
      </w:r>
      <w:r w:rsidR="00914755">
        <w:rPr>
          <w:sz w:val="28"/>
        </w:rPr>
        <w:t xml:space="preserve"> М</w:t>
      </w:r>
      <w:r w:rsidR="00DD1891">
        <w:rPr>
          <w:sz w:val="28"/>
        </w:rPr>
        <w:t>.</w:t>
      </w:r>
      <w:r w:rsidR="00B25C7B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</w:t>
      </w:r>
      <w:r w:rsidR="009805FD">
        <w:rPr>
          <w:sz w:val="28"/>
        </w:rPr>
        <w:t xml:space="preserve">статьей 10.5.1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914755">
        <w:rPr>
          <w:sz w:val="28"/>
        </w:rPr>
        <w:t>ареста на срок 5 суток</w:t>
      </w:r>
      <w:r w:rsidR="00367A32">
        <w:rPr>
          <w:sz w:val="28"/>
        </w:rPr>
        <w:t>, срок отбытия наказания исчислять с 14 часов 00 мин</w:t>
      </w:r>
      <w:r w:rsidR="0067388D">
        <w:rPr>
          <w:sz w:val="28"/>
        </w:rPr>
        <w:t>.</w:t>
      </w:r>
      <w:r w:rsidR="00367A32">
        <w:rPr>
          <w:sz w:val="28"/>
        </w:rPr>
        <w:t xml:space="preserve"> 21 июля 2022 года.</w:t>
      </w:r>
      <w:r w:rsidR="0067388D">
        <w:rPr>
          <w:sz w:val="28"/>
        </w:rPr>
        <w:t xml:space="preserve"> </w:t>
      </w:r>
    </w:p>
    <w:p w:rsidR="009805FD" w:rsidRPr="00A339A5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Указанную сумму штрафа внести по следующим реквизитам:</w:t>
      </w:r>
    </w:p>
    <w:p w:rsidR="009805FD" w:rsidRPr="00A339A5" w:rsidP="009805FD">
      <w:pPr>
        <w:jc w:val="both"/>
        <w:rPr>
          <w:sz w:val="28"/>
          <w:szCs w:val="28"/>
        </w:rPr>
      </w:pPr>
      <w:r w:rsidRPr="00A339A5">
        <w:rPr>
          <w:sz w:val="28"/>
          <w:szCs w:val="28"/>
        </w:rPr>
        <w:tab/>
        <w:t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кор. сч. 40102810445370000079, КБК 731116010630101140, идентификатор 03186909000000000</w:t>
      </w:r>
      <w:r w:rsidR="00367A32">
        <w:rPr>
          <w:sz w:val="28"/>
          <w:szCs w:val="28"/>
        </w:rPr>
        <w:t>29251</w:t>
      </w:r>
      <w:r w:rsidR="009042B2">
        <w:rPr>
          <w:sz w:val="28"/>
          <w:szCs w:val="28"/>
        </w:rPr>
        <w:t>44</w:t>
      </w:r>
      <w:r w:rsidR="00367A32">
        <w:rPr>
          <w:sz w:val="28"/>
          <w:szCs w:val="28"/>
        </w:rPr>
        <w:t>8</w:t>
      </w:r>
      <w:r w:rsidRPr="00A339A5">
        <w:rPr>
          <w:sz w:val="28"/>
          <w:szCs w:val="28"/>
        </w:rPr>
        <w:t>.</w:t>
      </w:r>
    </w:p>
    <w:p w:rsidR="009805FD" w:rsidRPr="009805FD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A339A5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9805FD">
        <w:rPr>
          <w:sz w:val="28"/>
          <w:szCs w:val="28"/>
          <w:shd w:val="clear" w:color="auto" w:fill="FFFFFF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9805FD">
        <w:rPr>
          <w:sz w:val="28"/>
          <w:szCs w:val="28"/>
        </w:rPr>
        <w:t xml:space="preserve"> </w:t>
      </w:r>
      <w:r w:rsidRPr="009805FD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9805FD">
        <w:rPr>
          <w:sz w:val="28"/>
          <w:szCs w:val="28"/>
        </w:rPr>
        <w:t xml:space="preserve"> указанной</w:t>
      </w:r>
      <w:r w:rsidRPr="009805FD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9805FD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9805FD" w:rsidRPr="0019523A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</w:t>
      </w:r>
      <w:r w:rsidRPr="004B2D22">
        <w:rPr>
          <w:sz w:val="28"/>
          <w:szCs w:val="28"/>
        </w:rPr>
        <w:t>, - влечет наложение административного</w:t>
      </w:r>
      <w:r w:rsidRPr="0019523A">
        <w:rPr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5FD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 w:rsidR="00022B29">
        <w:rPr>
          <w:sz w:val="28"/>
        </w:rPr>
        <w:t xml:space="preserve"> </w:t>
      </w:r>
      <w:r w:rsidR="00367A32">
        <w:rPr>
          <w:sz w:val="28"/>
        </w:rPr>
        <w:t>Абдулина М</w:t>
      </w:r>
      <w:r w:rsidR="00DD1891">
        <w:rPr>
          <w:sz w:val="28"/>
        </w:rPr>
        <w:t>.</w:t>
      </w:r>
      <w:r w:rsidR="00367A32">
        <w:rPr>
          <w:sz w:val="28"/>
        </w:rPr>
        <w:t xml:space="preserve"> М</w:t>
      </w:r>
      <w:r w:rsidR="00DD1891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 w:rsidR="00022B29">
        <w:rPr>
          <w:sz w:val="28"/>
        </w:rPr>
        <w:t xml:space="preserve"> </w:t>
      </w:r>
      <w:r w:rsidRPr="00116D5E" w:rsidR="00022B29">
        <w:rPr>
          <w:sz w:val="28"/>
        </w:rPr>
        <w:t xml:space="preserve">в течение </w:t>
      </w:r>
      <w:r w:rsidR="00367A32">
        <w:rPr>
          <w:sz w:val="28"/>
        </w:rPr>
        <w:t>двух</w:t>
      </w:r>
      <w:r w:rsidRPr="00116D5E" w:rsidR="00022B29">
        <w:rPr>
          <w:sz w:val="28"/>
        </w:rPr>
        <w:t xml:space="preserve"> месяц</w:t>
      </w:r>
      <w:r w:rsidR="00367A32">
        <w:rPr>
          <w:sz w:val="28"/>
        </w:rPr>
        <w:t>ев</w:t>
      </w:r>
      <w:r w:rsidRPr="00116D5E" w:rsidR="00022B29">
        <w:rPr>
          <w:sz w:val="28"/>
        </w:rPr>
        <w:t xml:space="preserve">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 w:rsidR="00022B29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 w:rsidR="00022B29">
        <w:rPr>
          <w:sz w:val="28"/>
          <w:szCs w:val="28"/>
        </w:rPr>
        <w:t>в ГАУЗ «Нурлатская ЦРБ</w:t>
      </w:r>
      <w:r w:rsidR="00022B29">
        <w:rPr>
          <w:sz w:val="28"/>
          <w:szCs w:val="28"/>
        </w:rPr>
        <w:t>»</w:t>
      </w:r>
      <w:r w:rsidRPr="00116D5E" w:rsidR="00022B29">
        <w:rPr>
          <w:sz w:val="28"/>
          <w:szCs w:val="28"/>
        </w:rPr>
        <w:t>.</w:t>
      </w:r>
    </w:p>
    <w:p w:rsidR="009805FD" w:rsidRPr="009805FD" w:rsidP="00C55D67">
      <w:pPr>
        <w:ind w:firstLine="708"/>
        <w:jc w:val="both"/>
        <w:rPr>
          <w:sz w:val="28"/>
          <w:szCs w:val="28"/>
        </w:rPr>
      </w:pPr>
      <w:r w:rsidRPr="009805FD">
        <w:rPr>
          <w:sz w:val="28"/>
          <w:szCs w:val="28"/>
          <w:shd w:val="clear" w:color="auto" w:fill="FFFFFF"/>
        </w:rPr>
        <w:t>Разъяснить, что за невыполнение возложенной судом обязанности</w:t>
      </w:r>
      <w:r>
        <w:rPr>
          <w:sz w:val="28"/>
          <w:szCs w:val="28"/>
          <w:shd w:val="clear" w:color="auto" w:fill="FFFFFF"/>
        </w:rPr>
        <w:t xml:space="preserve"> пройти диагностику статьей 6.9.1 </w:t>
      </w:r>
      <w:r w:rsidRPr="009805FD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предусмотрена ответственность в виде административного штрафа в размере от четырех тысяч до пяти тысяч рублей или административный арест на срок до тридцати суток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367A32">
        <w:rPr>
          <w:sz w:val="28"/>
        </w:rPr>
        <w:t>Абдулиным М</w:t>
      </w:r>
      <w:r w:rsidR="00DD1891">
        <w:rPr>
          <w:sz w:val="28"/>
        </w:rPr>
        <w:t>.</w:t>
      </w:r>
      <w:r w:rsidR="00367A32">
        <w:rPr>
          <w:sz w:val="28"/>
        </w:rPr>
        <w:t xml:space="preserve"> М</w:t>
      </w:r>
      <w:r w:rsidR="00DD1891">
        <w:rPr>
          <w:sz w:val="28"/>
        </w:rPr>
        <w:t>.</w:t>
      </w:r>
      <w:r w:rsidR="009805FD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5FD" w:rsidP="00C55D67">
      <w:pPr>
        <w:ind w:firstLine="708"/>
        <w:jc w:val="both"/>
        <w:rPr>
          <w:sz w:val="28"/>
        </w:rPr>
      </w:pPr>
      <w:r>
        <w:rPr>
          <w:sz w:val="28"/>
        </w:rPr>
        <w:t>Вещественное доказательство – пакет фиолетового цвета с веществом растительного происхождения</w:t>
      </w:r>
      <w:r w:rsidR="00367A32">
        <w:rPr>
          <w:sz w:val="28"/>
        </w:rPr>
        <w:t>, массой 200 гр.</w:t>
      </w:r>
      <w:r>
        <w:rPr>
          <w:sz w:val="28"/>
        </w:rPr>
        <w:t>, хранящиеся в сейфе комнаты хранения вещественных доказательств отдела МВД России по Нурлатскому району, - уничтожить.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DD1891" w:rsidP="00DD1891">
      <w:pPr>
        <w:jc w:val="both"/>
        <w:rPr>
          <w:sz w:val="28"/>
        </w:rPr>
      </w:pPr>
      <w:r>
        <w:rPr>
          <w:sz w:val="28"/>
        </w:rPr>
        <w:tab/>
      </w:r>
    </w:p>
    <w:p w:rsidR="00A60C3A" w:rsidP="00C55D67">
      <w:pPr>
        <w:jc w:val="both"/>
        <w:rPr>
          <w:sz w:val="28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367A32">
        <w:rPr>
          <w:sz w:val="28"/>
        </w:rPr>
        <w:t>М.С. Минигалимов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316379" w:rsidP="00CB5543">
      <w:pPr>
        <w:ind w:firstLine="708"/>
        <w:jc w:val="both"/>
        <w:rPr>
          <w:sz w:val="22"/>
          <w:szCs w:val="22"/>
        </w:rPr>
      </w:pPr>
    </w:p>
    <w:p w:rsidR="009C711B" w:rsidP="00CB5543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9147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891">
          <w:rPr>
            <w:noProof/>
          </w:rPr>
          <w:t>5</w:t>
        </w:r>
        <w:r w:rsidR="00DD1891">
          <w:rPr>
            <w:noProof/>
          </w:rPr>
          <w:fldChar w:fldCharType="end"/>
        </w:r>
      </w:p>
    </w:sdtContent>
  </w:sdt>
  <w:p w:rsidR="009147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66AF0"/>
    <w:rsid w:val="00074A4A"/>
    <w:rsid w:val="00087748"/>
    <w:rsid w:val="0009724A"/>
    <w:rsid w:val="000A2395"/>
    <w:rsid w:val="000B2FDB"/>
    <w:rsid w:val="000B6606"/>
    <w:rsid w:val="000F3D39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80E8E"/>
    <w:rsid w:val="001948B5"/>
    <w:rsid w:val="0019523A"/>
    <w:rsid w:val="001A29E4"/>
    <w:rsid w:val="001C6E07"/>
    <w:rsid w:val="001E5968"/>
    <w:rsid w:val="00213B65"/>
    <w:rsid w:val="002164CC"/>
    <w:rsid w:val="00241FAF"/>
    <w:rsid w:val="00246309"/>
    <w:rsid w:val="00251483"/>
    <w:rsid w:val="00255DB3"/>
    <w:rsid w:val="0026040D"/>
    <w:rsid w:val="00265DA9"/>
    <w:rsid w:val="002764C2"/>
    <w:rsid w:val="002A2E3F"/>
    <w:rsid w:val="002C0C77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1DF"/>
    <w:rsid w:val="00367A32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0773D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2D22"/>
    <w:rsid w:val="004B69EB"/>
    <w:rsid w:val="004C73B9"/>
    <w:rsid w:val="004D0A52"/>
    <w:rsid w:val="004E3ED0"/>
    <w:rsid w:val="004F7747"/>
    <w:rsid w:val="00504F78"/>
    <w:rsid w:val="00505D08"/>
    <w:rsid w:val="00507149"/>
    <w:rsid w:val="005145CC"/>
    <w:rsid w:val="005370F1"/>
    <w:rsid w:val="00562C1C"/>
    <w:rsid w:val="005834F1"/>
    <w:rsid w:val="005A5B4F"/>
    <w:rsid w:val="005B5870"/>
    <w:rsid w:val="005B7C09"/>
    <w:rsid w:val="005D0124"/>
    <w:rsid w:val="005D6859"/>
    <w:rsid w:val="00604E00"/>
    <w:rsid w:val="00610BB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159DD"/>
    <w:rsid w:val="00736DEA"/>
    <w:rsid w:val="00737648"/>
    <w:rsid w:val="00740260"/>
    <w:rsid w:val="007548DF"/>
    <w:rsid w:val="0076212F"/>
    <w:rsid w:val="007664B5"/>
    <w:rsid w:val="007747C8"/>
    <w:rsid w:val="00777390"/>
    <w:rsid w:val="00781F38"/>
    <w:rsid w:val="00791B31"/>
    <w:rsid w:val="007A18C4"/>
    <w:rsid w:val="007B6443"/>
    <w:rsid w:val="007C3FF2"/>
    <w:rsid w:val="007D01B6"/>
    <w:rsid w:val="007D6E83"/>
    <w:rsid w:val="007F6B35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904D6"/>
    <w:rsid w:val="008B316A"/>
    <w:rsid w:val="008C3EAE"/>
    <w:rsid w:val="008C68CF"/>
    <w:rsid w:val="008E655E"/>
    <w:rsid w:val="008E70F6"/>
    <w:rsid w:val="008E7409"/>
    <w:rsid w:val="008F1676"/>
    <w:rsid w:val="008F2532"/>
    <w:rsid w:val="008F59C5"/>
    <w:rsid w:val="009042B2"/>
    <w:rsid w:val="009146DA"/>
    <w:rsid w:val="00914755"/>
    <w:rsid w:val="00946F9E"/>
    <w:rsid w:val="00953073"/>
    <w:rsid w:val="009702CE"/>
    <w:rsid w:val="009742FF"/>
    <w:rsid w:val="0097741E"/>
    <w:rsid w:val="009805FD"/>
    <w:rsid w:val="00980C93"/>
    <w:rsid w:val="00997836"/>
    <w:rsid w:val="009A314B"/>
    <w:rsid w:val="009A5822"/>
    <w:rsid w:val="009A6F17"/>
    <w:rsid w:val="009C711B"/>
    <w:rsid w:val="009E0B7E"/>
    <w:rsid w:val="009F4858"/>
    <w:rsid w:val="009F5B5C"/>
    <w:rsid w:val="00A11990"/>
    <w:rsid w:val="00A339A5"/>
    <w:rsid w:val="00A60C3A"/>
    <w:rsid w:val="00A73C31"/>
    <w:rsid w:val="00AB01E2"/>
    <w:rsid w:val="00AB2C7E"/>
    <w:rsid w:val="00AB4237"/>
    <w:rsid w:val="00AD1A17"/>
    <w:rsid w:val="00AD542C"/>
    <w:rsid w:val="00AE39BC"/>
    <w:rsid w:val="00AE4C8E"/>
    <w:rsid w:val="00B04398"/>
    <w:rsid w:val="00B04B6B"/>
    <w:rsid w:val="00B061E0"/>
    <w:rsid w:val="00B25C7B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3185C"/>
    <w:rsid w:val="00C3644D"/>
    <w:rsid w:val="00C42FC1"/>
    <w:rsid w:val="00C55D67"/>
    <w:rsid w:val="00C573B2"/>
    <w:rsid w:val="00C72BD7"/>
    <w:rsid w:val="00C744BF"/>
    <w:rsid w:val="00C91871"/>
    <w:rsid w:val="00CB096C"/>
    <w:rsid w:val="00CB5543"/>
    <w:rsid w:val="00CC1253"/>
    <w:rsid w:val="00CC4FD4"/>
    <w:rsid w:val="00CD0066"/>
    <w:rsid w:val="00CD3D72"/>
    <w:rsid w:val="00D01894"/>
    <w:rsid w:val="00D13FC6"/>
    <w:rsid w:val="00D167D4"/>
    <w:rsid w:val="00D45239"/>
    <w:rsid w:val="00D55ED5"/>
    <w:rsid w:val="00D77E28"/>
    <w:rsid w:val="00D9484D"/>
    <w:rsid w:val="00DA2367"/>
    <w:rsid w:val="00DA3B4A"/>
    <w:rsid w:val="00DA6BD8"/>
    <w:rsid w:val="00DB6114"/>
    <w:rsid w:val="00DD1891"/>
    <w:rsid w:val="00DD7A77"/>
    <w:rsid w:val="00E12C4D"/>
    <w:rsid w:val="00E444D9"/>
    <w:rsid w:val="00E52420"/>
    <w:rsid w:val="00E5286D"/>
    <w:rsid w:val="00E61F40"/>
    <w:rsid w:val="00E93464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D462A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66A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