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2065F1" w:rsidRPr="0041360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 w:rsidR="005D2ED8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A00DFB"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00DFB"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E6843">
        <w:rPr>
          <w:sz w:val="28"/>
          <w:szCs w:val="28"/>
        </w:rPr>
        <w:t xml:space="preserve">      </w:t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4E027E">
        <w:rPr>
          <w:sz w:val="28"/>
          <w:szCs w:val="28"/>
        </w:rPr>
        <w:t>47</w:t>
      </w:r>
      <w:r w:rsidR="00D87189">
        <w:rPr>
          <w:sz w:val="28"/>
          <w:szCs w:val="28"/>
        </w:rPr>
        <w:t>7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4E027E">
        <w:rPr>
          <w:sz w:val="28"/>
        </w:rPr>
        <w:t>12</w:t>
      </w:r>
      <w:r w:rsidR="00D87189">
        <w:rPr>
          <w:sz w:val="28"/>
        </w:rPr>
        <w:t>7</w:t>
      </w:r>
      <w:r w:rsidR="006E55E1">
        <w:rPr>
          <w:sz w:val="28"/>
        </w:rPr>
        <w:t>8</w:t>
      </w:r>
      <w:r>
        <w:rPr>
          <w:sz w:val="28"/>
        </w:rPr>
        <w:t>-</w:t>
      </w:r>
      <w:r w:rsidR="00D87189">
        <w:rPr>
          <w:sz w:val="28"/>
        </w:rPr>
        <w:t>85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4E027E">
        <w:rPr>
          <w:sz w:val="28"/>
          <w:szCs w:val="28"/>
        </w:rPr>
        <w:t>7</w:t>
      </w:r>
      <w:r w:rsidR="00816B3D">
        <w:rPr>
          <w:sz w:val="28"/>
          <w:szCs w:val="28"/>
        </w:rPr>
        <w:t xml:space="preserve"> </w:t>
      </w:r>
      <w:r w:rsidR="004E027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D87189">
        <w:rPr>
          <w:sz w:val="28"/>
          <w:szCs w:val="28"/>
        </w:rPr>
        <w:t>Мулюкова</w:t>
      </w:r>
      <w:r w:rsidR="00D87189">
        <w:rPr>
          <w:sz w:val="28"/>
          <w:szCs w:val="28"/>
        </w:rPr>
        <w:t xml:space="preserve"> Р</w:t>
      </w:r>
      <w:r w:rsidR="00161CC8">
        <w:rPr>
          <w:sz w:val="28"/>
          <w:szCs w:val="28"/>
        </w:rPr>
        <w:t>.</w:t>
      </w:r>
      <w:r w:rsidR="00D87189">
        <w:rPr>
          <w:sz w:val="28"/>
          <w:szCs w:val="28"/>
        </w:rPr>
        <w:t>С</w:t>
      </w:r>
      <w:r w:rsidR="00161CC8">
        <w:rPr>
          <w:sz w:val="28"/>
          <w:szCs w:val="28"/>
        </w:rPr>
        <w:t>.</w:t>
      </w:r>
      <w:r w:rsidR="00D87189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161CC8">
        <w:rPr>
          <w:sz w:val="28"/>
          <w:szCs w:val="28"/>
        </w:rPr>
        <w:t>«данные изъяты»</w:t>
      </w:r>
      <w:r w:rsidR="00161CC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6E55E1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161CC8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6E55E1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161CC8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6E55E1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директором </w:t>
      </w:r>
      <w:r w:rsidR="00161CC8">
        <w:rPr>
          <w:sz w:val="28"/>
          <w:szCs w:val="28"/>
        </w:rPr>
        <w:t>«данные изъяты»</w:t>
      </w:r>
      <w:r w:rsidR="00D87189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161CC8">
        <w:rPr>
          <w:sz w:val="28"/>
          <w:szCs w:val="28"/>
        </w:rPr>
        <w:t>«данные изъяты»</w:t>
      </w:r>
      <w:r w:rsidR="00161CC8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161CC8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  </w:t>
      </w:r>
      <w:r w:rsidR="005E6D90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п</w:t>
      </w:r>
      <w:r w:rsidR="00A569DB">
        <w:rPr>
          <w:sz w:val="28"/>
          <w:szCs w:val="28"/>
        </w:rPr>
        <w:t>одвергалс</w:t>
      </w:r>
      <w:r w:rsidR="006E55E1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E32F96">
        <w:rPr>
          <w:sz w:val="28"/>
          <w:szCs w:val="28"/>
        </w:rPr>
        <w:t>2</w:t>
      </w:r>
      <w:r w:rsidR="006E55E1">
        <w:rPr>
          <w:sz w:val="28"/>
          <w:szCs w:val="28"/>
        </w:rPr>
        <w:t>3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E32F96">
        <w:rPr>
          <w:sz w:val="28"/>
          <w:szCs w:val="28"/>
        </w:rPr>
        <w:t>Мулюковым</w:t>
      </w:r>
      <w:r w:rsidR="00E32F96">
        <w:rPr>
          <w:sz w:val="28"/>
          <w:szCs w:val="28"/>
        </w:rPr>
        <w:t xml:space="preserve"> Р.С.</w:t>
      </w:r>
      <w:r w:rsidRPr="00413601">
        <w:rPr>
          <w:sz w:val="28"/>
          <w:szCs w:val="28"/>
        </w:rPr>
        <w:t>, работающ</w:t>
      </w:r>
      <w:r w:rsidR="006E55E1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директором </w:t>
      </w:r>
      <w:r w:rsidR="00161CC8">
        <w:rPr>
          <w:sz w:val="28"/>
          <w:szCs w:val="28"/>
        </w:rPr>
        <w:t>«данные изъяты»</w:t>
      </w:r>
      <w:r w:rsidR="00E32F96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161CC8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с опозданием </w:t>
      </w:r>
      <w:r w:rsidR="00C25390">
        <w:rPr>
          <w:sz w:val="28"/>
          <w:szCs w:val="28"/>
        </w:rPr>
        <w:t>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</w:t>
      </w:r>
      <w:r w:rsidR="005E6D90">
        <w:rPr>
          <w:sz w:val="28"/>
          <w:szCs w:val="28"/>
        </w:rPr>
        <w:t>ое</w:t>
      </w:r>
      <w:r w:rsidR="00125F15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="006E55E1">
        <w:rPr>
          <w:sz w:val="28"/>
          <w:szCs w:val="28"/>
        </w:rPr>
        <w:t>.</w:t>
      </w:r>
      <w:r w:rsidRPr="005A2EAA">
        <w:rPr>
          <w:sz w:val="28"/>
          <w:szCs w:val="28"/>
        </w:rPr>
        <w:t xml:space="preserve">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5E6D90">
        <w:rPr>
          <w:sz w:val="28"/>
          <w:szCs w:val="28"/>
        </w:rPr>
        <w:t>июля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 xml:space="preserve">Вина  </w:t>
      </w:r>
      <w:r w:rsidR="00E32F96">
        <w:rPr>
          <w:sz w:val="28"/>
          <w:szCs w:val="28"/>
        </w:rPr>
        <w:t>Мулюкова</w:t>
      </w:r>
      <w:r w:rsidR="00E32F96">
        <w:rPr>
          <w:sz w:val="28"/>
          <w:szCs w:val="28"/>
        </w:rPr>
        <w:t xml:space="preserve"> Р.С.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</w:t>
      </w:r>
      <w:r w:rsidR="005E6D90">
        <w:rPr>
          <w:sz w:val="28"/>
          <w:szCs w:val="28"/>
        </w:rPr>
        <w:t>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апреля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5E6D90">
        <w:rPr>
          <w:sz w:val="28"/>
          <w:szCs w:val="28"/>
        </w:rPr>
        <w:t>полугодие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E32F96">
        <w:rPr>
          <w:sz w:val="28"/>
          <w:szCs w:val="28"/>
        </w:rPr>
        <w:t>23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E32F96">
        <w:rPr>
          <w:sz w:val="28"/>
          <w:szCs w:val="28"/>
        </w:rPr>
        <w:t>Мулюковым</w:t>
      </w:r>
      <w:r w:rsidR="00E32F96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5E6D90">
        <w:rPr>
          <w:sz w:val="28"/>
          <w:szCs w:val="28"/>
        </w:rPr>
        <w:t>полугодие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6E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E32F96">
        <w:rPr>
          <w:sz w:val="28"/>
          <w:szCs w:val="28"/>
        </w:rPr>
        <w:t>Мулюков</w:t>
      </w:r>
      <w:r w:rsidR="00E32F96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</w:t>
      </w:r>
      <w:r w:rsidR="00E32F96">
        <w:rPr>
          <w:sz w:val="28"/>
          <w:szCs w:val="28"/>
        </w:rPr>
        <w:t>судебной повесткой</w:t>
      </w:r>
      <w:r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E32F96">
        <w:rPr>
          <w:sz w:val="28"/>
          <w:szCs w:val="28"/>
        </w:rPr>
        <w:t>Мулюкова</w:t>
      </w:r>
      <w:r w:rsidR="00E32F96">
        <w:rPr>
          <w:sz w:val="28"/>
          <w:szCs w:val="28"/>
        </w:rPr>
        <w:t xml:space="preserve"> Р</w:t>
      </w:r>
      <w:r w:rsidR="00161CC8">
        <w:rPr>
          <w:sz w:val="28"/>
          <w:szCs w:val="28"/>
        </w:rPr>
        <w:t>.</w:t>
      </w:r>
      <w:r w:rsidR="00E32F96">
        <w:rPr>
          <w:sz w:val="28"/>
          <w:szCs w:val="28"/>
        </w:rPr>
        <w:t>С</w:t>
      </w:r>
      <w:r w:rsidR="00161CC8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5E6843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5E6843">
        <w:rPr>
          <w:sz w:val="28"/>
          <w:szCs w:val="28"/>
        </w:rPr>
        <w:t>4</w:t>
      </w:r>
      <w:r w:rsidR="0044706B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E32F96">
        <w:rPr>
          <w:sz w:val="28"/>
          <w:szCs w:val="28"/>
        </w:rPr>
        <w:t>Мулюкову</w:t>
      </w:r>
      <w:r w:rsidR="00E32F96">
        <w:rPr>
          <w:sz w:val="28"/>
          <w:szCs w:val="28"/>
        </w:rPr>
        <w:t xml:space="preserve"> Р.С.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5E6843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6E55E1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6E55E1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6E55E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6E55E1">
            <w:r w:rsidRPr="008F55A5">
              <w:t>049205001</w:t>
            </w:r>
          </w:p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6E55E1">
            <w:r w:rsidRPr="008F55A5">
              <w:t>Получатель</w:t>
            </w:r>
          </w:p>
          <w:p w:rsidR="00552DD2" w:rsidRPr="008F55A5" w:rsidP="006E55E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6E55E1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6E55E1">
            <w:r w:rsidRPr="008F55A5">
              <w:t>Банк получателя</w:t>
            </w:r>
          </w:p>
          <w:p w:rsidR="00552DD2" w:rsidRPr="008F55A5" w:rsidP="006E55E1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6E55E1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E32F96">
            <w:pPr>
              <w:jc w:val="center"/>
            </w:pPr>
            <w:r>
              <w:t>Идентификатор 031869090000000002</w:t>
            </w:r>
            <w:r w:rsidR="00F662E6">
              <w:t>8</w:t>
            </w:r>
            <w:r w:rsidR="00F1058E">
              <w:t>0</w:t>
            </w:r>
            <w:r w:rsidR="0044706B">
              <w:t>2</w:t>
            </w:r>
            <w:r w:rsidR="00E32F96">
              <w:t>28</w:t>
            </w:r>
            <w:r w:rsidR="005E6843">
              <w:t>4</w:t>
            </w:r>
            <w:r w:rsidR="00E32F96">
              <w:t>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6E55E1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5E68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34954"/>
    <w:rsid w:val="00161CC8"/>
    <w:rsid w:val="001657D8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4706B"/>
    <w:rsid w:val="00462625"/>
    <w:rsid w:val="0047722A"/>
    <w:rsid w:val="004A4755"/>
    <w:rsid w:val="004B7EDE"/>
    <w:rsid w:val="004C31BB"/>
    <w:rsid w:val="004D7923"/>
    <w:rsid w:val="004E027E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5E6843"/>
    <w:rsid w:val="005E6D90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6E55E1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87189"/>
    <w:rsid w:val="00D93A2A"/>
    <w:rsid w:val="00DA6DF3"/>
    <w:rsid w:val="00DB14FB"/>
    <w:rsid w:val="00DB4F99"/>
    <w:rsid w:val="00DD4D8E"/>
    <w:rsid w:val="00E25871"/>
    <w:rsid w:val="00E32F96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C6FF-CDC5-4D92-90AD-B4484930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